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00614" w14:textId="77777777" w:rsidR="00B31477" w:rsidRDefault="004B056A" w:rsidP="00E257C9">
      <w:pPr>
        <w:spacing w:after="180" w:line="360" w:lineRule="auto"/>
        <w:jc w:val="center"/>
        <w:rPr>
          <w:rFonts w:cstheme="minorHAnsi"/>
          <w:b/>
          <w:color w:val="0070C0"/>
          <w:sz w:val="44"/>
        </w:rPr>
      </w:pPr>
      <w:bookmarkStart w:id="0" w:name="_Toc479260680"/>
      <w:r>
        <w:rPr>
          <w:rFonts w:cstheme="minorHAnsi"/>
          <w:noProof/>
          <w:color w:val="0070C0"/>
          <w:sz w:val="44"/>
          <w:lang w:val="en-GB" w:eastAsia="en-GB"/>
        </w:rPr>
        <w:drawing>
          <wp:anchor distT="0" distB="0" distL="114300" distR="114300" simplePos="0" relativeHeight="251661312" behindDoc="0" locked="0" layoutInCell="1" allowOverlap="1" wp14:anchorId="326652C5" wp14:editId="1A821E9E">
            <wp:simplePos x="0" y="0"/>
            <wp:positionH relativeFrom="column">
              <wp:posOffset>2255852</wp:posOffset>
            </wp:positionH>
            <wp:positionV relativeFrom="paragraph">
              <wp:posOffset>391795</wp:posOffset>
            </wp:positionV>
            <wp:extent cx="1829435" cy="808990"/>
            <wp:effectExtent l="0" t="0" r="0" b="0"/>
            <wp:wrapNone/>
            <wp:docPr id="4" name="Grafik 4" descr="Logo von IfeS (Institut für empirische Soziologie) an der Friedrich-Alexander-Universität Erlangen-Nürn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Logo von IfeS (Institut für empirische Soziologie) an der Friedrich-Alexander-Universität Erlangen-Nürnbe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943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color w:val="0070C0"/>
          <w:sz w:val="44"/>
          <w:lang w:val="en-GB" w:eastAsia="en-GB"/>
        </w:rPr>
        <w:drawing>
          <wp:anchor distT="0" distB="0" distL="114300" distR="114300" simplePos="0" relativeHeight="251663360" behindDoc="0" locked="0" layoutInCell="1" allowOverlap="1" wp14:anchorId="0CDD5F14" wp14:editId="23954747">
            <wp:simplePos x="0" y="0"/>
            <wp:positionH relativeFrom="column">
              <wp:posOffset>2193925</wp:posOffset>
            </wp:positionH>
            <wp:positionV relativeFrom="paragraph">
              <wp:posOffset>-57785</wp:posOffset>
            </wp:positionV>
            <wp:extent cx="2228215" cy="360045"/>
            <wp:effectExtent l="0" t="0" r="635" b="1905"/>
            <wp:wrapNone/>
            <wp:docPr id="6" name="Grafik 6" descr="Logo der TU Dortm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der TU Dortm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21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7F0">
        <w:rPr>
          <w:rFonts w:cstheme="minorHAnsi"/>
          <w:noProof/>
          <w:color w:val="0070C0"/>
          <w:sz w:val="44"/>
          <w:lang w:val="en-GB" w:eastAsia="en-GB"/>
        </w:rPr>
        <w:drawing>
          <wp:anchor distT="0" distB="0" distL="114300" distR="114300" simplePos="0" relativeHeight="251660288" behindDoc="1" locked="0" layoutInCell="1" allowOverlap="1" wp14:anchorId="30DC2D6F" wp14:editId="09C7CF79">
            <wp:simplePos x="0" y="0"/>
            <wp:positionH relativeFrom="column">
              <wp:posOffset>4572000</wp:posOffset>
            </wp:positionH>
            <wp:positionV relativeFrom="paragraph">
              <wp:posOffset>-187325</wp:posOffset>
            </wp:positionV>
            <wp:extent cx="1495425" cy="762000"/>
            <wp:effectExtent l="0" t="0" r="9525" b="0"/>
            <wp:wrapTight wrapText="bothSides">
              <wp:wrapPolygon edited="0">
                <wp:start x="0" y="0"/>
                <wp:lineTo x="0" y="21060"/>
                <wp:lineTo x="21462" y="21060"/>
                <wp:lineTo x="21462" y="0"/>
                <wp:lineTo x="0" y="0"/>
              </wp:wrapPolygon>
            </wp:wrapTight>
            <wp:docPr id="3" name="Grafik 3" descr="Logo der Universität zu Kö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Logo der Universität zu Köl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77F0">
        <w:rPr>
          <w:rFonts w:cstheme="minorHAnsi"/>
          <w:noProof/>
          <w:color w:val="0070C0"/>
          <w:sz w:val="44"/>
          <w:lang w:val="en-GB" w:eastAsia="en-GB"/>
        </w:rPr>
        <w:drawing>
          <wp:anchor distT="0" distB="0" distL="114300" distR="114300" simplePos="0" relativeHeight="251658240" behindDoc="1" locked="0" layoutInCell="1" allowOverlap="1" wp14:anchorId="516F07C2" wp14:editId="2B897D29">
            <wp:simplePos x="0" y="0"/>
            <wp:positionH relativeFrom="column">
              <wp:posOffset>-426720</wp:posOffset>
            </wp:positionH>
            <wp:positionV relativeFrom="paragraph">
              <wp:posOffset>-272415</wp:posOffset>
            </wp:positionV>
            <wp:extent cx="2438400" cy="1242060"/>
            <wp:effectExtent l="0" t="0" r="0" b="0"/>
            <wp:wrapNone/>
            <wp:docPr id="1" name="Grafik 1" descr="Logo des Projektes A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 des Projektes AK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1242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B62BE5" w14:textId="77777777" w:rsidR="005E76CC" w:rsidRDefault="004B056A" w:rsidP="00E257C9">
      <w:pPr>
        <w:spacing w:after="180" w:line="360" w:lineRule="auto"/>
        <w:jc w:val="center"/>
        <w:rPr>
          <w:rFonts w:cstheme="minorHAnsi"/>
          <w:b/>
          <w:color w:val="0070C0"/>
          <w:sz w:val="44"/>
        </w:rPr>
      </w:pPr>
      <w:r>
        <w:rPr>
          <w:rFonts w:cstheme="minorHAnsi"/>
          <w:noProof/>
          <w:color w:val="0070C0"/>
          <w:sz w:val="44"/>
          <w:lang w:val="en-GB" w:eastAsia="en-GB"/>
        </w:rPr>
        <w:drawing>
          <wp:anchor distT="0" distB="0" distL="114300" distR="114300" simplePos="0" relativeHeight="251659264" behindDoc="0" locked="0" layoutInCell="1" allowOverlap="1" wp14:anchorId="54936602" wp14:editId="35BD4BF2">
            <wp:simplePos x="0" y="0"/>
            <wp:positionH relativeFrom="margin">
              <wp:posOffset>4425950</wp:posOffset>
            </wp:positionH>
            <wp:positionV relativeFrom="margin">
              <wp:posOffset>720090</wp:posOffset>
            </wp:positionV>
            <wp:extent cx="1645920" cy="1537970"/>
            <wp:effectExtent l="0" t="0" r="0" b="5080"/>
            <wp:wrapSquare wrapText="bothSides"/>
            <wp:docPr id="2" name="Grafik 2" descr="Gefördert durch: Bundesministerium für Arbeit und Soziales aus Mitteln des Ausgleichfonds (Logo des B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Gefördert durch: Bundesministerium für Arbeit und Soziales aus Mitteln des Ausgleichfonds (Logo des BM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5920" cy="1537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EC8FB" w14:textId="77777777" w:rsidR="008E77F0" w:rsidRDefault="004B056A" w:rsidP="00E257C9">
      <w:pPr>
        <w:spacing w:after="180" w:line="360" w:lineRule="auto"/>
        <w:jc w:val="center"/>
        <w:rPr>
          <w:rFonts w:cstheme="minorHAnsi"/>
          <w:b/>
          <w:color w:val="0070C0"/>
          <w:sz w:val="44"/>
        </w:rPr>
      </w:pPr>
      <w:r>
        <w:rPr>
          <w:rFonts w:cstheme="minorHAnsi"/>
          <w:noProof/>
          <w:color w:val="0070C0"/>
          <w:sz w:val="44"/>
          <w:lang w:val="en-GB" w:eastAsia="en-GB"/>
        </w:rPr>
        <w:drawing>
          <wp:anchor distT="0" distB="0" distL="114300" distR="114300" simplePos="0" relativeHeight="251662336" behindDoc="0" locked="0" layoutInCell="1" allowOverlap="1" wp14:anchorId="3A174800" wp14:editId="2A31ED9C">
            <wp:simplePos x="0" y="0"/>
            <wp:positionH relativeFrom="column">
              <wp:posOffset>-425450</wp:posOffset>
            </wp:positionH>
            <wp:positionV relativeFrom="paragraph">
              <wp:posOffset>134620</wp:posOffset>
            </wp:positionV>
            <wp:extent cx="4505325" cy="781050"/>
            <wp:effectExtent l="0" t="0" r="9525" b="0"/>
            <wp:wrapNone/>
            <wp:docPr id="5" name="Grafik 5" descr="Logo der Ev. Hochschule Rheinland-Westfalen-Lippe und von BODYS (Bochumer Zentrum für Disability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der Ev. Hochschule Rheinland-Westfalen-Lippe und von BODYS (Bochumer Zentrum für Disability Stud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53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312863" w14:textId="77777777" w:rsidR="004B056A" w:rsidRDefault="004B056A" w:rsidP="00E257C9">
      <w:pPr>
        <w:spacing w:after="180" w:line="360" w:lineRule="auto"/>
        <w:jc w:val="center"/>
        <w:rPr>
          <w:rFonts w:cstheme="minorHAnsi"/>
          <w:b/>
          <w:color w:val="0070C0"/>
          <w:sz w:val="56"/>
        </w:rPr>
      </w:pPr>
    </w:p>
    <w:p w14:paraId="74290AEA" w14:textId="62FD8F98" w:rsidR="008E77F0" w:rsidRPr="00113FA3" w:rsidRDefault="002607CF" w:rsidP="00E257C9">
      <w:pPr>
        <w:spacing w:after="180" w:line="360" w:lineRule="auto"/>
        <w:jc w:val="center"/>
        <w:rPr>
          <w:rFonts w:cstheme="minorHAnsi"/>
          <w:b/>
          <w:color w:val="4472C4" w:themeColor="accent1"/>
          <w:sz w:val="48"/>
          <w:szCs w:val="48"/>
        </w:rPr>
      </w:pPr>
      <w:proofErr w:type="spellStart"/>
      <w:r w:rsidRPr="00113FA3">
        <w:rPr>
          <w:rFonts w:cstheme="minorHAnsi"/>
          <w:b/>
          <w:color w:val="4472C4" w:themeColor="accent1"/>
          <w:sz w:val="48"/>
          <w:szCs w:val="48"/>
        </w:rPr>
        <w:t>Akademiker_</w:t>
      </w:r>
      <w:r w:rsidR="008E77F0" w:rsidRPr="00113FA3">
        <w:rPr>
          <w:rFonts w:cstheme="minorHAnsi"/>
          <w:b/>
          <w:color w:val="4472C4" w:themeColor="accent1"/>
          <w:sz w:val="48"/>
          <w:szCs w:val="48"/>
        </w:rPr>
        <w:t>innen</w:t>
      </w:r>
      <w:proofErr w:type="spellEnd"/>
      <w:r w:rsidR="008E77F0" w:rsidRPr="00113FA3">
        <w:rPr>
          <w:rFonts w:cstheme="minorHAnsi"/>
          <w:b/>
          <w:color w:val="4472C4" w:themeColor="accent1"/>
          <w:sz w:val="48"/>
          <w:szCs w:val="48"/>
        </w:rPr>
        <w:t xml:space="preserve"> mit Behinderung in die Teilhabe- und Inklusionsforschung (</w:t>
      </w:r>
      <w:r w:rsidR="00AA560B" w:rsidRPr="00113FA3">
        <w:rPr>
          <w:rFonts w:cstheme="minorHAnsi"/>
          <w:b/>
          <w:color w:val="4472C4" w:themeColor="accent1"/>
          <w:sz w:val="48"/>
          <w:szCs w:val="48"/>
        </w:rPr>
        <w:t>AKTIF</w:t>
      </w:r>
      <w:r w:rsidR="008E77F0" w:rsidRPr="00113FA3">
        <w:rPr>
          <w:rFonts w:cstheme="minorHAnsi"/>
          <w:b/>
          <w:color w:val="4472C4" w:themeColor="accent1"/>
          <w:sz w:val="48"/>
          <w:szCs w:val="48"/>
        </w:rPr>
        <w:t>)</w:t>
      </w:r>
      <w:r w:rsidR="00AA560B" w:rsidRPr="00113FA3">
        <w:rPr>
          <w:rFonts w:cstheme="minorHAnsi"/>
          <w:b/>
          <w:color w:val="4472C4" w:themeColor="accent1"/>
          <w:sz w:val="48"/>
          <w:szCs w:val="48"/>
        </w:rPr>
        <w:t xml:space="preserve"> </w:t>
      </w:r>
    </w:p>
    <w:p w14:paraId="39737D6D" w14:textId="6C100A9A" w:rsidR="00CC39A4" w:rsidRPr="00113FA3" w:rsidRDefault="008E77F0" w:rsidP="002E49F2">
      <w:pPr>
        <w:spacing w:after="180" w:line="360" w:lineRule="auto"/>
        <w:jc w:val="center"/>
        <w:rPr>
          <w:rFonts w:cstheme="minorHAnsi"/>
          <w:b/>
          <w:color w:val="4472C4" w:themeColor="accent1"/>
          <w:sz w:val="48"/>
          <w:szCs w:val="48"/>
        </w:rPr>
      </w:pPr>
      <w:r w:rsidRPr="00113FA3">
        <w:rPr>
          <w:rFonts w:cstheme="minorHAnsi"/>
          <w:b/>
          <w:color w:val="4472C4" w:themeColor="accent1"/>
          <w:sz w:val="48"/>
          <w:szCs w:val="48"/>
        </w:rPr>
        <w:br/>
      </w:r>
      <w:r w:rsidR="007A3E6C" w:rsidRPr="00113FA3">
        <w:rPr>
          <w:rFonts w:cstheme="minorHAnsi"/>
          <w:b/>
          <w:color w:val="4472C4" w:themeColor="accent1"/>
          <w:sz w:val="48"/>
          <w:szCs w:val="48"/>
        </w:rPr>
        <w:t>–</w:t>
      </w:r>
      <w:r w:rsidR="00F25021" w:rsidRPr="00113FA3">
        <w:rPr>
          <w:rFonts w:cstheme="minorHAnsi"/>
          <w:b/>
          <w:color w:val="4472C4" w:themeColor="accent1"/>
          <w:sz w:val="48"/>
          <w:szCs w:val="48"/>
        </w:rPr>
        <w:t xml:space="preserve"> </w:t>
      </w:r>
      <w:r w:rsidR="00B47558" w:rsidRPr="00113FA3">
        <w:rPr>
          <w:rFonts w:cstheme="minorHAnsi"/>
          <w:b/>
          <w:color w:val="4472C4" w:themeColor="accent1"/>
          <w:sz w:val="48"/>
          <w:szCs w:val="48"/>
        </w:rPr>
        <w:t>Abschlussbericht</w:t>
      </w:r>
      <w:r w:rsidR="00F25021" w:rsidRPr="00113FA3">
        <w:rPr>
          <w:rFonts w:cstheme="minorHAnsi"/>
          <w:b/>
          <w:color w:val="4472C4" w:themeColor="accent1"/>
          <w:sz w:val="48"/>
          <w:szCs w:val="48"/>
        </w:rPr>
        <w:t xml:space="preserve"> </w:t>
      </w:r>
      <w:r w:rsidR="00CC39A4" w:rsidRPr="00113FA3">
        <w:rPr>
          <w:rFonts w:cstheme="minorHAnsi"/>
          <w:b/>
          <w:color w:val="4472C4" w:themeColor="accent1"/>
          <w:sz w:val="48"/>
          <w:szCs w:val="48"/>
        </w:rPr>
        <w:t>–</w:t>
      </w:r>
      <w:r w:rsidRPr="00113FA3">
        <w:rPr>
          <w:rFonts w:cstheme="minorHAnsi"/>
          <w:b/>
          <w:color w:val="4472C4" w:themeColor="accent1"/>
          <w:sz w:val="48"/>
          <w:szCs w:val="48"/>
        </w:rPr>
        <w:t xml:space="preserve"> </w:t>
      </w:r>
    </w:p>
    <w:p w14:paraId="09CB9C7B" w14:textId="5393389E" w:rsidR="00E14456" w:rsidRPr="00113FA3" w:rsidRDefault="00CD110A" w:rsidP="002E49F2">
      <w:pPr>
        <w:spacing w:after="180" w:line="360" w:lineRule="auto"/>
        <w:jc w:val="center"/>
        <w:rPr>
          <w:rFonts w:cstheme="minorHAnsi"/>
          <w:b/>
          <w:color w:val="4472C4" w:themeColor="accent1"/>
          <w:sz w:val="48"/>
          <w:szCs w:val="48"/>
        </w:rPr>
      </w:pPr>
      <w:r>
        <w:rPr>
          <w:rFonts w:cstheme="minorHAnsi"/>
          <w:b/>
          <w:color w:val="4472C4" w:themeColor="accent1"/>
          <w:sz w:val="40"/>
          <w:szCs w:val="40"/>
        </w:rPr>
        <w:t>30.06</w:t>
      </w:r>
      <w:r w:rsidR="00E14456" w:rsidRPr="00113FA3">
        <w:rPr>
          <w:rFonts w:cstheme="minorHAnsi"/>
          <w:b/>
          <w:color w:val="4472C4" w:themeColor="accent1"/>
          <w:sz w:val="40"/>
          <w:szCs w:val="40"/>
        </w:rPr>
        <w:t>.2019</w:t>
      </w:r>
      <w:r w:rsidR="00E14456" w:rsidRPr="00113FA3">
        <w:rPr>
          <w:rFonts w:cstheme="minorHAnsi"/>
          <w:b/>
          <w:color w:val="4472C4" w:themeColor="accent1"/>
          <w:sz w:val="40"/>
          <w:szCs w:val="40"/>
        </w:rPr>
        <w:br/>
      </w:r>
    </w:p>
    <w:p w14:paraId="1AC663AC" w14:textId="7CE85498" w:rsidR="00E14456" w:rsidRDefault="00CC39A4" w:rsidP="002051C8">
      <w:pPr>
        <w:spacing w:after="120" w:line="240" w:lineRule="auto"/>
        <w:jc w:val="center"/>
        <w:rPr>
          <w:rFonts w:cstheme="minorHAnsi"/>
          <w:b/>
          <w:sz w:val="40"/>
          <w:szCs w:val="40"/>
        </w:rPr>
      </w:pPr>
      <w:r w:rsidRPr="00E14456">
        <w:rPr>
          <w:rFonts w:cstheme="minorHAnsi"/>
          <w:b/>
          <w:sz w:val="40"/>
          <w:szCs w:val="40"/>
        </w:rPr>
        <w:t>Vertr. Prof. Dr. Monika Schröttle</w:t>
      </w:r>
      <w:r w:rsidR="00E14456" w:rsidRPr="00E14456">
        <w:rPr>
          <w:rFonts w:cstheme="minorHAnsi"/>
          <w:b/>
          <w:sz w:val="40"/>
          <w:szCs w:val="40"/>
        </w:rPr>
        <w:br/>
      </w:r>
      <w:r w:rsidRPr="00E14456">
        <w:rPr>
          <w:rFonts w:cstheme="minorHAnsi"/>
          <w:b/>
          <w:sz w:val="40"/>
          <w:szCs w:val="40"/>
        </w:rPr>
        <w:t>Dr. Stefan Zapfel</w:t>
      </w:r>
    </w:p>
    <w:p w14:paraId="7731D8B7" w14:textId="29DC2857" w:rsidR="002051C8" w:rsidRDefault="002051C8" w:rsidP="002051C8">
      <w:pPr>
        <w:spacing w:after="120" w:line="240" w:lineRule="auto"/>
        <w:jc w:val="center"/>
        <w:rPr>
          <w:rFonts w:cstheme="minorHAnsi"/>
          <w:b/>
          <w:sz w:val="40"/>
          <w:szCs w:val="40"/>
        </w:rPr>
      </w:pPr>
    </w:p>
    <w:p w14:paraId="3F754D96" w14:textId="77777777" w:rsidR="00AF1645" w:rsidRDefault="00FB2AF0" w:rsidP="00010D5C">
      <w:pPr>
        <w:pStyle w:val="KeinLeerraum"/>
        <w:rPr>
          <w:b/>
          <w:color w:val="44546A" w:themeColor="text2"/>
          <w:sz w:val="28"/>
          <w:szCs w:val="28"/>
        </w:rPr>
      </w:pPr>
      <w:r>
        <w:rPr>
          <w:color w:val="0070C0"/>
          <w:sz w:val="40"/>
          <w:szCs w:val="40"/>
        </w:rPr>
        <w:br w:type="column"/>
      </w:r>
      <w:r w:rsidR="00AF1645" w:rsidRPr="00010D5C">
        <w:rPr>
          <w:b/>
          <w:color w:val="44546A" w:themeColor="text2"/>
          <w:sz w:val="28"/>
          <w:szCs w:val="28"/>
        </w:rPr>
        <w:lastRenderedPageBreak/>
        <w:t>AKTIF-Verantwortliche:</w:t>
      </w:r>
    </w:p>
    <w:p w14:paraId="785E5A6C" w14:textId="77777777" w:rsidR="00010D5C" w:rsidRPr="00010D5C" w:rsidRDefault="00010D5C" w:rsidP="00010D5C">
      <w:pPr>
        <w:pStyle w:val="KeinLeerraum"/>
        <w:rPr>
          <w:b/>
          <w:color w:val="44546A" w:themeColor="text2"/>
          <w:sz w:val="28"/>
          <w:szCs w:val="28"/>
        </w:rPr>
      </w:pPr>
    </w:p>
    <w:p w14:paraId="122E3A87" w14:textId="4A3BA358" w:rsidR="00AF1645" w:rsidRPr="00010D5C" w:rsidRDefault="00AF1645" w:rsidP="00EA2299">
      <w:pPr>
        <w:pStyle w:val="Listenabsatz"/>
        <w:numPr>
          <w:ilvl w:val="0"/>
          <w:numId w:val="25"/>
        </w:numPr>
        <w:jc w:val="both"/>
        <w:rPr>
          <w:rFonts w:cstheme="minorHAnsi"/>
          <w:sz w:val="28"/>
          <w:szCs w:val="28"/>
        </w:rPr>
      </w:pPr>
      <w:r w:rsidRPr="00010D5C">
        <w:rPr>
          <w:rFonts w:cstheme="minorHAnsi"/>
          <w:sz w:val="28"/>
          <w:szCs w:val="28"/>
        </w:rPr>
        <w:t>Vertr.-Prof. Dr. Monika Schröttle (Projektleitung AKTIF, Technische Universität Dortmund und Standortleitung Dortmund)</w:t>
      </w:r>
    </w:p>
    <w:p w14:paraId="12880804" w14:textId="33F7885E" w:rsidR="00AF1645" w:rsidRPr="00010D5C" w:rsidRDefault="00AF1645" w:rsidP="00EA2299">
      <w:pPr>
        <w:pStyle w:val="Listenabsatz"/>
        <w:numPr>
          <w:ilvl w:val="0"/>
          <w:numId w:val="25"/>
        </w:numPr>
        <w:spacing w:after="120" w:line="312" w:lineRule="auto"/>
        <w:rPr>
          <w:rFonts w:cstheme="minorHAnsi"/>
          <w:sz w:val="28"/>
          <w:szCs w:val="28"/>
        </w:rPr>
      </w:pPr>
      <w:r w:rsidRPr="00010D5C">
        <w:rPr>
          <w:rFonts w:cstheme="minorHAnsi"/>
          <w:sz w:val="28"/>
          <w:szCs w:val="28"/>
        </w:rPr>
        <w:t>Dr. Stefan Zapfel (Stellvertretende AKTIF-Projektleitung, Institut für empirische Soziologie und AKTIF- Standortleitung Nürnberg)</w:t>
      </w:r>
    </w:p>
    <w:p w14:paraId="07A8330F" w14:textId="77777777" w:rsidR="00AF1645" w:rsidRPr="00010D5C" w:rsidRDefault="00AF1645" w:rsidP="00EA2299">
      <w:pPr>
        <w:pStyle w:val="Listenabsatz"/>
        <w:numPr>
          <w:ilvl w:val="0"/>
          <w:numId w:val="25"/>
        </w:numPr>
        <w:spacing w:after="120" w:line="312" w:lineRule="auto"/>
        <w:jc w:val="both"/>
        <w:rPr>
          <w:rFonts w:cstheme="minorHAnsi"/>
          <w:sz w:val="28"/>
          <w:szCs w:val="28"/>
        </w:rPr>
      </w:pPr>
      <w:r w:rsidRPr="00010D5C">
        <w:rPr>
          <w:rFonts w:cstheme="minorHAnsi"/>
          <w:sz w:val="28"/>
          <w:szCs w:val="28"/>
        </w:rPr>
        <w:t>Prof. Dr. Theresia Degener (AKTIF-Standortleitung, Evangelische Hochschule RWL, Bochum)</w:t>
      </w:r>
    </w:p>
    <w:p w14:paraId="5ABB835D" w14:textId="77777777" w:rsidR="00AF1645" w:rsidRPr="00010D5C" w:rsidRDefault="00AF1645" w:rsidP="00EA2299">
      <w:pPr>
        <w:pStyle w:val="Listenabsatz"/>
        <w:numPr>
          <w:ilvl w:val="0"/>
          <w:numId w:val="25"/>
        </w:numPr>
        <w:spacing w:after="120" w:line="312" w:lineRule="auto"/>
        <w:jc w:val="both"/>
        <w:rPr>
          <w:rFonts w:cstheme="minorHAnsi"/>
          <w:sz w:val="28"/>
          <w:szCs w:val="28"/>
        </w:rPr>
      </w:pPr>
      <w:r w:rsidRPr="00010D5C">
        <w:rPr>
          <w:rFonts w:cstheme="minorHAnsi"/>
          <w:sz w:val="28"/>
          <w:szCs w:val="28"/>
        </w:rPr>
        <w:t>Prof. Dr. Mathilde Niehaus (AKTIF-Standortleitung, Universität zu Köln)</w:t>
      </w:r>
    </w:p>
    <w:p w14:paraId="66AB7A79" w14:textId="77777777" w:rsidR="00AF1645" w:rsidRPr="00010D5C" w:rsidRDefault="00AF1645" w:rsidP="00AF1645">
      <w:pPr>
        <w:rPr>
          <w:rFonts w:cstheme="minorHAnsi"/>
          <w:sz w:val="28"/>
          <w:szCs w:val="28"/>
        </w:rPr>
      </w:pPr>
    </w:p>
    <w:p w14:paraId="3A373B71" w14:textId="5F35D32D" w:rsidR="00AF1645" w:rsidRPr="00010D5C" w:rsidRDefault="00AF1645" w:rsidP="00AF1645">
      <w:pPr>
        <w:rPr>
          <w:rFonts w:cstheme="minorHAnsi"/>
          <w:b/>
          <w:color w:val="44546A" w:themeColor="text2"/>
          <w:sz w:val="28"/>
          <w:szCs w:val="28"/>
        </w:rPr>
      </w:pPr>
      <w:r w:rsidRPr="00010D5C">
        <w:rPr>
          <w:rFonts w:cstheme="minorHAnsi"/>
          <w:b/>
          <w:color w:val="44546A" w:themeColor="text2"/>
          <w:sz w:val="28"/>
          <w:szCs w:val="28"/>
        </w:rPr>
        <w:t>Der vorliegende Bericht wurde erstellt von:</w:t>
      </w:r>
    </w:p>
    <w:p w14:paraId="73F027DA" w14:textId="31FAA2E0" w:rsidR="00AF1645" w:rsidRPr="00010D5C" w:rsidRDefault="00AF1645" w:rsidP="00AF1645">
      <w:pPr>
        <w:rPr>
          <w:rFonts w:cstheme="minorHAnsi"/>
          <w:sz w:val="28"/>
          <w:szCs w:val="28"/>
        </w:rPr>
      </w:pPr>
      <w:r w:rsidRPr="00010D5C">
        <w:rPr>
          <w:rFonts w:cstheme="minorHAnsi"/>
          <w:sz w:val="28"/>
          <w:szCs w:val="28"/>
        </w:rPr>
        <w:t xml:space="preserve">Monika Schröttle und Stefan Zapfel </w:t>
      </w:r>
    </w:p>
    <w:p w14:paraId="4C1361C2" w14:textId="77E06465" w:rsidR="000E22FC" w:rsidRPr="00010D5C" w:rsidRDefault="00AF1645" w:rsidP="000E22FC">
      <w:pPr>
        <w:rPr>
          <w:rFonts w:cstheme="minorHAnsi"/>
          <w:sz w:val="28"/>
          <w:szCs w:val="28"/>
        </w:rPr>
      </w:pPr>
      <w:r w:rsidRPr="00010D5C">
        <w:rPr>
          <w:rFonts w:cstheme="minorHAnsi"/>
          <w:sz w:val="28"/>
          <w:szCs w:val="28"/>
        </w:rPr>
        <w:t xml:space="preserve">unter der Mitarbeit von Theresia Degener, Mathilde Niehaus, Christiane Barbara Pierl, Gudrun Kellermann, Rosa Schneider, Andrea Anders, Kathrin Vogt, Nicole Andres, H.-Günter Heiden, </w:t>
      </w:r>
      <w:r w:rsidR="000E22FC" w:rsidRPr="00010D5C">
        <w:rPr>
          <w:rFonts w:cstheme="minorHAnsi"/>
          <w:sz w:val="28"/>
          <w:szCs w:val="28"/>
        </w:rPr>
        <w:t>Jana Offergeld, Luka</w:t>
      </w:r>
      <w:r w:rsidR="00104B18">
        <w:rPr>
          <w:rFonts w:cstheme="minorHAnsi"/>
          <w:sz w:val="28"/>
          <w:szCs w:val="28"/>
        </w:rPr>
        <w:t>s</w:t>
      </w:r>
      <w:r w:rsidR="000E22FC" w:rsidRPr="00010D5C">
        <w:rPr>
          <w:rFonts w:cstheme="minorHAnsi"/>
          <w:sz w:val="28"/>
          <w:szCs w:val="28"/>
        </w:rPr>
        <w:t xml:space="preserve"> Groß, Franziska Witzmann, Susanne Groth, </w:t>
      </w:r>
      <w:r w:rsidR="000E22FC" w:rsidRPr="00010D5C">
        <w:rPr>
          <w:rFonts w:cstheme="minorHAnsi"/>
          <w:color w:val="000000"/>
          <w:sz w:val="28"/>
          <w:szCs w:val="28"/>
        </w:rPr>
        <w:t xml:space="preserve">Stephanie Kohl, </w:t>
      </w:r>
      <w:r w:rsidR="000E22FC" w:rsidRPr="00010D5C">
        <w:rPr>
          <w:rFonts w:cstheme="minorHAnsi"/>
          <w:sz w:val="28"/>
          <w:szCs w:val="28"/>
        </w:rPr>
        <w:t xml:space="preserve">Wolfgang Thiems, </w:t>
      </w:r>
      <w:proofErr w:type="spellStart"/>
      <w:r w:rsidR="000E22FC" w:rsidRPr="00010D5C">
        <w:rPr>
          <w:rFonts w:cstheme="minorHAnsi"/>
          <w:sz w:val="28"/>
          <w:szCs w:val="28"/>
        </w:rPr>
        <w:t>Sinem</w:t>
      </w:r>
      <w:proofErr w:type="spellEnd"/>
      <w:r w:rsidR="000E22FC" w:rsidRPr="00010D5C">
        <w:rPr>
          <w:rFonts w:cstheme="minorHAnsi"/>
          <w:sz w:val="28"/>
          <w:szCs w:val="28"/>
        </w:rPr>
        <w:t xml:space="preserve"> </w:t>
      </w:r>
      <w:proofErr w:type="spellStart"/>
      <w:r w:rsidR="000E22FC" w:rsidRPr="00010D5C">
        <w:rPr>
          <w:rFonts w:cstheme="minorHAnsi"/>
          <w:sz w:val="28"/>
          <w:szCs w:val="28"/>
        </w:rPr>
        <w:t>Ulutas</w:t>
      </w:r>
      <w:proofErr w:type="spellEnd"/>
      <w:r w:rsidR="000E22FC" w:rsidRPr="00010D5C">
        <w:rPr>
          <w:rFonts w:cstheme="minorHAnsi"/>
          <w:sz w:val="28"/>
          <w:szCs w:val="28"/>
        </w:rPr>
        <w:t xml:space="preserve">, Sonja Abend, Bernhard Schrauth, Bartholomeus Zielinski  und David </w:t>
      </w:r>
      <w:proofErr w:type="spellStart"/>
      <w:r w:rsidR="000E22FC" w:rsidRPr="00010D5C">
        <w:rPr>
          <w:rFonts w:cstheme="minorHAnsi"/>
          <w:sz w:val="28"/>
          <w:szCs w:val="28"/>
        </w:rPr>
        <w:t>Klanke</w:t>
      </w:r>
      <w:proofErr w:type="spellEnd"/>
    </w:p>
    <w:p w14:paraId="7747351A" w14:textId="66559531" w:rsidR="00AF1645" w:rsidRPr="00010D5C" w:rsidRDefault="00AF1645" w:rsidP="00AF1645">
      <w:pPr>
        <w:rPr>
          <w:rFonts w:cstheme="minorHAnsi"/>
          <w:sz w:val="28"/>
          <w:szCs w:val="28"/>
        </w:rPr>
      </w:pPr>
    </w:p>
    <w:p w14:paraId="238A13DB" w14:textId="3B701AF2" w:rsidR="00AF1645" w:rsidRPr="00010D5C" w:rsidRDefault="000E22FC" w:rsidP="00AF1645">
      <w:pPr>
        <w:rPr>
          <w:rFonts w:cstheme="minorHAnsi"/>
          <w:b/>
          <w:color w:val="44546A" w:themeColor="text2"/>
          <w:sz w:val="28"/>
          <w:szCs w:val="28"/>
        </w:rPr>
      </w:pPr>
      <w:r w:rsidRPr="00010D5C">
        <w:rPr>
          <w:rFonts w:cstheme="minorHAnsi"/>
          <w:b/>
          <w:color w:val="44546A" w:themeColor="text2"/>
          <w:sz w:val="28"/>
          <w:szCs w:val="28"/>
        </w:rPr>
        <w:t>Unser h</w:t>
      </w:r>
      <w:r w:rsidR="00AF1645" w:rsidRPr="00010D5C">
        <w:rPr>
          <w:rFonts w:cstheme="minorHAnsi"/>
          <w:b/>
          <w:color w:val="44546A" w:themeColor="text2"/>
          <w:sz w:val="28"/>
          <w:szCs w:val="28"/>
        </w:rPr>
        <w:t>erzlicher Dank gebührt dem Beirat von AKTIF</w:t>
      </w:r>
      <w:r w:rsidRPr="00010D5C">
        <w:rPr>
          <w:rFonts w:cstheme="minorHAnsi"/>
          <w:b/>
          <w:color w:val="44546A" w:themeColor="text2"/>
          <w:sz w:val="28"/>
          <w:szCs w:val="28"/>
        </w:rPr>
        <w:t xml:space="preserve">, der uns mit Rat und Tat begleitet und </w:t>
      </w:r>
      <w:r w:rsidR="00010D5C" w:rsidRPr="00010D5C">
        <w:rPr>
          <w:rFonts w:cstheme="minorHAnsi"/>
          <w:b/>
          <w:color w:val="44546A" w:themeColor="text2"/>
          <w:sz w:val="28"/>
          <w:szCs w:val="28"/>
        </w:rPr>
        <w:t xml:space="preserve">zum Teil </w:t>
      </w:r>
      <w:r w:rsidRPr="00010D5C">
        <w:rPr>
          <w:rFonts w:cstheme="minorHAnsi"/>
          <w:b/>
          <w:color w:val="44546A" w:themeColor="text2"/>
          <w:sz w:val="28"/>
          <w:szCs w:val="28"/>
        </w:rPr>
        <w:t>auch bei der Erstellung der Enddokumentation beraten hat:</w:t>
      </w:r>
    </w:p>
    <w:p w14:paraId="1AE76C64" w14:textId="54BCF418" w:rsidR="00010D5C" w:rsidRDefault="00010D5C" w:rsidP="00010D5C">
      <w:pPr>
        <w:rPr>
          <w:rFonts w:cstheme="minorHAnsi"/>
          <w:sz w:val="28"/>
          <w:szCs w:val="28"/>
        </w:rPr>
      </w:pPr>
      <w:r w:rsidRPr="00010D5C">
        <w:rPr>
          <w:rFonts w:cstheme="minorHAnsi"/>
          <w:sz w:val="28"/>
          <w:szCs w:val="28"/>
        </w:rPr>
        <w:t xml:space="preserve">Dr. Valentin Aichele, Dr. Heinz Willi Bach, Dr. Ingo Bosse, Prof. Dr. Gisela Hermes, Dr. Thorsten Hinz, Prof. Dr. Swantje Köbsell, Prof. Dr. Eckhard </w:t>
      </w:r>
      <w:proofErr w:type="spellStart"/>
      <w:r w:rsidRPr="00010D5C">
        <w:rPr>
          <w:rFonts w:cstheme="minorHAnsi"/>
          <w:sz w:val="28"/>
          <w:szCs w:val="28"/>
        </w:rPr>
        <w:t>Rohrmann</w:t>
      </w:r>
      <w:proofErr w:type="spellEnd"/>
      <w:r w:rsidRPr="00010D5C">
        <w:rPr>
          <w:rFonts w:cstheme="minorHAnsi"/>
          <w:sz w:val="28"/>
          <w:szCs w:val="28"/>
        </w:rPr>
        <w:t xml:space="preserve">, Dr. Birgit Rothenberg, Prof. Dr. Ulrike Schildmann, Reiner Schwarzbach, Dr. Anita Tisch, Prof. Dr. Felix </w:t>
      </w:r>
      <w:proofErr w:type="spellStart"/>
      <w:r w:rsidRPr="00010D5C">
        <w:rPr>
          <w:rFonts w:cstheme="minorHAnsi"/>
          <w:sz w:val="28"/>
          <w:szCs w:val="28"/>
        </w:rPr>
        <w:t>Welti</w:t>
      </w:r>
      <w:proofErr w:type="spellEnd"/>
      <w:r w:rsidRPr="00010D5C">
        <w:rPr>
          <w:rFonts w:cstheme="minorHAnsi"/>
          <w:sz w:val="28"/>
          <w:szCs w:val="28"/>
        </w:rPr>
        <w:t xml:space="preserve"> und Prof. Dr. Julia Zinsmeister</w:t>
      </w:r>
      <w:r>
        <w:rPr>
          <w:rFonts w:cstheme="minorHAnsi"/>
          <w:sz w:val="28"/>
          <w:szCs w:val="28"/>
        </w:rPr>
        <w:t>.</w:t>
      </w:r>
    </w:p>
    <w:p w14:paraId="783C7590" w14:textId="77777777" w:rsidR="000E22FC" w:rsidRDefault="000E22FC" w:rsidP="00AF1645">
      <w:pPr>
        <w:rPr>
          <w:szCs w:val="24"/>
        </w:rPr>
      </w:pPr>
    </w:p>
    <w:p w14:paraId="4277204E" w14:textId="77777777" w:rsidR="000E22FC" w:rsidRDefault="000E22FC" w:rsidP="00AF1645">
      <w:pPr>
        <w:rPr>
          <w:szCs w:val="24"/>
        </w:rPr>
      </w:pPr>
    </w:p>
    <w:p w14:paraId="6F1F2813" w14:textId="77777777" w:rsidR="000E22FC" w:rsidRDefault="000E22FC" w:rsidP="00AF1645">
      <w:pPr>
        <w:rPr>
          <w:szCs w:val="24"/>
        </w:rPr>
      </w:pPr>
    </w:p>
    <w:p w14:paraId="195155A5" w14:textId="77777777" w:rsidR="000E22FC" w:rsidRDefault="000E22FC" w:rsidP="00AF1645">
      <w:pPr>
        <w:rPr>
          <w:szCs w:val="24"/>
        </w:rPr>
      </w:pPr>
    </w:p>
    <w:p w14:paraId="3C4B37E1" w14:textId="66AF73DF" w:rsidR="00AF1645" w:rsidRPr="00113FA3" w:rsidRDefault="00010D5C" w:rsidP="00AF1645">
      <w:pPr>
        <w:rPr>
          <w:b/>
          <w:color w:val="4472C4" w:themeColor="accent1"/>
          <w:sz w:val="28"/>
          <w:szCs w:val="28"/>
        </w:rPr>
      </w:pPr>
      <w:r w:rsidRPr="00113FA3">
        <w:rPr>
          <w:b/>
          <w:color w:val="4472C4" w:themeColor="accent1"/>
          <w:sz w:val="28"/>
          <w:szCs w:val="28"/>
        </w:rPr>
        <w:t xml:space="preserve">Dortmund und Nürnberg, </w:t>
      </w:r>
      <w:r w:rsidR="00CD110A">
        <w:rPr>
          <w:b/>
          <w:color w:val="4472C4" w:themeColor="accent1"/>
          <w:sz w:val="28"/>
          <w:szCs w:val="28"/>
        </w:rPr>
        <w:t>30</w:t>
      </w:r>
      <w:r w:rsidR="00AF1645" w:rsidRPr="00113FA3">
        <w:rPr>
          <w:b/>
          <w:color w:val="4472C4" w:themeColor="accent1"/>
          <w:sz w:val="28"/>
          <w:szCs w:val="28"/>
        </w:rPr>
        <w:t>.0</w:t>
      </w:r>
      <w:r w:rsidR="00CD110A">
        <w:rPr>
          <w:b/>
          <w:color w:val="4472C4" w:themeColor="accent1"/>
          <w:sz w:val="28"/>
          <w:szCs w:val="28"/>
        </w:rPr>
        <w:t>6</w:t>
      </w:r>
      <w:r w:rsidR="00AF1645" w:rsidRPr="00113FA3">
        <w:rPr>
          <w:b/>
          <w:color w:val="4472C4" w:themeColor="accent1"/>
          <w:sz w:val="28"/>
          <w:szCs w:val="28"/>
        </w:rPr>
        <w:t>.201</w:t>
      </w:r>
      <w:r w:rsidRPr="00113FA3">
        <w:rPr>
          <w:b/>
          <w:color w:val="4472C4" w:themeColor="accent1"/>
          <w:sz w:val="28"/>
          <w:szCs w:val="28"/>
        </w:rPr>
        <w:t>9</w:t>
      </w:r>
    </w:p>
    <w:p w14:paraId="18FD9150" w14:textId="26D08208" w:rsidR="00CC39A4" w:rsidRDefault="00FB2AF0" w:rsidP="007E7465">
      <w:pPr>
        <w:spacing w:after="180" w:line="360" w:lineRule="auto"/>
        <w:rPr>
          <w:b/>
          <w:bCs/>
        </w:rPr>
      </w:pPr>
      <w:r>
        <w:rPr>
          <w:rFonts w:cstheme="minorHAnsi"/>
          <w:b/>
          <w:color w:val="0070C0"/>
          <w:sz w:val="40"/>
          <w:szCs w:val="40"/>
        </w:rPr>
        <w:br w:type="column"/>
      </w:r>
    </w:p>
    <w:sdt>
      <w:sdtPr>
        <w:rPr>
          <w:rFonts w:asciiTheme="minorHAnsi" w:eastAsiaTheme="minorHAnsi" w:hAnsiTheme="minorHAnsi" w:cstheme="minorBidi"/>
          <w:b w:val="0"/>
          <w:bCs w:val="0"/>
          <w:color w:val="auto"/>
          <w:sz w:val="22"/>
          <w:szCs w:val="22"/>
          <w:lang w:eastAsia="en-US"/>
        </w:rPr>
        <w:id w:val="-358895638"/>
        <w:docPartObj>
          <w:docPartGallery w:val="Table of Contents"/>
          <w:docPartUnique/>
        </w:docPartObj>
      </w:sdtPr>
      <w:sdtContent>
        <w:p w14:paraId="1438F58A" w14:textId="5969E0E1" w:rsidR="005E76CC" w:rsidRPr="00BF3C74" w:rsidRDefault="005E76CC">
          <w:pPr>
            <w:pStyle w:val="Inhaltsverzeichnisberschrift"/>
          </w:pPr>
          <w:r w:rsidRPr="004C2263">
            <w:rPr>
              <w:rFonts w:cstheme="majorHAnsi"/>
              <w:sz w:val="32"/>
            </w:rPr>
            <w:t>Inhalt</w:t>
          </w:r>
          <w:r w:rsidR="00B60D66" w:rsidRPr="004C2263">
            <w:rPr>
              <w:rFonts w:cstheme="majorHAnsi"/>
              <w:sz w:val="32"/>
            </w:rPr>
            <w:t>sverzeichnis</w:t>
          </w:r>
        </w:p>
        <w:p w14:paraId="68307484" w14:textId="77777777" w:rsidR="005E76CC" w:rsidRDefault="005E76CC">
          <w:pPr>
            <w:pStyle w:val="Verzeichnis1"/>
            <w:tabs>
              <w:tab w:val="left" w:pos="440"/>
              <w:tab w:val="right" w:leader="dot" w:pos="9344"/>
            </w:tabs>
          </w:pPr>
        </w:p>
        <w:p w14:paraId="7171208D" w14:textId="77777777" w:rsidR="00113FA3" w:rsidRDefault="005E76CC">
          <w:pPr>
            <w:pStyle w:val="Verzeichnis1"/>
            <w:tabs>
              <w:tab w:val="left" w:pos="440"/>
              <w:tab w:val="right" w:leader="dot" w:pos="9344"/>
            </w:tabs>
            <w:rPr>
              <w:rFonts w:eastAsiaTheme="minorEastAsia"/>
              <w:noProof/>
              <w:lang w:val="en-GB" w:eastAsia="en-GB"/>
            </w:rPr>
          </w:pPr>
          <w:r w:rsidRPr="00B453D4">
            <w:rPr>
              <w:rFonts w:cstheme="minorHAnsi"/>
              <w:sz w:val="24"/>
              <w:szCs w:val="24"/>
            </w:rPr>
            <w:fldChar w:fldCharType="begin"/>
          </w:r>
          <w:r w:rsidRPr="00B453D4">
            <w:rPr>
              <w:rFonts w:cstheme="minorHAnsi"/>
              <w:sz w:val="24"/>
              <w:szCs w:val="24"/>
            </w:rPr>
            <w:instrText xml:space="preserve"> TOC \o "1-3" \h \z \u </w:instrText>
          </w:r>
          <w:r w:rsidRPr="00B453D4">
            <w:rPr>
              <w:rFonts w:cstheme="minorHAnsi"/>
              <w:sz w:val="24"/>
              <w:szCs w:val="24"/>
            </w:rPr>
            <w:fldChar w:fldCharType="separate"/>
          </w:r>
          <w:hyperlink w:anchor="_Toc10139443" w:history="1">
            <w:r w:rsidR="00113FA3" w:rsidRPr="00AE0E42">
              <w:rPr>
                <w:rStyle w:val="Hyperlink"/>
                <w:rFonts w:cstheme="minorHAnsi"/>
                <w:b/>
                <w:noProof/>
              </w:rPr>
              <w:t>I.</w:t>
            </w:r>
            <w:r w:rsidR="00113FA3">
              <w:rPr>
                <w:rFonts w:eastAsiaTheme="minorEastAsia"/>
                <w:noProof/>
                <w:lang w:val="en-GB" w:eastAsia="en-GB"/>
              </w:rPr>
              <w:tab/>
            </w:r>
            <w:r w:rsidR="00113FA3" w:rsidRPr="00AE0E42">
              <w:rPr>
                <w:rStyle w:val="Hyperlink"/>
                <w:b/>
                <w:noProof/>
              </w:rPr>
              <w:t>Einleitung – Überblick über das Projekt AKTIF</w:t>
            </w:r>
            <w:r w:rsidR="00113FA3">
              <w:rPr>
                <w:noProof/>
                <w:webHidden/>
              </w:rPr>
              <w:tab/>
            </w:r>
            <w:r w:rsidR="00113FA3">
              <w:rPr>
                <w:noProof/>
                <w:webHidden/>
              </w:rPr>
              <w:fldChar w:fldCharType="begin"/>
            </w:r>
            <w:r w:rsidR="00113FA3">
              <w:rPr>
                <w:noProof/>
                <w:webHidden/>
              </w:rPr>
              <w:instrText xml:space="preserve"> PAGEREF _Toc10139443 \h </w:instrText>
            </w:r>
            <w:r w:rsidR="00113FA3">
              <w:rPr>
                <w:noProof/>
                <w:webHidden/>
              </w:rPr>
            </w:r>
            <w:r w:rsidR="00113FA3">
              <w:rPr>
                <w:noProof/>
                <w:webHidden/>
              </w:rPr>
              <w:fldChar w:fldCharType="separate"/>
            </w:r>
            <w:r w:rsidR="00113FA3">
              <w:rPr>
                <w:noProof/>
                <w:webHidden/>
              </w:rPr>
              <w:t>6</w:t>
            </w:r>
            <w:r w:rsidR="00113FA3">
              <w:rPr>
                <w:noProof/>
                <w:webHidden/>
              </w:rPr>
              <w:fldChar w:fldCharType="end"/>
            </w:r>
          </w:hyperlink>
        </w:p>
        <w:p w14:paraId="1BFAB763" w14:textId="77777777" w:rsidR="00113FA3" w:rsidRDefault="00CD110A">
          <w:pPr>
            <w:pStyle w:val="Verzeichnis1"/>
            <w:tabs>
              <w:tab w:val="left" w:pos="440"/>
              <w:tab w:val="right" w:leader="dot" w:pos="9344"/>
            </w:tabs>
            <w:rPr>
              <w:rFonts w:eastAsiaTheme="minorEastAsia"/>
              <w:noProof/>
              <w:lang w:val="en-GB" w:eastAsia="en-GB"/>
            </w:rPr>
          </w:pPr>
          <w:hyperlink w:anchor="_Toc10139444" w:history="1">
            <w:r w:rsidR="00113FA3" w:rsidRPr="00AE0E42">
              <w:rPr>
                <w:rStyle w:val="Hyperlink"/>
                <w:rFonts w:cstheme="minorHAnsi"/>
                <w:b/>
                <w:noProof/>
              </w:rPr>
              <w:t>II.</w:t>
            </w:r>
            <w:r w:rsidR="00113FA3">
              <w:rPr>
                <w:rFonts w:eastAsiaTheme="minorEastAsia"/>
                <w:noProof/>
                <w:lang w:val="en-GB" w:eastAsia="en-GB"/>
              </w:rPr>
              <w:tab/>
            </w:r>
            <w:r w:rsidR="00113FA3" w:rsidRPr="00AE0E42">
              <w:rPr>
                <w:rStyle w:val="Hyperlink"/>
                <w:b/>
                <w:noProof/>
              </w:rPr>
              <w:t>Leistungen und Erfolge des Projekts AKTIF</w:t>
            </w:r>
            <w:r w:rsidR="00113FA3">
              <w:rPr>
                <w:noProof/>
                <w:webHidden/>
              </w:rPr>
              <w:tab/>
            </w:r>
            <w:r w:rsidR="00113FA3">
              <w:rPr>
                <w:noProof/>
                <w:webHidden/>
              </w:rPr>
              <w:fldChar w:fldCharType="begin"/>
            </w:r>
            <w:r w:rsidR="00113FA3">
              <w:rPr>
                <w:noProof/>
                <w:webHidden/>
              </w:rPr>
              <w:instrText xml:space="preserve"> PAGEREF _Toc10139444 \h </w:instrText>
            </w:r>
            <w:r w:rsidR="00113FA3">
              <w:rPr>
                <w:noProof/>
                <w:webHidden/>
              </w:rPr>
            </w:r>
            <w:r w:rsidR="00113FA3">
              <w:rPr>
                <w:noProof/>
                <w:webHidden/>
              </w:rPr>
              <w:fldChar w:fldCharType="separate"/>
            </w:r>
            <w:r w:rsidR="00113FA3">
              <w:rPr>
                <w:noProof/>
                <w:webHidden/>
              </w:rPr>
              <w:t>8</w:t>
            </w:r>
            <w:r w:rsidR="00113FA3">
              <w:rPr>
                <w:noProof/>
                <w:webHidden/>
              </w:rPr>
              <w:fldChar w:fldCharType="end"/>
            </w:r>
          </w:hyperlink>
        </w:p>
        <w:p w14:paraId="7C5A15AC" w14:textId="77777777" w:rsidR="00113FA3" w:rsidRDefault="00CD110A" w:rsidP="003F04D3">
          <w:pPr>
            <w:pStyle w:val="Verzeichnis2"/>
            <w:rPr>
              <w:rFonts w:eastAsiaTheme="minorEastAsia"/>
              <w:noProof/>
              <w:lang w:val="en-GB" w:eastAsia="en-GB"/>
            </w:rPr>
          </w:pPr>
          <w:hyperlink w:anchor="_Toc10139445" w:history="1">
            <w:r w:rsidR="00113FA3" w:rsidRPr="00AE0E42">
              <w:rPr>
                <w:rStyle w:val="Hyperlink"/>
                <w:rFonts w:cstheme="minorHAnsi"/>
                <w:b/>
                <w:noProof/>
              </w:rPr>
              <w:t>1)</w:t>
            </w:r>
            <w:r w:rsidR="00113FA3">
              <w:rPr>
                <w:rFonts w:eastAsiaTheme="minorEastAsia"/>
                <w:noProof/>
                <w:lang w:val="en-GB" w:eastAsia="en-GB"/>
              </w:rPr>
              <w:tab/>
            </w:r>
            <w:r w:rsidR="00113FA3" w:rsidRPr="00AE0E42">
              <w:rPr>
                <w:rStyle w:val="Hyperlink"/>
                <w:b/>
                <w:noProof/>
              </w:rPr>
              <w:t>Qualifizierung der wissenschaftlichen Mitarbeiter_innen</w:t>
            </w:r>
            <w:r w:rsidR="00113FA3">
              <w:rPr>
                <w:noProof/>
                <w:webHidden/>
              </w:rPr>
              <w:tab/>
            </w:r>
            <w:r w:rsidR="00113FA3">
              <w:rPr>
                <w:noProof/>
                <w:webHidden/>
              </w:rPr>
              <w:fldChar w:fldCharType="begin"/>
            </w:r>
            <w:r w:rsidR="00113FA3">
              <w:rPr>
                <w:noProof/>
                <w:webHidden/>
              </w:rPr>
              <w:instrText xml:space="preserve"> PAGEREF _Toc10139445 \h </w:instrText>
            </w:r>
            <w:r w:rsidR="00113FA3">
              <w:rPr>
                <w:noProof/>
                <w:webHidden/>
              </w:rPr>
            </w:r>
            <w:r w:rsidR="00113FA3">
              <w:rPr>
                <w:noProof/>
                <w:webHidden/>
              </w:rPr>
              <w:fldChar w:fldCharType="separate"/>
            </w:r>
            <w:r w:rsidR="00113FA3">
              <w:rPr>
                <w:noProof/>
                <w:webHidden/>
              </w:rPr>
              <w:t>8</w:t>
            </w:r>
            <w:r w:rsidR="00113FA3">
              <w:rPr>
                <w:noProof/>
                <w:webHidden/>
              </w:rPr>
              <w:fldChar w:fldCharType="end"/>
            </w:r>
          </w:hyperlink>
        </w:p>
        <w:p w14:paraId="26FE56FB" w14:textId="77777777" w:rsidR="00113FA3" w:rsidRDefault="00CD110A">
          <w:pPr>
            <w:pStyle w:val="Verzeichnis3"/>
            <w:tabs>
              <w:tab w:val="left" w:pos="880"/>
              <w:tab w:val="right" w:leader="dot" w:pos="9344"/>
            </w:tabs>
            <w:rPr>
              <w:rFonts w:eastAsiaTheme="minorEastAsia"/>
              <w:noProof/>
              <w:lang w:val="en-GB" w:eastAsia="en-GB"/>
            </w:rPr>
          </w:pPr>
          <w:hyperlink w:anchor="_Toc10139446" w:history="1">
            <w:r w:rsidR="00113FA3" w:rsidRPr="00AE0E42">
              <w:rPr>
                <w:rStyle w:val="Hyperlink"/>
                <w:rFonts w:cstheme="minorHAnsi"/>
                <w:noProof/>
              </w:rPr>
              <w:t>a)</w:t>
            </w:r>
            <w:r w:rsidR="00113FA3">
              <w:rPr>
                <w:rFonts w:eastAsiaTheme="minorEastAsia"/>
                <w:noProof/>
                <w:lang w:val="en-GB" w:eastAsia="en-GB"/>
              </w:rPr>
              <w:tab/>
            </w:r>
            <w:r w:rsidR="00113FA3" w:rsidRPr="00AE0E42">
              <w:rPr>
                <w:rStyle w:val="Hyperlink"/>
                <w:rFonts w:cstheme="minorHAnsi"/>
                <w:noProof/>
              </w:rPr>
              <w:t>Lehre</w:t>
            </w:r>
            <w:r w:rsidR="00113FA3">
              <w:rPr>
                <w:noProof/>
                <w:webHidden/>
              </w:rPr>
              <w:tab/>
            </w:r>
            <w:r w:rsidR="00113FA3">
              <w:rPr>
                <w:noProof/>
                <w:webHidden/>
              </w:rPr>
              <w:fldChar w:fldCharType="begin"/>
            </w:r>
            <w:r w:rsidR="00113FA3">
              <w:rPr>
                <w:noProof/>
                <w:webHidden/>
              </w:rPr>
              <w:instrText xml:space="preserve"> PAGEREF _Toc10139446 \h </w:instrText>
            </w:r>
            <w:r w:rsidR="00113FA3">
              <w:rPr>
                <w:noProof/>
                <w:webHidden/>
              </w:rPr>
            </w:r>
            <w:r w:rsidR="00113FA3">
              <w:rPr>
                <w:noProof/>
                <w:webHidden/>
              </w:rPr>
              <w:fldChar w:fldCharType="separate"/>
            </w:r>
            <w:r w:rsidR="00113FA3">
              <w:rPr>
                <w:noProof/>
                <w:webHidden/>
              </w:rPr>
              <w:t>9</w:t>
            </w:r>
            <w:r w:rsidR="00113FA3">
              <w:rPr>
                <w:noProof/>
                <w:webHidden/>
              </w:rPr>
              <w:fldChar w:fldCharType="end"/>
            </w:r>
          </w:hyperlink>
        </w:p>
        <w:p w14:paraId="065B9974" w14:textId="77777777" w:rsidR="00113FA3" w:rsidRDefault="00CD110A">
          <w:pPr>
            <w:pStyle w:val="Verzeichnis3"/>
            <w:tabs>
              <w:tab w:val="left" w:pos="880"/>
              <w:tab w:val="right" w:leader="dot" w:pos="9344"/>
            </w:tabs>
            <w:rPr>
              <w:rFonts w:eastAsiaTheme="minorEastAsia"/>
              <w:noProof/>
              <w:lang w:val="en-GB" w:eastAsia="en-GB"/>
            </w:rPr>
          </w:pPr>
          <w:hyperlink w:anchor="_Toc10139447" w:history="1">
            <w:r w:rsidR="00113FA3" w:rsidRPr="00AE0E42">
              <w:rPr>
                <w:rStyle w:val="Hyperlink"/>
                <w:rFonts w:cstheme="minorHAnsi"/>
                <w:noProof/>
              </w:rPr>
              <w:t>b)</w:t>
            </w:r>
            <w:r w:rsidR="00113FA3">
              <w:rPr>
                <w:rFonts w:eastAsiaTheme="minorEastAsia"/>
                <w:noProof/>
                <w:lang w:val="en-GB" w:eastAsia="en-GB"/>
              </w:rPr>
              <w:tab/>
            </w:r>
            <w:r w:rsidR="00113FA3" w:rsidRPr="00AE0E42">
              <w:rPr>
                <w:rStyle w:val="Hyperlink"/>
                <w:rFonts w:cstheme="minorHAnsi"/>
                <w:noProof/>
              </w:rPr>
              <w:t>Vernetzung</w:t>
            </w:r>
            <w:r w:rsidR="00113FA3">
              <w:rPr>
                <w:noProof/>
                <w:webHidden/>
              </w:rPr>
              <w:tab/>
            </w:r>
            <w:r w:rsidR="00113FA3">
              <w:rPr>
                <w:noProof/>
                <w:webHidden/>
              </w:rPr>
              <w:fldChar w:fldCharType="begin"/>
            </w:r>
            <w:r w:rsidR="00113FA3">
              <w:rPr>
                <w:noProof/>
                <w:webHidden/>
              </w:rPr>
              <w:instrText xml:space="preserve"> PAGEREF _Toc10139447 \h </w:instrText>
            </w:r>
            <w:r w:rsidR="00113FA3">
              <w:rPr>
                <w:noProof/>
                <w:webHidden/>
              </w:rPr>
            </w:r>
            <w:r w:rsidR="00113FA3">
              <w:rPr>
                <w:noProof/>
                <w:webHidden/>
              </w:rPr>
              <w:fldChar w:fldCharType="separate"/>
            </w:r>
            <w:r w:rsidR="00113FA3">
              <w:rPr>
                <w:noProof/>
                <w:webHidden/>
              </w:rPr>
              <w:t>10</w:t>
            </w:r>
            <w:r w:rsidR="00113FA3">
              <w:rPr>
                <w:noProof/>
                <w:webHidden/>
              </w:rPr>
              <w:fldChar w:fldCharType="end"/>
            </w:r>
          </w:hyperlink>
        </w:p>
        <w:p w14:paraId="031AA873" w14:textId="77777777" w:rsidR="00113FA3" w:rsidRDefault="00CD110A">
          <w:pPr>
            <w:pStyle w:val="Verzeichnis3"/>
            <w:tabs>
              <w:tab w:val="left" w:pos="880"/>
              <w:tab w:val="right" w:leader="dot" w:pos="9344"/>
            </w:tabs>
            <w:rPr>
              <w:rFonts w:eastAsiaTheme="minorEastAsia"/>
              <w:noProof/>
              <w:lang w:val="en-GB" w:eastAsia="en-GB"/>
            </w:rPr>
          </w:pPr>
          <w:hyperlink w:anchor="_Toc10139448" w:history="1">
            <w:r w:rsidR="00113FA3" w:rsidRPr="00AE0E42">
              <w:rPr>
                <w:rStyle w:val="Hyperlink"/>
                <w:rFonts w:cstheme="minorHAnsi"/>
                <w:noProof/>
              </w:rPr>
              <w:t>c)</w:t>
            </w:r>
            <w:r w:rsidR="00113FA3">
              <w:rPr>
                <w:rFonts w:eastAsiaTheme="minorEastAsia"/>
                <w:noProof/>
                <w:lang w:val="en-GB" w:eastAsia="en-GB"/>
              </w:rPr>
              <w:tab/>
            </w:r>
            <w:r w:rsidR="00113FA3" w:rsidRPr="00AE0E42">
              <w:rPr>
                <w:rStyle w:val="Hyperlink"/>
                <w:rFonts w:cstheme="minorHAnsi"/>
                <w:noProof/>
              </w:rPr>
              <w:t>Organisations- und Planungskompetenzen</w:t>
            </w:r>
            <w:r w:rsidR="00113FA3">
              <w:rPr>
                <w:noProof/>
                <w:webHidden/>
              </w:rPr>
              <w:tab/>
            </w:r>
            <w:r w:rsidR="00113FA3">
              <w:rPr>
                <w:noProof/>
                <w:webHidden/>
              </w:rPr>
              <w:fldChar w:fldCharType="begin"/>
            </w:r>
            <w:r w:rsidR="00113FA3">
              <w:rPr>
                <w:noProof/>
                <w:webHidden/>
              </w:rPr>
              <w:instrText xml:space="preserve"> PAGEREF _Toc10139448 \h </w:instrText>
            </w:r>
            <w:r w:rsidR="00113FA3">
              <w:rPr>
                <w:noProof/>
                <w:webHidden/>
              </w:rPr>
            </w:r>
            <w:r w:rsidR="00113FA3">
              <w:rPr>
                <w:noProof/>
                <w:webHidden/>
              </w:rPr>
              <w:fldChar w:fldCharType="separate"/>
            </w:r>
            <w:r w:rsidR="00113FA3">
              <w:rPr>
                <w:noProof/>
                <w:webHidden/>
              </w:rPr>
              <w:t>11</w:t>
            </w:r>
            <w:r w:rsidR="00113FA3">
              <w:rPr>
                <w:noProof/>
                <w:webHidden/>
              </w:rPr>
              <w:fldChar w:fldCharType="end"/>
            </w:r>
          </w:hyperlink>
        </w:p>
        <w:p w14:paraId="30BCE4D2" w14:textId="77777777" w:rsidR="00113FA3" w:rsidRDefault="00CD110A">
          <w:pPr>
            <w:pStyle w:val="Verzeichnis3"/>
            <w:tabs>
              <w:tab w:val="left" w:pos="880"/>
              <w:tab w:val="right" w:leader="dot" w:pos="9344"/>
            </w:tabs>
            <w:rPr>
              <w:rFonts w:eastAsiaTheme="minorEastAsia"/>
              <w:noProof/>
              <w:lang w:val="en-GB" w:eastAsia="en-GB"/>
            </w:rPr>
          </w:pPr>
          <w:hyperlink w:anchor="_Toc10139449" w:history="1">
            <w:r w:rsidR="00113FA3" w:rsidRPr="00AE0E42">
              <w:rPr>
                <w:rStyle w:val="Hyperlink"/>
                <w:rFonts w:cstheme="minorHAnsi"/>
                <w:noProof/>
              </w:rPr>
              <w:t>d)</w:t>
            </w:r>
            <w:r w:rsidR="00113FA3">
              <w:rPr>
                <w:rFonts w:eastAsiaTheme="minorEastAsia"/>
                <w:noProof/>
                <w:lang w:val="en-GB" w:eastAsia="en-GB"/>
              </w:rPr>
              <w:tab/>
            </w:r>
            <w:r w:rsidR="00113FA3" w:rsidRPr="00AE0E42">
              <w:rPr>
                <w:rStyle w:val="Hyperlink"/>
                <w:rFonts w:cstheme="minorHAnsi"/>
                <w:noProof/>
              </w:rPr>
              <w:t>Wissenschaftliche Qualifizierung durch Fortbildungen</w:t>
            </w:r>
            <w:r w:rsidR="00113FA3">
              <w:rPr>
                <w:noProof/>
                <w:webHidden/>
              </w:rPr>
              <w:tab/>
            </w:r>
            <w:r w:rsidR="00113FA3">
              <w:rPr>
                <w:noProof/>
                <w:webHidden/>
              </w:rPr>
              <w:fldChar w:fldCharType="begin"/>
            </w:r>
            <w:r w:rsidR="00113FA3">
              <w:rPr>
                <w:noProof/>
                <w:webHidden/>
              </w:rPr>
              <w:instrText xml:space="preserve"> PAGEREF _Toc10139449 \h </w:instrText>
            </w:r>
            <w:r w:rsidR="00113FA3">
              <w:rPr>
                <w:noProof/>
                <w:webHidden/>
              </w:rPr>
            </w:r>
            <w:r w:rsidR="00113FA3">
              <w:rPr>
                <w:noProof/>
                <w:webHidden/>
              </w:rPr>
              <w:fldChar w:fldCharType="separate"/>
            </w:r>
            <w:r w:rsidR="00113FA3">
              <w:rPr>
                <w:noProof/>
                <w:webHidden/>
              </w:rPr>
              <w:t>11</w:t>
            </w:r>
            <w:r w:rsidR="00113FA3">
              <w:rPr>
                <w:noProof/>
                <w:webHidden/>
              </w:rPr>
              <w:fldChar w:fldCharType="end"/>
            </w:r>
          </w:hyperlink>
        </w:p>
        <w:p w14:paraId="59A32A1A" w14:textId="77777777" w:rsidR="00113FA3" w:rsidRDefault="00CD110A">
          <w:pPr>
            <w:pStyle w:val="Verzeichnis3"/>
            <w:tabs>
              <w:tab w:val="left" w:pos="880"/>
              <w:tab w:val="right" w:leader="dot" w:pos="9344"/>
            </w:tabs>
            <w:rPr>
              <w:rFonts w:eastAsiaTheme="minorEastAsia"/>
              <w:noProof/>
              <w:lang w:val="en-GB" w:eastAsia="en-GB"/>
            </w:rPr>
          </w:pPr>
          <w:hyperlink w:anchor="_Toc10139450" w:history="1">
            <w:r w:rsidR="00113FA3" w:rsidRPr="00AE0E42">
              <w:rPr>
                <w:rStyle w:val="Hyperlink"/>
                <w:rFonts w:cstheme="minorHAnsi"/>
                <w:noProof/>
              </w:rPr>
              <w:t>e)</w:t>
            </w:r>
            <w:r w:rsidR="00113FA3">
              <w:rPr>
                <w:rFonts w:eastAsiaTheme="minorEastAsia"/>
                <w:noProof/>
                <w:lang w:val="en-GB" w:eastAsia="en-GB"/>
              </w:rPr>
              <w:tab/>
            </w:r>
            <w:r w:rsidR="00113FA3" w:rsidRPr="00AE0E42">
              <w:rPr>
                <w:rStyle w:val="Hyperlink"/>
                <w:rFonts w:cstheme="minorHAnsi"/>
                <w:noProof/>
              </w:rPr>
              <w:t>Promotionen</w:t>
            </w:r>
            <w:r w:rsidR="00113FA3">
              <w:rPr>
                <w:noProof/>
                <w:webHidden/>
              </w:rPr>
              <w:tab/>
            </w:r>
            <w:r w:rsidR="00113FA3">
              <w:rPr>
                <w:noProof/>
                <w:webHidden/>
              </w:rPr>
              <w:fldChar w:fldCharType="begin"/>
            </w:r>
            <w:r w:rsidR="00113FA3">
              <w:rPr>
                <w:noProof/>
                <w:webHidden/>
              </w:rPr>
              <w:instrText xml:space="preserve"> PAGEREF _Toc10139450 \h </w:instrText>
            </w:r>
            <w:r w:rsidR="00113FA3">
              <w:rPr>
                <w:noProof/>
                <w:webHidden/>
              </w:rPr>
            </w:r>
            <w:r w:rsidR="00113FA3">
              <w:rPr>
                <w:noProof/>
                <w:webHidden/>
              </w:rPr>
              <w:fldChar w:fldCharType="separate"/>
            </w:r>
            <w:r w:rsidR="00113FA3">
              <w:rPr>
                <w:noProof/>
                <w:webHidden/>
              </w:rPr>
              <w:t>12</w:t>
            </w:r>
            <w:r w:rsidR="00113FA3">
              <w:rPr>
                <w:noProof/>
                <w:webHidden/>
              </w:rPr>
              <w:fldChar w:fldCharType="end"/>
            </w:r>
          </w:hyperlink>
        </w:p>
        <w:p w14:paraId="639301CF" w14:textId="77777777" w:rsidR="00113FA3" w:rsidRDefault="00CD110A">
          <w:pPr>
            <w:pStyle w:val="Verzeichnis3"/>
            <w:tabs>
              <w:tab w:val="left" w:pos="880"/>
              <w:tab w:val="right" w:leader="dot" w:pos="9344"/>
            </w:tabs>
            <w:rPr>
              <w:rFonts w:eastAsiaTheme="minorEastAsia"/>
              <w:noProof/>
              <w:lang w:val="en-GB" w:eastAsia="en-GB"/>
            </w:rPr>
          </w:pPr>
          <w:hyperlink w:anchor="_Toc10139451" w:history="1">
            <w:r w:rsidR="00113FA3" w:rsidRPr="00AE0E42">
              <w:rPr>
                <w:rStyle w:val="Hyperlink"/>
                <w:rFonts w:cstheme="minorHAnsi"/>
                <w:noProof/>
              </w:rPr>
              <w:t>f)</w:t>
            </w:r>
            <w:r w:rsidR="00113FA3">
              <w:rPr>
                <w:rFonts w:eastAsiaTheme="minorEastAsia"/>
                <w:noProof/>
                <w:lang w:val="en-GB" w:eastAsia="en-GB"/>
              </w:rPr>
              <w:tab/>
            </w:r>
            <w:r w:rsidR="00113FA3" w:rsidRPr="00AE0E42">
              <w:rPr>
                <w:rStyle w:val="Hyperlink"/>
                <w:rFonts w:cstheme="minorHAnsi"/>
                <w:noProof/>
              </w:rPr>
              <w:t>Weitere wissenschaftliche Qualifikationen</w:t>
            </w:r>
            <w:r w:rsidR="00113FA3">
              <w:rPr>
                <w:noProof/>
                <w:webHidden/>
              </w:rPr>
              <w:tab/>
            </w:r>
            <w:r w:rsidR="00113FA3">
              <w:rPr>
                <w:noProof/>
                <w:webHidden/>
              </w:rPr>
              <w:fldChar w:fldCharType="begin"/>
            </w:r>
            <w:r w:rsidR="00113FA3">
              <w:rPr>
                <w:noProof/>
                <w:webHidden/>
              </w:rPr>
              <w:instrText xml:space="preserve"> PAGEREF _Toc10139451 \h </w:instrText>
            </w:r>
            <w:r w:rsidR="00113FA3">
              <w:rPr>
                <w:noProof/>
                <w:webHidden/>
              </w:rPr>
            </w:r>
            <w:r w:rsidR="00113FA3">
              <w:rPr>
                <w:noProof/>
                <w:webHidden/>
              </w:rPr>
              <w:fldChar w:fldCharType="separate"/>
            </w:r>
            <w:r w:rsidR="00113FA3">
              <w:rPr>
                <w:noProof/>
                <w:webHidden/>
              </w:rPr>
              <w:t>12</w:t>
            </w:r>
            <w:r w:rsidR="00113FA3">
              <w:rPr>
                <w:noProof/>
                <w:webHidden/>
              </w:rPr>
              <w:fldChar w:fldCharType="end"/>
            </w:r>
          </w:hyperlink>
        </w:p>
        <w:p w14:paraId="19B93E4A" w14:textId="77777777" w:rsidR="00113FA3" w:rsidRDefault="00CD110A" w:rsidP="003F04D3">
          <w:pPr>
            <w:pStyle w:val="Verzeichnis2"/>
            <w:rPr>
              <w:rFonts w:eastAsiaTheme="minorEastAsia"/>
              <w:noProof/>
              <w:lang w:val="en-GB" w:eastAsia="en-GB"/>
            </w:rPr>
          </w:pPr>
          <w:hyperlink w:anchor="_Toc10139452" w:history="1">
            <w:r w:rsidR="00113FA3" w:rsidRPr="00AE0E42">
              <w:rPr>
                <w:rStyle w:val="Hyperlink"/>
                <w:rFonts w:cstheme="minorHAnsi"/>
                <w:b/>
                <w:noProof/>
              </w:rPr>
              <w:t>2)</w:t>
            </w:r>
            <w:r w:rsidR="00113FA3">
              <w:rPr>
                <w:rFonts w:eastAsiaTheme="minorEastAsia"/>
                <w:noProof/>
                <w:lang w:val="en-GB" w:eastAsia="en-GB"/>
              </w:rPr>
              <w:tab/>
            </w:r>
            <w:r w:rsidR="00113FA3" w:rsidRPr="00AE0E42">
              <w:rPr>
                <w:rStyle w:val="Hyperlink"/>
                <w:rFonts w:cstheme="minorHAnsi"/>
                <w:b/>
                <w:noProof/>
              </w:rPr>
              <w:t>Drittmitteleinwerbungen</w:t>
            </w:r>
            <w:r w:rsidR="00113FA3">
              <w:rPr>
                <w:noProof/>
                <w:webHidden/>
              </w:rPr>
              <w:tab/>
            </w:r>
            <w:r w:rsidR="00113FA3">
              <w:rPr>
                <w:noProof/>
                <w:webHidden/>
              </w:rPr>
              <w:fldChar w:fldCharType="begin"/>
            </w:r>
            <w:r w:rsidR="00113FA3">
              <w:rPr>
                <w:noProof/>
                <w:webHidden/>
              </w:rPr>
              <w:instrText xml:space="preserve"> PAGEREF _Toc10139452 \h </w:instrText>
            </w:r>
            <w:r w:rsidR="00113FA3">
              <w:rPr>
                <w:noProof/>
                <w:webHidden/>
              </w:rPr>
            </w:r>
            <w:r w:rsidR="00113FA3">
              <w:rPr>
                <w:noProof/>
                <w:webHidden/>
              </w:rPr>
              <w:fldChar w:fldCharType="separate"/>
            </w:r>
            <w:r w:rsidR="00113FA3">
              <w:rPr>
                <w:noProof/>
                <w:webHidden/>
              </w:rPr>
              <w:t>13</w:t>
            </w:r>
            <w:r w:rsidR="00113FA3">
              <w:rPr>
                <w:noProof/>
                <w:webHidden/>
              </w:rPr>
              <w:fldChar w:fldCharType="end"/>
            </w:r>
          </w:hyperlink>
        </w:p>
        <w:p w14:paraId="7297596C" w14:textId="77777777" w:rsidR="00113FA3" w:rsidRDefault="00CD110A">
          <w:pPr>
            <w:pStyle w:val="Verzeichnis3"/>
            <w:tabs>
              <w:tab w:val="left" w:pos="880"/>
              <w:tab w:val="right" w:leader="dot" w:pos="9344"/>
            </w:tabs>
            <w:rPr>
              <w:rFonts w:eastAsiaTheme="minorEastAsia"/>
              <w:noProof/>
              <w:lang w:val="en-GB" w:eastAsia="en-GB"/>
            </w:rPr>
          </w:pPr>
          <w:hyperlink w:anchor="_Toc10139453" w:history="1">
            <w:r w:rsidR="00113FA3" w:rsidRPr="00AE0E42">
              <w:rPr>
                <w:rStyle w:val="Hyperlink"/>
                <w:rFonts w:cstheme="minorHAnsi"/>
                <w:noProof/>
              </w:rPr>
              <w:t>a)</w:t>
            </w:r>
            <w:r w:rsidR="00113FA3">
              <w:rPr>
                <w:rFonts w:eastAsiaTheme="minorEastAsia"/>
                <w:noProof/>
                <w:lang w:val="en-GB" w:eastAsia="en-GB"/>
              </w:rPr>
              <w:tab/>
            </w:r>
            <w:r w:rsidR="00113FA3" w:rsidRPr="00AE0E42">
              <w:rPr>
                <w:rStyle w:val="Hyperlink"/>
                <w:rFonts w:cstheme="minorHAnsi"/>
                <w:noProof/>
              </w:rPr>
              <w:t>Erfolgreiche eingeworbene Projekte</w:t>
            </w:r>
            <w:r w:rsidR="00113FA3">
              <w:rPr>
                <w:noProof/>
                <w:webHidden/>
              </w:rPr>
              <w:tab/>
            </w:r>
            <w:r w:rsidR="00113FA3">
              <w:rPr>
                <w:noProof/>
                <w:webHidden/>
              </w:rPr>
              <w:fldChar w:fldCharType="begin"/>
            </w:r>
            <w:r w:rsidR="00113FA3">
              <w:rPr>
                <w:noProof/>
                <w:webHidden/>
              </w:rPr>
              <w:instrText xml:space="preserve"> PAGEREF _Toc10139453 \h </w:instrText>
            </w:r>
            <w:r w:rsidR="00113FA3">
              <w:rPr>
                <w:noProof/>
                <w:webHidden/>
              </w:rPr>
            </w:r>
            <w:r w:rsidR="00113FA3">
              <w:rPr>
                <w:noProof/>
                <w:webHidden/>
              </w:rPr>
              <w:fldChar w:fldCharType="separate"/>
            </w:r>
            <w:r w:rsidR="00113FA3">
              <w:rPr>
                <w:noProof/>
                <w:webHidden/>
              </w:rPr>
              <w:t>14</w:t>
            </w:r>
            <w:r w:rsidR="00113FA3">
              <w:rPr>
                <w:noProof/>
                <w:webHidden/>
              </w:rPr>
              <w:fldChar w:fldCharType="end"/>
            </w:r>
          </w:hyperlink>
        </w:p>
        <w:p w14:paraId="334E7B72" w14:textId="77777777" w:rsidR="00113FA3" w:rsidRDefault="00CD110A">
          <w:pPr>
            <w:pStyle w:val="Verzeichnis3"/>
            <w:tabs>
              <w:tab w:val="left" w:pos="880"/>
              <w:tab w:val="right" w:leader="dot" w:pos="9344"/>
            </w:tabs>
            <w:rPr>
              <w:rFonts w:eastAsiaTheme="minorEastAsia"/>
              <w:noProof/>
              <w:lang w:val="en-GB" w:eastAsia="en-GB"/>
            </w:rPr>
          </w:pPr>
          <w:hyperlink w:anchor="_Toc10139454" w:history="1">
            <w:r w:rsidR="00113FA3" w:rsidRPr="00AE0E42">
              <w:rPr>
                <w:rStyle w:val="Hyperlink"/>
                <w:rFonts w:cstheme="minorHAnsi"/>
                <w:noProof/>
              </w:rPr>
              <w:t>b)</w:t>
            </w:r>
            <w:r w:rsidR="00113FA3">
              <w:rPr>
                <w:rFonts w:eastAsiaTheme="minorEastAsia"/>
                <w:noProof/>
                <w:lang w:val="en-GB" w:eastAsia="en-GB"/>
              </w:rPr>
              <w:tab/>
            </w:r>
            <w:r w:rsidR="00113FA3" w:rsidRPr="00AE0E42">
              <w:rPr>
                <w:rStyle w:val="Hyperlink"/>
                <w:rFonts w:cstheme="minorHAnsi"/>
                <w:noProof/>
              </w:rPr>
              <w:t>Abgelehnte Projektanträge</w:t>
            </w:r>
            <w:r w:rsidR="00113FA3">
              <w:rPr>
                <w:noProof/>
                <w:webHidden/>
              </w:rPr>
              <w:tab/>
            </w:r>
            <w:r w:rsidR="00113FA3">
              <w:rPr>
                <w:noProof/>
                <w:webHidden/>
              </w:rPr>
              <w:fldChar w:fldCharType="begin"/>
            </w:r>
            <w:r w:rsidR="00113FA3">
              <w:rPr>
                <w:noProof/>
                <w:webHidden/>
              </w:rPr>
              <w:instrText xml:space="preserve"> PAGEREF _Toc10139454 \h </w:instrText>
            </w:r>
            <w:r w:rsidR="00113FA3">
              <w:rPr>
                <w:noProof/>
                <w:webHidden/>
              </w:rPr>
            </w:r>
            <w:r w:rsidR="00113FA3">
              <w:rPr>
                <w:noProof/>
                <w:webHidden/>
              </w:rPr>
              <w:fldChar w:fldCharType="separate"/>
            </w:r>
            <w:r w:rsidR="00113FA3">
              <w:rPr>
                <w:noProof/>
                <w:webHidden/>
              </w:rPr>
              <w:t>15</w:t>
            </w:r>
            <w:r w:rsidR="00113FA3">
              <w:rPr>
                <w:noProof/>
                <w:webHidden/>
              </w:rPr>
              <w:fldChar w:fldCharType="end"/>
            </w:r>
          </w:hyperlink>
        </w:p>
        <w:p w14:paraId="64E29DF4" w14:textId="77777777" w:rsidR="00113FA3" w:rsidRDefault="00CD110A" w:rsidP="003F04D3">
          <w:pPr>
            <w:pStyle w:val="Verzeichnis2"/>
            <w:rPr>
              <w:rFonts w:eastAsiaTheme="minorEastAsia"/>
              <w:noProof/>
              <w:lang w:val="en-GB" w:eastAsia="en-GB"/>
            </w:rPr>
          </w:pPr>
          <w:hyperlink w:anchor="_Toc10139455" w:history="1">
            <w:r w:rsidR="00113FA3" w:rsidRPr="00AE0E42">
              <w:rPr>
                <w:rStyle w:val="Hyperlink"/>
                <w:rFonts w:eastAsia="Calibri" w:cstheme="minorHAnsi"/>
                <w:noProof/>
              </w:rPr>
              <w:t>3)</w:t>
            </w:r>
            <w:r w:rsidR="00113FA3">
              <w:rPr>
                <w:rFonts w:eastAsiaTheme="minorEastAsia"/>
                <w:noProof/>
                <w:lang w:val="en-GB" w:eastAsia="en-GB"/>
              </w:rPr>
              <w:tab/>
            </w:r>
            <w:r w:rsidR="00113FA3" w:rsidRPr="00AE0E42">
              <w:rPr>
                <w:rStyle w:val="Hyperlink"/>
                <w:rFonts w:cstheme="minorHAnsi"/>
                <w:b/>
                <w:noProof/>
              </w:rPr>
              <w:t>Übergang in neue Beschäftigungsverhältnisse</w:t>
            </w:r>
            <w:r w:rsidR="00113FA3">
              <w:rPr>
                <w:noProof/>
                <w:webHidden/>
              </w:rPr>
              <w:tab/>
            </w:r>
            <w:r w:rsidR="00113FA3">
              <w:rPr>
                <w:noProof/>
                <w:webHidden/>
              </w:rPr>
              <w:fldChar w:fldCharType="begin"/>
            </w:r>
            <w:r w:rsidR="00113FA3">
              <w:rPr>
                <w:noProof/>
                <w:webHidden/>
              </w:rPr>
              <w:instrText xml:space="preserve"> PAGEREF _Toc10139455 \h </w:instrText>
            </w:r>
            <w:r w:rsidR="00113FA3">
              <w:rPr>
                <w:noProof/>
                <w:webHidden/>
              </w:rPr>
            </w:r>
            <w:r w:rsidR="00113FA3">
              <w:rPr>
                <w:noProof/>
                <w:webHidden/>
              </w:rPr>
              <w:fldChar w:fldCharType="separate"/>
            </w:r>
            <w:r w:rsidR="00113FA3">
              <w:rPr>
                <w:noProof/>
                <w:webHidden/>
              </w:rPr>
              <w:t>15</w:t>
            </w:r>
            <w:r w:rsidR="00113FA3">
              <w:rPr>
                <w:noProof/>
                <w:webHidden/>
              </w:rPr>
              <w:fldChar w:fldCharType="end"/>
            </w:r>
          </w:hyperlink>
        </w:p>
        <w:p w14:paraId="64D275CD" w14:textId="77777777" w:rsidR="00113FA3" w:rsidRDefault="00CD110A">
          <w:pPr>
            <w:pStyle w:val="Verzeichnis3"/>
            <w:tabs>
              <w:tab w:val="left" w:pos="880"/>
              <w:tab w:val="right" w:leader="dot" w:pos="9344"/>
            </w:tabs>
            <w:rPr>
              <w:rFonts w:eastAsiaTheme="minorEastAsia"/>
              <w:noProof/>
              <w:lang w:val="en-GB" w:eastAsia="en-GB"/>
            </w:rPr>
          </w:pPr>
          <w:hyperlink w:anchor="_Toc10139456" w:history="1">
            <w:r w:rsidR="00113FA3" w:rsidRPr="00AE0E42">
              <w:rPr>
                <w:rStyle w:val="Hyperlink"/>
                <w:rFonts w:cstheme="minorHAnsi"/>
                <w:noProof/>
              </w:rPr>
              <w:t>a)</w:t>
            </w:r>
            <w:r w:rsidR="00113FA3">
              <w:rPr>
                <w:rFonts w:eastAsiaTheme="minorEastAsia"/>
                <w:noProof/>
                <w:lang w:val="en-GB" w:eastAsia="en-GB"/>
              </w:rPr>
              <w:tab/>
            </w:r>
            <w:r w:rsidR="00113FA3" w:rsidRPr="00AE0E42">
              <w:rPr>
                <w:rStyle w:val="Hyperlink"/>
                <w:rFonts w:cstheme="minorHAnsi"/>
                <w:noProof/>
              </w:rPr>
              <w:t>Wissenschaftliche Karrieren</w:t>
            </w:r>
            <w:r w:rsidR="00113FA3">
              <w:rPr>
                <w:noProof/>
                <w:webHidden/>
              </w:rPr>
              <w:tab/>
            </w:r>
            <w:r w:rsidR="00113FA3">
              <w:rPr>
                <w:noProof/>
                <w:webHidden/>
              </w:rPr>
              <w:fldChar w:fldCharType="begin"/>
            </w:r>
            <w:r w:rsidR="00113FA3">
              <w:rPr>
                <w:noProof/>
                <w:webHidden/>
              </w:rPr>
              <w:instrText xml:space="preserve"> PAGEREF _Toc10139456 \h </w:instrText>
            </w:r>
            <w:r w:rsidR="00113FA3">
              <w:rPr>
                <w:noProof/>
                <w:webHidden/>
              </w:rPr>
            </w:r>
            <w:r w:rsidR="00113FA3">
              <w:rPr>
                <w:noProof/>
                <w:webHidden/>
              </w:rPr>
              <w:fldChar w:fldCharType="separate"/>
            </w:r>
            <w:r w:rsidR="00113FA3">
              <w:rPr>
                <w:noProof/>
                <w:webHidden/>
              </w:rPr>
              <w:t>15</w:t>
            </w:r>
            <w:r w:rsidR="00113FA3">
              <w:rPr>
                <w:noProof/>
                <w:webHidden/>
              </w:rPr>
              <w:fldChar w:fldCharType="end"/>
            </w:r>
          </w:hyperlink>
        </w:p>
        <w:p w14:paraId="78FE2358" w14:textId="77777777" w:rsidR="00113FA3" w:rsidRDefault="00CD110A">
          <w:pPr>
            <w:pStyle w:val="Verzeichnis3"/>
            <w:tabs>
              <w:tab w:val="left" w:pos="880"/>
              <w:tab w:val="right" w:leader="dot" w:pos="9344"/>
            </w:tabs>
            <w:rPr>
              <w:rFonts w:eastAsiaTheme="minorEastAsia"/>
              <w:noProof/>
              <w:lang w:val="en-GB" w:eastAsia="en-GB"/>
            </w:rPr>
          </w:pPr>
          <w:hyperlink w:anchor="_Toc10139457" w:history="1">
            <w:r w:rsidR="00113FA3" w:rsidRPr="00AE0E42">
              <w:rPr>
                <w:rStyle w:val="Hyperlink"/>
                <w:rFonts w:cstheme="minorHAnsi"/>
                <w:noProof/>
              </w:rPr>
              <w:t>b)</w:t>
            </w:r>
            <w:r w:rsidR="00113FA3">
              <w:rPr>
                <w:rFonts w:eastAsiaTheme="minorEastAsia"/>
                <w:noProof/>
                <w:lang w:val="en-GB" w:eastAsia="en-GB"/>
              </w:rPr>
              <w:tab/>
            </w:r>
            <w:r w:rsidR="00113FA3" w:rsidRPr="00AE0E42">
              <w:rPr>
                <w:rStyle w:val="Hyperlink"/>
                <w:rFonts w:cstheme="minorHAnsi"/>
                <w:noProof/>
              </w:rPr>
              <w:t>Öffentlicher Dienst</w:t>
            </w:r>
            <w:r w:rsidR="00113FA3">
              <w:rPr>
                <w:noProof/>
                <w:webHidden/>
              </w:rPr>
              <w:tab/>
            </w:r>
            <w:r w:rsidR="00113FA3">
              <w:rPr>
                <w:noProof/>
                <w:webHidden/>
              </w:rPr>
              <w:fldChar w:fldCharType="begin"/>
            </w:r>
            <w:r w:rsidR="00113FA3">
              <w:rPr>
                <w:noProof/>
                <w:webHidden/>
              </w:rPr>
              <w:instrText xml:space="preserve"> PAGEREF _Toc10139457 \h </w:instrText>
            </w:r>
            <w:r w:rsidR="00113FA3">
              <w:rPr>
                <w:noProof/>
                <w:webHidden/>
              </w:rPr>
            </w:r>
            <w:r w:rsidR="00113FA3">
              <w:rPr>
                <w:noProof/>
                <w:webHidden/>
              </w:rPr>
              <w:fldChar w:fldCharType="separate"/>
            </w:r>
            <w:r w:rsidR="00113FA3">
              <w:rPr>
                <w:noProof/>
                <w:webHidden/>
              </w:rPr>
              <w:t>17</w:t>
            </w:r>
            <w:r w:rsidR="00113FA3">
              <w:rPr>
                <w:noProof/>
                <w:webHidden/>
              </w:rPr>
              <w:fldChar w:fldCharType="end"/>
            </w:r>
          </w:hyperlink>
        </w:p>
        <w:p w14:paraId="489EDA0F" w14:textId="77777777" w:rsidR="00113FA3" w:rsidRDefault="00CD110A">
          <w:pPr>
            <w:pStyle w:val="Verzeichnis3"/>
            <w:tabs>
              <w:tab w:val="left" w:pos="880"/>
              <w:tab w:val="right" w:leader="dot" w:pos="9344"/>
            </w:tabs>
            <w:rPr>
              <w:rFonts w:eastAsiaTheme="minorEastAsia"/>
              <w:noProof/>
              <w:lang w:val="en-GB" w:eastAsia="en-GB"/>
            </w:rPr>
          </w:pPr>
          <w:hyperlink w:anchor="_Toc10139458" w:history="1">
            <w:r w:rsidR="00113FA3" w:rsidRPr="00AE0E42">
              <w:rPr>
                <w:rStyle w:val="Hyperlink"/>
                <w:rFonts w:cstheme="minorHAnsi"/>
                <w:noProof/>
              </w:rPr>
              <w:t>c)</w:t>
            </w:r>
            <w:r w:rsidR="00113FA3">
              <w:rPr>
                <w:rFonts w:eastAsiaTheme="minorEastAsia"/>
                <w:noProof/>
                <w:lang w:val="en-GB" w:eastAsia="en-GB"/>
              </w:rPr>
              <w:tab/>
            </w:r>
            <w:r w:rsidR="00113FA3" w:rsidRPr="00AE0E42">
              <w:rPr>
                <w:rStyle w:val="Hyperlink"/>
                <w:rFonts w:cstheme="minorHAnsi"/>
                <w:noProof/>
              </w:rPr>
              <w:t>Praxisprojekte</w:t>
            </w:r>
            <w:r w:rsidR="00113FA3">
              <w:rPr>
                <w:noProof/>
                <w:webHidden/>
              </w:rPr>
              <w:tab/>
            </w:r>
            <w:r w:rsidR="00113FA3">
              <w:rPr>
                <w:noProof/>
                <w:webHidden/>
              </w:rPr>
              <w:fldChar w:fldCharType="begin"/>
            </w:r>
            <w:r w:rsidR="00113FA3">
              <w:rPr>
                <w:noProof/>
                <w:webHidden/>
              </w:rPr>
              <w:instrText xml:space="preserve"> PAGEREF _Toc10139458 \h </w:instrText>
            </w:r>
            <w:r w:rsidR="00113FA3">
              <w:rPr>
                <w:noProof/>
                <w:webHidden/>
              </w:rPr>
            </w:r>
            <w:r w:rsidR="00113FA3">
              <w:rPr>
                <w:noProof/>
                <w:webHidden/>
              </w:rPr>
              <w:fldChar w:fldCharType="separate"/>
            </w:r>
            <w:r w:rsidR="00113FA3">
              <w:rPr>
                <w:noProof/>
                <w:webHidden/>
              </w:rPr>
              <w:t>17</w:t>
            </w:r>
            <w:r w:rsidR="00113FA3">
              <w:rPr>
                <w:noProof/>
                <w:webHidden/>
              </w:rPr>
              <w:fldChar w:fldCharType="end"/>
            </w:r>
          </w:hyperlink>
        </w:p>
        <w:p w14:paraId="11204B4B" w14:textId="77777777" w:rsidR="00113FA3" w:rsidRDefault="00CD110A" w:rsidP="003F04D3">
          <w:pPr>
            <w:pStyle w:val="Verzeichnis2"/>
            <w:rPr>
              <w:rFonts w:eastAsiaTheme="minorEastAsia"/>
              <w:noProof/>
              <w:lang w:val="en-GB" w:eastAsia="en-GB"/>
            </w:rPr>
          </w:pPr>
          <w:hyperlink w:anchor="_Toc10139459" w:history="1">
            <w:r w:rsidR="00113FA3" w:rsidRPr="00AE0E42">
              <w:rPr>
                <w:rStyle w:val="Hyperlink"/>
                <w:rFonts w:cstheme="minorHAnsi"/>
                <w:b/>
                <w:noProof/>
              </w:rPr>
              <w:t>4)</w:t>
            </w:r>
            <w:r w:rsidR="00113FA3">
              <w:rPr>
                <w:rFonts w:eastAsiaTheme="minorEastAsia"/>
                <w:noProof/>
                <w:lang w:val="en-GB" w:eastAsia="en-GB"/>
              </w:rPr>
              <w:tab/>
            </w:r>
            <w:r w:rsidR="00113FA3" w:rsidRPr="00AE0E42">
              <w:rPr>
                <w:rStyle w:val="Hyperlink"/>
                <w:b/>
                <w:noProof/>
              </w:rPr>
              <w:t>Auf- und Ausbau inklusiver Strukturen</w:t>
            </w:r>
            <w:r w:rsidR="00113FA3">
              <w:rPr>
                <w:noProof/>
                <w:webHidden/>
              </w:rPr>
              <w:tab/>
            </w:r>
            <w:r w:rsidR="00113FA3">
              <w:rPr>
                <w:noProof/>
                <w:webHidden/>
              </w:rPr>
              <w:fldChar w:fldCharType="begin"/>
            </w:r>
            <w:r w:rsidR="00113FA3">
              <w:rPr>
                <w:noProof/>
                <w:webHidden/>
              </w:rPr>
              <w:instrText xml:space="preserve"> PAGEREF _Toc10139459 \h </w:instrText>
            </w:r>
            <w:r w:rsidR="00113FA3">
              <w:rPr>
                <w:noProof/>
                <w:webHidden/>
              </w:rPr>
            </w:r>
            <w:r w:rsidR="00113FA3">
              <w:rPr>
                <w:noProof/>
                <w:webHidden/>
              </w:rPr>
              <w:fldChar w:fldCharType="separate"/>
            </w:r>
            <w:r w:rsidR="00113FA3">
              <w:rPr>
                <w:noProof/>
                <w:webHidden/>
              </w:rPr>
              <w:t>17</w:t>
            </w:r>
            <w:r w:rsidR="00113FA3">
              <w:rPr>
                <w:noProof/>
                <w:webHidden/>
              </w:rPr>
              <w:fldChar w:fldCharType="end"/>
            </w:r>
          </w:hyperlink>
        </w:p>
        <w:p w14:paraId="1EF5278F" w14:textId="77777777" w:rsidR="00113FA3" w:rsidRDefault="00CD110A">
          <w:pPr>
            <w:pStyle w:val="Verzeichnis3"/>
            <w:tabs>
              <w:tab w:val="left" w:pos="880"/>
              <w:tab w:val="right" w:leader="dot" w:pos="9344"/>
            </w:tabs>
            <w:rPr>
              <w:rFonts w:eastAsiaTheme="minorEastAsia"/>
              <w:noProof/>
              <w:lang w:val="en-GB" w:eastAsia="en-GB"/>
            </w:rPr>
          </w:pPr>
          <w:hyperlink w:anchor="_Toc10139460" w:history="1">
            <w:r w:rsidR="00113FA3" w:rsidRPr="00AE0E42">
              <w:rPr>
                <w:rStyle w:val="Hyperlink"/>
                <w:rFonts w:cstheme="minorHAnsi"/>
                <w:noProof/>
              </w:rPr>
              <w:t>a)</w:t>
            </w:r>
            <w:r w:rsidR="00113FA3">
              <w:rPr>
                <w:rFonts w:eastAsiaTheme="minorEastAsia"/>
                <w:noProof/>
                <w:lang w:val="en-GB" w:eastAsia="en-GB"/>
              </w:rPr>
              <w:tab/>
            </w:r>
            <w:r w:rsidR="00113FA3" w:rsidRPr="00AE0E42">
              <w:rPr>
                <w:rStyle w:val="Hyperlink"/>
                <w:rFonts w:cstheme="minorHAnsi"/>
                <w:noProof/>
              </w:rPr>
              <w:t>Schaffung einer barrierefreien Infrastruktur</w:t>
            </w:r>
            <w:r w:rsidR="00113FA3">
              <w:rPr>
                <w:noProof/>
                <w:webHidden/>
              </w:rPr>
              <w:tab/>
            </w:r>
            <w:r w:rsidR="00113FA3">
              <w:rPr>
                <w:noProof/>
                <w:webHidden/>
              </w:rPr>
              <w:fldChar w:fldCharType="begin"/>
            </w:r>
            <w:r w:rsidR="00113FA3">
              <w:rPr>
                <w:noProof/>
                <w:webHidden/>
              </w:rPr>
              <w:instrText xml:space="preserve"> PAGEREF _Toc10139460 \h </w:instrText>
            </w:r>
            <w:r w:rsidR="00113FA3">
              <w:rPr>
                <w:noProof/>
                <w:webHidden/>
              </w:rPr>
            </w:r>
            <w:r w:rsidR="00113FA3">
              <w:rPr>
                <w:noProof/>
                <w:webHidden/>
              </w:rPr>
              <w:fldChar w:fldCharType="separate"/>
            </w:r>
            <w:r w:rsidR="00113FA3">
              <w:rPr>
                <w:noProof/>
                <w:webHidden/>
              </w:rPr>
              <w:t>18</w:t>
            </w:r>
            <w:r w:rsidR="00113FA3">
              <w:rPr>
                <w:noProof/>
                <w:webHidden/>
              </w:rPr>
              <w:fldChar w:fldCharType="end"/>
            </w:r>
          </w:hyperlink>
        </w:p>
        <w:p w14:paraId="3DFB4BFA" w14:textId="77777777" w:rsidR="00113FA3" w:rsidRDefault="00CD110A">
          <w:pPr>
            <w:pStyle w:val="Verzeichnis3"/>
            <w:tabs>
              <w:tab w:val="left" w:pos="880"/>
              <w:tab w:val="right" w:leader="dot" w:pos="9344"/>
            </w:tabs>
            <w:rPr>
              <w:rFonts w:eastAsiaTheme="minorEastAsia"/>
              <w:noProof/>
              <w:lang w:val="en-GB" w:eastAsia="en-GB"/>
            </w:rPr>
          </w:pPr>
          <w:hyperlink w:anchor="_Toc10139461" w:history="1">
            <w:r w:rsidR="00113FA3" w:rsidRPr="00AE0E42">
              <w:rPr>
                <w:rStyle w:val="Hyperlink"/>
                <w:rFonts w:cstheme="minorHAnsi"/>
                <w:noProof/>
              </w:rPr>
              <w:t>b)</w:t>
            </w:r>
            <w:r w:rsidR="00113FA3">
              <w:rPr>
                <w:rFonts w:eastAsiaTheme="minorEastAsia"/>
                <w:noProof/>
                <w:lang w:val="en-GB" w:eastAsia="en-GB"/>
              </w:rPr>
              <w:tab/>
            </w:r>
            <w:r w:rsidR="00113FA3" w:rsidRPr="00AE0E42">
              <w:rPr>
                <w:rStyle w:val="Hyperlink"/>
                <w:rFonts w:cstheme="minorHAnsi"/>
                <w:noProof/>
              </w:rPr>
              <w:t>Konzeptpapiere zur Inklusion an Hochschulen</w:t>
            </w:r>
            <w:r w:rsidR="00113FA3">
              <w:rPr>
                <w:noProof/>
                <w:webHidden/>
              </w:rPr>
              <w:tab/>
            </w:r>
            <w:r w:rsidR="00113FA3">
              <w:rPr>
                <w:noProof/>
                <w:webHidden/>
              </w:rPr>
              <w:fldChar w:fldCharType="begin"/>
            </w:r>
            <w:r w:rsidR="00113FA3">
              <w:rPr>
                <w:noProof/>
                <w:webHidden/>
              </w:rPr>
              <w:instrText xml:space="preserve"> PAGEREF _Toc10139461 \h </w:instrText>
            </w:r>
            <w:r w:rsidR="00113FA3">
              <w:rPr>
                <w:noProof/>
                <w:webHidden/>
              </w:rPr>
            </w:r>
            <w:r w:rsidR="00113FA3">
              <w:rPr>
                <w:noProof/>
                <w:webHidden/>
              </w:rPr>
              <w:fldChar w:fldCharType="separate"/>
            </w:r>
            <w:r w:rsidR="00113FA3">
              <w:rPr>
                <w:noProof/>
                <w:webHidden/>
              </w:rPr>
              <w:t>18</w:t>
            </w:r>
            <w:r w:rsidR="00113FA3">
              <w:rPr>
                <w:noProof/>
                <w:webHidden/>
              </w:rPr>
              <w:fldChar w:fldCharType="end"/>
            </w:r>
          </w:hyperlink>
        </w:p>
        <w:p w14:paraId="6C9E840B" w14:textId="77777777" w:rsidR="00113FA3" w:rsidRDefault="00CD110A">
          <w:pPr>
            <w:pStyle w:val="Verzeichnis3"/>
            <w:tabs>
              <w:tab w:val="left" w:pos="880"/>
              <w:tab w:val="right" w:leader="dot" w:pos="9344"/>
            </w:tabs>
            <w:rPr>
              <w:rFonts w:eastAsiaTheme="minorEastAsia"/>
              <w:noProof/>
              <w:lang w:val="en-GB" w:eastAsia="en-GB"/>
            </w:rPr>
          </w:pPr>
          <w:hyperlink w:anchor="_Toc10139462" w:history="1">
            <w:r w:rsidR="00113FA3" w:rsidRPr="00AE0E42">
              <w:rPr>
                <w:rStyle w:val="Hyperlink"/>
                <w:rFonts w:cstheme="minorHAnsi"/>
                <w:noProof/>
              </w:rPr>
              <w:t>c)</w:t>
            </w:r>
            <w:r w:rsidR="00113FA3">
              <w:rPr>
                <w:rFonts w:eastAsiaTheme="minorEastAsia"/>
                <w:noProof/>
                <w:lang w:val="en-GB" w:eastAsia="en-GB"/>
              </w:rPr>
              <w:tab/>
            </w:r>
            <w:r w:rsidR="00113FA3" w:rsidRPr="00AE0E42">
              <w:rPr>
                <w:rStyle w:val="Hyperlink"/>
                <w:rFonts w:cstheme="minorHAnsi"/>
                <w:noProof/>
              </w:rPr>
              <w:t>Weiterbildung</w:t>
            </w:r>
            <w:r w:rsidR="00113FA3">
              <w:rPr>
                <w:noProof/>
                <w:webHidden/>
              </w:rPr>
              <w:tab/>
            </w:r>
            <w:r w:rsidR="00113FA3">
              <w:rPr>
                <w:noProof/>
                <w:webHidden/>
              </w:rPr>
              <w:fldChar w:fldCharType="begin"/>
            </w:r>
            <w:r w:rsidR="00113FA3">
              <w:rPr>
                <w:noProof/>
                <w:webHidden/>
              </w:rPr>
              <w:instrText xml:space="preserve"> PAGEREF _Toc10139462 \h </w:instrText>
            </w:r>
            <w:r w:rsidR="00113FA3">
              <w:rPr>
                <w:noProof/>
                <w:webHidden/>
              </w:rPr>
            </w:r>
            <w:r w:rsidR="00113FA3">
              <w:rPr>
                <w:noProof/>
                <w:webHidden/>
              </w:rPr>
              <w:fldChar w:fldCharType="separate"/>
            </w:r>
            <w:r w:rsidR="00113FA3">
              <w:rPr>
                <w:noProof/>
                <w:webHidden/>
              </w:rPr>
              <w:t>19</w:t>
            </w:r>
            <w:r w:rsidR="00113FA3">
              <w:rPr>
                <w:noProof/>
                <w:webHidden/>
              </w:rPr>
              <w:fldChar w:fldCharType="end"/>
            </w:r>
          </w:hyperlink>
        </w:p>
        <w:p w14:paraId="183C8C1D" w14:textId="77777777" w:rsidR="00113FA3" w:rsidRDefault="00CD110A">
          <w:pPr>
            <w:pStyle w:val="Verzeichnis3"/>
            <w:tabs>
              <w:tab w:val="left" w:pos="880"/>
              <w:tab w:val="right" w:leader="dot" w:pos="9344"/>
            </w:tabs>
            <w:rPr>
              <w:rFonts w:eastAsiaTheme="minorEastAsia"/>
              <w:noProof/>
              <w:lang w:val="en-GB" w:eastAsia="en-GB"/>
            </w:rPr>
          </w:pPr>
          <w:hyperlink w:anchor="_Toc10139463" w:history="1">
            <w:r w:rsidR="00113FA3" w:rsidRPr="00AE0E42">
              <w:rPr>
                <w:rStyle w:val="Hyperlink"/>
                <w:rFonts w:cstheme="minorHAnsi"/>
                <w:noProof/>
              </w:rPr>
              <w:t>d)</w:t>
            </w:r>
            <w:r w:rsidR="00113FA3">
              <w:rPr>
                <w:rFonts w:eastAsiaTheme="minorEastAsia"/>
                <w:noProof/>
                <w:lang w:val="en-GB" w:eastAsia="en-GB"/>
              </w:rPr>
              <w:tab/>
            </w:r>
            <w:r w:rsidR="00113FA3" w:rsidRPr="00AE0E42">
              <w:rPr>
                <w:rStyle w:val="Hyperlink"/>
                <w:rFonts w:cstheme="minorHAnsi"/>
                <w:noProof/>
              </w:rPr>
              <w:t>Veranstaltungen</w:t>
            </w:r>
            <w:r w:rsidR="00113FA3">
              <w:rPr>
                <w:noProof/>
                <w:webHidden/>
              </w:rPr>
              <w:tab/>
            </w:r>
            <w:r w:rsidR="00113FA3">
              <w:rPr>
                <w:noProof/>
                <w:webHidden/>
              </w:rPr>
              <w:fldChar w:fldCharType="begin"/>
            </w:r>
            <w:r w:rsidR="00113FA3">
              <w:rPr>
                <w:noProof/>
                <w:webHidden/>
              </w:rPr>
              <w:instrText xml:space="preserve"> PAGEREF _Toc10139463 \h </w:instrText>
            </w:r>
            <w:r w:rsidR="00113FA3">
              <w:rPr>
                <w:noProof/>
                <w:webHidden/>
              </w:rPr>
            </w:r>
            <w:r w:rsidR="00113FA3">
              <w:rPr>
                <w:noProof/>
                <w:webHidden/>
              </w:rPr>
              <w:fldChar w:fldCharType="separate"/>
            </w:r>
            <w:r w:rsidR="00113FA3">
              <w:rPr>
                <w:noProof/>
                <w:webHidden/>
              </w:rPr>
              <w:t>19</w:t>
            </w:r>
            <w:r w:rsidR="00113FA3">
              <w:rPr>
                <w:noProof/>
                <w:webHidden/>
              </w:rPr>
              <w:fldChar w:fldCharType="end"/>
            </w:r>
          </w:hyperlink>
        </w:p>
        <w:p w14:paraId="65D80096" w14:textId="77777777" w:rsidR="00113FA3" w:rsidRDefault="00CD110A">
          <w:pPr>
            <w:pStyle w:val="Verzeichnis1"/>
            <w:tabs>
              <w:tab w:val="left" w:pos="660"/>
              <w:tab w:val="right" w:leader="dot" w:pos="9344"/>
            </w:tabs>
            <w:rPr>
              <w:rFonts w:eastAsiaTheme="minorEastAsia"/>
              <w:noProof/>
              <w:lang w:val="en-GB" w:eastAsia="en-GB"/>
            </w:rPr>
          </w:pPr>
          <w:hyperlink w:anchor="_Toc10139464" w:history="1">
            <w:r w:rsidR="00113FA3" w:rsidRPr="00AE0E42">
              <w:rPr>
                <w:rStyle w:val="Hyperlink"/>
                <w:rFonts w:cstheme="minorHAnsi"/>
                <w:noProof/>
              </w:rPr>
              <w:t>III.</w:t>
            </w:r>
            <w:r w:rsidR="00113FA3">
              <w:rPr>
                <w:rFonts w:eastAsiaTheme="minorEastAsia"/>
                <w:noProof/>
                <w:lang w:val="en-GB" w:eastAsia="en-GB"/>
              </w:rPr>
              <w:tab/>
            </w:r>
            <w:r w:rsidR="00113FA3" w:rsidRPr="00AE0E42">
              <w:rPr>
                <w:rStyle w:val="Hyperlink"/>
                <w:b/>
                <w:noProof/>
              </w:rPr>
              <w:t>Etablierung des Projekts AKTIF in der Inklusions- und Teilhabeforschung</w:t>
            </w:r>
            <w:r w:rsidR="00113FA3">
              <w:rPr>
                <w:noProof/>
                <w:webHidden/>
              </w:rPr>
              <w:tab/>
            </w:r>
            <w:r w:rsidR="00113FA3">
              <w:rPr>
                <w:noProof/>
                <w:webHidden/>
              </w:rPr>
              <w:fldChar w:fldCharType="begin"/>
            </w:r>
            <w:r w:rsidR="00113FA3">
              <w:rPr>
                <w:noProof/>
                <w:webHidden/>
              </w:rPr>
              <w:instrText xml:space="preserve"> PAGEREF _Toc10139464 \h </w:instrText>
            </w:r>
            <w:r w:rsidR="00113FA3">
              <w:rPr>
                <w:noProof/>
                <w:webHidden/>
              </w:rPr>
            </w:r>
            <w:r w:rsidR="00113FA3">
              <w:rPr>
                <w:noProof/>
                <w:webHidden/>
              </w:rPr>
              <w:fldChar w:fldCharType="separate"/>
            </w:r>
            <w:r w:rsidR="00113FA3">
              <w:rPr>
                <w:noProof/>
                <w:webHidden/>
              </w:rPr>
              <w:t>20</w:t>
            </w:r>
            <w:r w:rsidR="00113FA3">
              <w:rPr>
                <w:noProof/>
                <w:webHidden/>
              </w:rPr>
              <w:fldChar w:fldCharType="end"/>
            </w:r>
          </w:hyperlink>
        </w:p>
        <w:p w14:paraId="2A9B6258" w14:textId="77777777" w:rsidR="00113FA3" w:rsidRDefault="00CD110A" w:rsidP="003F04D3">
          <w:pPr>
            <w:pStyle w:val="Verzeichnis2"/>
            <w:rPr>
              <w:rFonts w:eastAsiaTheme="minorEastAsia"/>
              <w:noProof/>
              <w:lang w:val="en-GB" w:eastAsia="en-GB"/>
            </w:rPr>
          </w:pPr>
          <w:hyperlink w:anchor="_Toc10139465" w:history="1">
            <w:r w:rsidR="00113FA3" w:rsidRPr="00AE0E42">
              <w:rPr>
                <w:rStyle w:val="Hyperlink"/>
                <w:rFonts w:cstheme="minorHAnsi"/>
                <w:b/>
                <w:noProof/>
              </w:rPr>
              <w:t>1)</w:t>
            </w:r>
            <w:r w:rsidR="00113FA3">
              <w:rPr>
                <w:rFonts w:eastAsiaTheme="minorEastAsia"/>
                <w:noProof/>
                <w:lang w:val="en-GB" w:eastAsia="en-GB"/>
              </w:rPr>
              <w:tab/>
            </w:r>
            <w:r w:rsidR="00113FA3" w:rsidRPr="00AE0E42">
              <w:rPr>
                <w:rStyle w:val="Hyperlink"/>
                <w:rFonts w:cstheme="minorHAnsi"/>
                <w:b/>
                <w:noProof/>
              </w:rPr>
              <w:t>Fokussierung auf Teilhabe und Selbstbestimmung</w:t>
            </w:r>
            <w:r w:rsidR="00113FA3">
              <w:rPr>
                <w:noProof/>
                <w:webHidden/>
              </w:rPr>
              <w:tab/>
            </w:r>
            <w:r w:rsidR="00113FA3">
              <w:rPr>
                <w:noProof/>
                <w:webHidden/>
              </w:rPr>
              <w:fldChar w:fldCharType="begin"/>
            </w:r>
            <w:r w:rsidR="00113FA3">
              <w:rPr>
                <w:noProof/>
                <w:webHidden/>
              </w:rPr>
              <w:instrText xml:space="preserve"> PAGEREF _Toc10139465 \h </w:instrText>
            </w:r>
            <w:r w:rsidR="00113FA3">
              <w:rPr>
                <w:noProof/>
                <w:webHidden/>
              </w:rPr>
            </w:r>
            <w:r w:rsidR="00113FA3">
              <w:rPr>
                <w:noProof/>
                <w:webHidden/>
              </w:rPr>
              <w:fldChar w:fldCharType="separate"/>
            </w:r>
            <w:r w:rsidR="00113FA3">
              <w:rPr>
                <w:noProof/>
                <w:webHidden/>
              </w:rPr>
              <w:t>20</w:t>
            </w:r>
            <w:r w:rsidR="00113FA3">
              <w:rPr>
                <w:noProof/>
                <w:webHidden/>
              </w:rPr>
              <w:fldChar w:fldCharType="end"/>
            </w:r>
          </w:hyperlink>
        </w:p>
        <w:p w14:paraId="26189A5E" w14:textId="77777777" w:rsidR="00113FA3" w:rsidRDefault="00CD110A" w:rsidP="003F04D3">
          <w:pPr>
            <w:pStyle w:val="Verzeichnis2"/>
            <w:rPr>
              <w:rFonts w:eastAsiaTheme="minorEastAsia"/>
              <w:noProof/>
              <w:lang w:val="en-GB" w:eastAsia="en-GB"/>
            </w:rPr>
          </w:pPr>
          <w:hyperlink w:anchor="_Toc10139466" w:history="1">
            <w:r w:rsidR="00113FA3" w:rsidRPr="00AE0E42">
              <w:rPr>
                <w:rStyle w:val="Hyperlink"/>
                <w:rFonts w:cstheme="minorHAnsi"/>
                <w:b/>
                <w:noProof/>
              </w:rPr>
              <w:t>2)</w:t>
            </w:r>
            <w:r w:rsidR="00113FA3">
              <w:rPr>
                <w:rFonts w:eastAsiaTheme="minorEastAsia"/>
                <w:noProof/>
                <w:lang w:val="en-GB" w:eastAsia="en-GB"/>
              </w:rPr>
              <w:tab/>
            </w:r>
            <w:r w:rsidR="00113FA3" w:rsidRPr="00AE0E42">
              <w:rPr>
                <w:rStyle w:val="Hyperlink"/>
                <w:rFonts w:cstheme="minorHAnsi"/>
                <w:b/>
                <w:noProof/>
              </w:rPr>
              <w:t>Kontextorientierter Ansatz</w:t>
            </w:r>
            <w:r w:rsidR="00113FA3">
              <w:rPr>
                <w:noProof/>
                <w:webHidden/>
              </w:rPr>
              <w:tab/>
            </w:r>
            <w:r w:rsidR="00113FA3">
              <w:rPr>
                <w:noProof/>
                <w:webHidden/>
              </w:rPr>
              <w:fldChar w:fldCharType="begin"/>
            </w:r>
            <w:r w:rsidR="00113FA3">
              <w:rPr>
                <w:noProof/>
                <w:webHidden/>
              </w:rPr>
              <w:instrText xml:space="preserve"> PAGEREF _Toc10139466 \h </w:instrText>
            </w:r>
            <w:r w:rsidR="00113FA3">
              <w:rPr>
                <w:noProof/>
                <w:webHidden/>
              </w:rPr>
            </w:r>
            <w:r w:rsidR="00113FA3">
              <w:rPr>
                <w:noProof/>
                <w:webHidden/>
              </w:rPr>
              <w:fldChar w:fldCharType="separate"/>
            </w:r>
            <w:r w:rsidR="00113FA3">
              <w:rPr>
                <w:noProof/>
                <w:webHidden/>
              </w:rPr>
              <w:t>22</w:t>
            </w:r>
            <w:r w:rsidR="00113FA3">
              <w:rPr>
                <w:noProof/>
                <w:webHidden/>
              </w:rPr>
              <w:fldChar w:fldCharType="end"/>
            </w:r>
          </w:hyperlink>
        </w:p>
        <w:p w14:paraId="18E6DE2B" w14:textId="77777777" w:rsidR="00113FA3" w:rsidRDefault="00CD110A" w:rsidP="003F04D3">
          <w:pPr>
            <w:pStyle w:val="Verzeichnis2"/>
            <w:rPr>
              <w:rFonts w:eastAsiaTheme="minorEastAsia"/>
              <w:noProof/>
              <w:lang w:val="en-GB" w:eastAsia="en-GB"/>
            </w:rPr>
          </w:pPr>
          <w:hyperlink w:anchor="_Toc10139467" w:history="1">
            <w:r w:rsidR="00113FA3" w:rsidRPr="00AE0E42">
              <w:rPr>
                <w:rStyle w:val="Hyperlink"/>
                <w:rFonts w:cstheme="minorHAnsi"/>
                <w:b/>
                <w:noProof/>
              </w:rPr>
              <w:t>3)</w:t>
            </w:r>
            <w:r w:rsidR="00113FA3">
              <w:rPr>
                <w:rFonts w:eastAsiaTheme="minorEastAsia"/>
                <w:noProof/>
                <w:lang w:val="en-GB" w:eastAsia="en-GB"/>
              </w:rPr>
              <w:tab/>
            </w:r>
            <w:r w:rsidR="00113FA3" w:rsidRPr="00AE0E42">
              <w:rPr>
                <w:rStyle w:val="Hyperlink"/>
                <w:rFonts w:cstheme="minorHAnsi"/>
                <w:b/>
                <w:noProof/>
              </w:rPr>
              <w:t>Beteiligung von Akademiker_innen mit Behinderung</w:t>
            </w:r>
            <w:r w:rsidR="00113FA3">
              <w:rPr>
                <w:noProof/>
                <w:webHidden/>
              </w:rPr>
              <w:tab/>
            </w:r>
            <w:r w:rsidR="00113FA3">
              <w:rPr>
                <w:noProof/>
                <w:webHidden/>
              </w:rPr>
              <w:fldChar w:fldCharType="begin"/>
            </w:r>
            <w:r w:rsidR="00113FA3">
              <w:rPr>
                <w:noProof/>
                <w:webHidden/>
              </w:rPr>
              <w:instrText xml:space="preserve"> PAGEREF _Toc10139467 \h </w:instrText>
            </w:r>
            <w:r w:rsidR="00113FA3">
              <w:rPr>
                <w:noProof/>
                <w:webHidden/>
              </w:rPr>
            </w:r>
            <w:r w:rsidR="00113FA3">
              <w:rPr>
                <w:noProof/>
                <w:webHidden/>
              </w:rPr>
              <w:fldChar w:fldCharType="separate"/>
            </w:r>
            <w:r w:rsidR="00113FA3">
              <w:rPr>
                <w:noProof/>
                <w:webHidden/>
              </w:rPr>
              <w:t>22</w:t>
            </w:r>
            <w:r w:rsidR="00113FA3">
              <w:rPr>
                <w:noProof/>
                <w:webHidden/>
              </w:rPr>
              <w:fldChar w:fldCharType="end"/>
            </w:r>
          </w:hyperlink>
        </w:p>
        <w:p w14:paraId="6BE5DF2D" w14:textId="77777777" w:rsidR="00113FA3" w:rsidRDefault="00CD110A" w:rsidP="003F04D3">
          <w:pPr>
            <w:pStyle w:val="Verzeichnis2"/>
            <w:rPr>
              <w:rFonts w:eastAsiaTheme="minorEastAsia"/>
              <w:noProof/>
              <w:lang w:val="en-GB" w:eastAsia="en-GB"/>
            </w:rPr>
          </w:pPr>
          <w:hyperlink w:anchor="_Toc10139468" w:history="1">
            <w:r w:rsidR="00113FA3" w:rsidRPr="00AE0E42">
              <w:rPr>
                <w:rStyle w:val="Hyperlink"/>
                <w:rFonts w:cstheme="minorHAnsi"/>
                <w:b/>
                <w:noProof/>
              </w:rPr>
              <w:t>4)</w:t>
            </w:r>
            <w:r w:rsidR="00113FA3">
              <w:rPr>
                <w:rFonts w:eastAsiaTheme="minorEastAsia"/>
                <w:noProof/>
                <w:lang w:val="en-GB" w:eastAsia="en-GB"/>
              </w:rPr>
              <w:tab/>
            </w:r>
            <w:r w:rsidR="00113FA3" w:rsidRPr="00AE0E42">
              <w:rPr>
                <w:rStyle w:val="Hyperlink"/>
                <w:rFonts w:cstheme="minorHAnsi"/>
                <w:b/>
                <w:noProof/>
              </w:rPr>
              <w:t>Interdisziplinarität</w:t>
            </w:r>
            <w:r w:rsidR="00113FA3">
              <w:rPr>
                <w:noProof/>
                <w:webHidden/>
              </w:rPr>
              <w:tab/>
            </w:r>
            <w:r w:rsidR="00113FA3">
              <w:rPr>
                <w:noProof/>
                <w:webHidden/>
              </w:rPr>
              <w:fldChar w:fldCharType="begin"/>
            </w:r>
            <w:r w:rsidR="00113FA3">
              <w:rPr>
                <w:noProof/>
                <w:webHidden/>
              </w:rPr>
              <w:instrText xml:space="preserve"> PAGEREF _Toc10139468 \h </w:instrText>
            </w:r>
            <w:r w:rsidR="00113FA3">
              <w:rPr>
                <w:noProof/>
                <w:webHidden/>
              </w:rPr>
            </w:r>
            <w:r w:rsidR="00113FA3">
              <w:rPr>
                <w:noProof/>
                <w:webHidden/>
              </w:rPr>
              <w:fldChar w:fldCharType="separate"/>
            </w:r>
            <w:r w:rsidR="00113FA3">
              <w:rPr>
                <w:noProof/>
                <w:webHidden/>
              </w:rPr>
              <w:t>23</w:t>
            </w:r>
            <w:r w:rsidR="00113FA3">
              <w:rPr>
                <w:noProof/>
                <w:webHidden/>
              </w:rPr>
              <w:fldChar w:fldCharType="end"/>
            </w:r>
          </w:hyperlink>
        </w:p>
        <w:p w14:paraId="6CAFAD18" w14:textId="77777777" w:rsidR="00113FA3" w:rsidRDefault="00CD110A" w:rsidP="003F04D3">
          <w:pPr>
            <w:pStyle w:val="Verzeichnis2"/>
            <w:rPr>
              <w:rFonts w:eastAsiaTheme="minorEastAsia"/>
              <w:noProof/>
              <w:lang w:val="en-GB" w:eastAsia="en-GB"/>
            </w:rPr>
          </w:pPr>
          <w:hyperlink w:anchor="_Toc10139469" w:history="1">
            <w:r w:rsidR="00113FA3" w:rsidRPr="00AE0E42">
              <w:rPr>
                <w:rStyle w:val="Hyperlink"/>
                <w:rFonts w:cstheme="minorHAnsi"/>
                <w:b/>
                <w:noProof/>
              </w:rPr>
              <w:t>5)</w:t>
            </w:r>
            <w:r w:rsidR="00113FA3">
              <w:rPr>
                <w:rFonts w:eastAsiaTheme="minorEastAsia"/>
                <w:noProof/>
                <w:lang w:val="en-GB" w:eastAsia="en-GB"/>
              </w:rPr>
              <w:tab/>
            </w:r>
            <w:r w:rsidR="00113FA3" w:rsidRPr="00AE0E42">
              <w:rPr>
                <w:rStyle w:val="Hyperlink"/>
                <w:rFonts w:cstheme="minorHAnsi"/>
                <w:b/>
                <w:noProof/>
              </w:rPr>
              <w:t>Träger- und Institutionenübergreifender Ansatz</w:t>
            </w:r>
            <w:r w:rsidR="00113FA3">
              <w:rPr>
                <w:noProof/>
                <w:webHidden/>
              </w:rPr>
              <w:tab/>
            </w:r>
            <w:r w:rsidR="00113FA3">
              <w:rPr>
                <w:noProof/>
                <w:webHidden/>
              </w:rPr>
              <w:fldChar w:fldCharType="begin"/>
            </w:r>
            <w:r w:rsidR="00113FA3">
              <w:rPr>
                <w:noProof/>
                <w:webHidden/>
              </w:rPr>
              <w:instrText xml:space="preserve"> PAGEREF _Toc10139469 \h </w:instrText>
            </w:r>
            <w:r w:rsidR="00113FA3">
              <w:rPr>
                <w:noProof/>
                <w:webHidden/>
              </w:rPr>
            </w:r>
            <w:r w:rsidR="00113FA3">
              <w:rPr>
                <w:noProof/>
                <w:webHidden/>
              </w:rPr>
              <w:fldChar w:fldCharType="separate"/>
            </w:r>
            <w:r w:rsidR="00113FA3">
              <w:rPr>
                <w:noProof/>
                <w:webHidden/>
              </w:rPr>
              <w:t>24</w:t>
            </w:r>
            <w:r w:rsidR="00113FA3">
              <w:rPr>
                <w:noProof/>
                <w:webHidden/>
              </w:rPr>
              <w:fldChar w:fldCharType="end"/>
            </w:r>
          </w:hyperlink>
        </w:p>
        <w:p w14:paraId="2A90535A" w14:textId="77777777" w:rsidR="00113FA3" w:rsidRDefault="00CD110A" w:rsidP="003F04D3">
          <w:pPr>
            <w:pStyle w:val="Verzeichnis2"/>
            <w:rPr>
              <w:rFonts w:eastAsiaTheme="minorEastAsia"/>
              <w:noProof/>
              <w:lang w:val="en-GB" w:eastAsia="en-GB"/>
            </w:rPr>
          </w:pPr>
          <w:hyperlink w:anchor="_Toc10139470" w:history="1">
            <w:r w:rsidR="00113FA3" w:rsidRPr="00AE0E42">
              <w:rPr>
                <w:rStyle w:val="Hyperlink"/>
                <w:rFonts w:cstheme="minorHAnsi"/>
                <w:b/>
                <w:noProof/>
              </w:rPr>
              <w:t>6)</w:t>
            </w:r>
            <w:r w:rsidR="00113FA3">
              <w:rPr>
                <w:rFonts w:eastAsiaTheme="minorEastAsia"/>
                <w:noProof/>
                <w:lang w:val="en-GB" w:eastAsia="en-GB"/>
              </w:rPr>
              <w:tab/>
            </w:r>
            <w:r w:rsidR="00113FA3" w:rsidRPr="00AE0E42">
              <w:rPr>
                <w:rStyle w:val="Hyperlink"/>
                <w:rFonts w:cstheme="minorHAnsi"/>
                <w:b/>
                <w:noProof/>
              </w:rPr>
              <w:t>Sozial- und gesundheitspolitischer Anwendungsbezug</w:t>
            </w:r>
            <w:r w:rsidR="00113FA3">
              <w:rPr>
                <w:noProof/>
                <w:webHidden/>
              </w:rPr>
              <w:tab/>
            </w:r>
            <w:r w:rsidR="00113FA3">
              <w:rPr>
                <w:noProof/>
                <w:webHidden/>
              </w:rPr>
              <w:fldChar w:fldCharType="begin"/>
            </w:r>
            <w:r w:rsidR="00113FA3">
              <w:rPr>
                <w:noProof/>
                <w:webHidden/>
              </w:rPr>
              <w:instrText xml:space="preserve"> PAGEREF _Toc10139470 \h </w:instrText>
            </w:r>
            <w:r w:rsidR="00113FA3">
              <w:rPr>
                <w:noProof/>
                <w:webHidden/>
              </w:rPr>
            </w:r>
            <w:r w:rsidR="00113FA3">
              <w:rPr>
                <w:noProof/>
                <w:webHidden/>
              </w:rPr>
              <w:fldChar w:fldCharType="separate"/>
            </w:r>
            <w:r w:rsidR="00113FA3">
              <w:rPr>
                <w:noProof/>
                <w:webHidden/>
              </w:rPr>
              <w:t>25</w:t>
            </w:r>
            <w:r w:rsidR="00113FA3">
              <w:rPr>
                <w:noProof/>
                <w:webHidden/>
              </w:rPr>
              <w:fldChar w:fldCharType="end"/>
            </w:r>
          </w:hyperlink>
        </w:p>
        <w:p w14:paraId="7DDA713E" w14:textId="77777777" w:rsidR="00113FA3" w:rsidRDefault="00CD110A" w:rsidP="003F04D3">
          <w:pPr>
            <w:pStyle w:val="Verzeichnis2"/>
            <w:rPr>
              <w:rFonts w:eastAsiaTheme="minorEastAsia"/>
              <w:noProof/>
              <w:lang w:val="en-GB" w:eastAsia="en-GB"/>
            </w:rPr>
          </w:pPr>
          <w:hyperlink w:anchor="_Toc10139471" w:history="1">
            <w:r w:rsidR="00113FA3" w:rsidRPr="00AE0E42">
              <w:rPr>
                <w:rStyle w:val="Hyperlink"/>
                <w:rFonts w:cstheme="minorHAnsi"/>
                <w:b/>
                <w:noProof/>
              </w:rPr>
              <w:t>7)</w:t>
            </w:r>
            <w:r w:rsidR="00113FA3">
              <w:rPr>
                <w:rFonts w:eastAsiaTheme="minorEastAsia"/>
                <w:noProof/>
                <w:lang w:val="en-GB" w:eastAsia="en-GB"/>
              </w:rPr>
              <w:tab/>
            </w:r>
            <w:r w:rsidR="00113FA3" w:rsidRPr="00AE0E42">
              <w:rPr>
                <w:rStyle w:val="Hyperlink"/>
                <w:rFonts w:cstheme="minorHAnsi"/>
                <w:b/>
                <w:noProof/>
              </w:rPr>
              <w:t>Nationale und internationale Ausrichtung</w:t>
            </w:r>
            <w:r w:rsidR="00113FA3">
              <w:rPr>
                <w:noProof/>
                <w:webHidden/>
              </w:rPr>
              <w:tab/>
            </w:r>
            <w:r w:rsidR="00113FA3">
              <w:rPr>
                <w:noProof/>
                <w:webHidden/>
              </w:rPr>
              <w:fldChar w:fldCharType="begin"/>
            </w:r>
            <w:r w:rsidR="00113FA3">
              <w:rPr>
                <w:noProof/>
                <w:webHidden/>
              </w:rPr>
              <w:instrText xml:space="preserve"> PAGEREF _Toc10139471 \h </w:instrText>
            </w:r>
            <w:r w:rsidR="00113FA3">
              <w:rPr>
                <w:noProof/>
                <w:webHidden/>
              </w:rPr>
            </w:r>
            <w:r w:rsidR="00113FA3">
              <w:rPr>
                <w:noProof/>
                <w:webHidden/>
              </w:rPr>
              <w:fldChar w:fldCharType="separate"/>
            </w:r>
            <w:r w:rsidR="00113FA3">
              <w:rPr>
                <w:noProof/>
                <w:webHidden/>
              </w:rPr>
              <w:t>26</w:t>
            </w:r>
            <w:r w:rsidR="00113FA3">
              <w:rPr>
                <w:noProof/>
                <w:webHidden/>
              </w:rPr>
              <w:fldChar w:fldCharType="end"/>
            </w:r>
          </w:hyperlink>
        </w:p>
        <w:p w14:paraId="403757A7" w14:textId="77777777" w:rsidR="00113FA3" w:rsidRDefault="00CD110A">
          <w:pPr>
            <w:pStyle w:val="Verzeichnis1"/>
            <w:tabs>
              <w:tab w:val="left" w:pos="660"/>
              <w:tab w:val="right" w:leader="dot" w:pos="9344"/>
            </w:tabs>
            <w:rPr>
              <w:rFonts w:eastAsiaTheme="minorEastAsia"/>
              <w:noProof/>
              <w:lang w:val="en-GB" w:eastAsia="en-GB"/>
            </w:rPr>
          </w:pPr>
          <w:hyperlink w:anchor="_Toc10139472" w:history="1">
            <w:r w:rsidR="00113FA3" w:rsidRPr="00AE0E42">
              <w:rPr>
                <w:rStyle w:val="Hyperlink"/>
                <w:rFonts w:cstheme="minorHAnsi"/>
                <w:noProof/>
              </w:rPr>
              <w:t>IV.</w:t>
            </w:r>
            <w:r w:rsidR="00113FA3">
              <w:rPr>
                <w:rFonts w:eastAsiaTheme="minorEastAsia"/>
                <w:noProof/>
                <w:lang w:val="en-GB" w:eastAsia="en-GB"/>
              </w:rPr>
              <w:tab/>
            </w:r>
            <w:r w:rsidR="00113FA3" w:rsidRPr="00AE0E42">
              <w:rPr>
                <w:rStyle w:val="Hyperlink"/>
                <w:b/>
                <w:noProof/>
              </w:rPr>
              <w:t>Erfahrungswerte in der inklusiven Teamarbeit und Forschung</w:t>
            </w:r>
            <w:r w:rsidR="00113FA3">
              <w:rPr>
                <w:noProof/>
                <w:webHidden/>
              </w:rPr>
              <w:tab/>
            </w:r>
            <w:r w:rsidR="00113FA3">
              <w:rPr>
                <w:noProof/>
                <w:webHidden/>
              </w:rPr>
              <w:fldChar w:fldCharType="begin"/>
            </w:r>
            <w:r w:rsidR="00113FA3">
              <w:rPr>
                <w:noProof/>
                <w:webHidden/>
              </w:rPr>
              <w:instrText xml:space="preserve"> PAGEREF _Toc10139472 \h </w:instrText>
            </w:r>
            <w:r w:rsidR="00113FA3">
              <w:rPr>
                <w:noProof/>
                <w:webHidden/>
              </w:rPr>
            </w:r>
            <w:r w:rsidR="00113FA3">
              <w:rPr>
                <w:noProof/>
                <w:webHidden/>
              </w:rPr>
              <w:fldChar w:fldCharType="separate"/>
            </w:r>
            <w:r w:rsidR="00113FA3">
              <w:rPr>
                <w:noProof/>
                <w:webHidden/>
              </w:rPr>
              <w:t>27</w:t>
            </w:r>
            <w:r w:rsidR="00113FA3">
              <w:rPr>
                <w:noProof/>
                <w:webHidden/>
              </w:rPr>
              <w:fldChar w:fldCharType="end"/>
            </w:r>
          </w:hyperlink>
        </w:p>
        <w:p w14:paraId="262A6C86" w14:textId="77777777" w:rsidR="00113FA3" w:rsidRDefault="00CD110A" w:rsidP="003F04D3">
          <w:pPr>
            <w:pStyle w:val="Verzeichnis2"/>
            <w:rPr>
              <w:rFonts w:eastAsiaTheme="minorEastAsia"/>
              <w:noProof/>
              <w:lang w:val="en-GB" w:eastAsia="en-GB"/>
            </w:rPr>
          </w:pPr>
          <w:hyperlink w:anchor="_Toc10139473" w:history="1">
            <w:r w:rsidR="00113FA3" w:rsidRPr="00AE0E42">
              <w:rPr>
                <w:rStyle w:val="Hyperlink"/>
                <w:rFonts w:cstheme="minorHAnsi"/>
                <w:b/>
                <w:noProof/>
              </w:rPr>
              <w:t>1)</w:t>
            </w:r>
            <w:r w:rsidR="00113FA3">
              <w:rPr>
                <w:rFonts w:eastAsiaTheme="minorEastAsia"/>
                <w:noProof/>
                <w:lang w:val="en-GB" w:eastAsia="en-GB"/>
              </w:rPr>
              <w:tab/>
            </w:r>
            <w:r w:rsidR="00113FA3" w:rsidRPr="00AE0E42">
              <w:rPr>
                <w:rStyle w:val="Hyperlink"/>
                <w:rFonts w:cstheme="minorHAnsi"/>
                <w:b/>
                <w:noProof/>
              </w:rPr>
              <w:t>Beschreibung der Teams und Netzwerke</w:t>
            </w:r>
            <w:r w:rsidR="00113FA3">
              <w:rPr>
                <w:noProof/>
                <w:webHidden/>
              </w:rPr>
              <w:tab/>
            </w:r>
            <w:r w:rsidR="00113FA3">
              <w:rPr>
                <w:noProof/>
                <w:webHidden/>
              </w:rPr>
              <w:fldChar w:fldCharType="begin"/>
            </w:r>
            <w:r w:rsidR="00113FA3">
              <w:rPr>
                <w:noProof/>
                <w:webHidden/>
              </w:rPr>
              <w:instrText xml:space="preserve"> PAGEREF _Toc10139473 \h </w:instrText>
            </w:r>
            <w:r w:rsidR="00113FA3">
              <w:rPr>
                <w:noProof/>
                <w:webHidden/>
              </w:rPr>
            </w:r>
            <w:r w:rsidR="00113FA3">
              <w:rPr>
                <w:noProof/>
                <w:webHidden/>
              </w:rPr>
              <w:fldChar w:fldCharType="separate"/>
            </w:r>
            <w:r w:rsidR="00113FA3">
              <w:rPr>
                <w:noProof/>
                <w:webHidden/>
              </w:rPr>
              <w:t>27</w:t>
            </w:r>
            <w:r w:rsidR="00113FA3">
              <w:rPr>
                <w:noProof/>
                <w:webHidden/>
              </w:rPr>
              <w:fldChar w:fldCharType="end"/>
            </w:r>
          </w:hyperlink>
        </w:p>
        <w:p w14:paraId="449215C3" w14:textId="77777777" w:rsidR="00113FA3" w:rsidRDefault="00CD110A" w:rsidP="003F04D3">
          <w:pPr>
            <w:pStyle w:val="Verzeichnis2"/>
            <w:rPr>
              <w:rFonts w:eastAsiaTheme="minorEastAsia"/>
              <w:noProof/>
              <w:lang w:val="en-GB" w:eastAsia="en-GB"/>
            </w:rPr>
          </w:pPr>
          <w:hyperlink w:anchor="_Toc10139474" w:history="1">
            <w:r w:rsidR="00113FA3" w:rsidRPr="00AE0E42">
              <w:rPr>
                <w:rStyle w:val="Hyperlink"/>
                <w:rFonts w:cstheme="minorHAnsi"/>
                <w:b/>
                <w:noProof/>
              </w:rPr>
              <w:t>2)</w:t>
            </w:r>
            <w:r w:rsidR="00113FA3">
              <w:rPr>
                <w:rFonts w:eastAsiaTheme="minorEastAsia"/>
                <w:noProof/>
                <w:lang w:val="en-GB" w:eastAsia="en-GB"/>
              </w:rPr>
              <w:tab/>
            </w:r>
            <w:r w:rsidR="00113FA3" w:rsidRPr="00AE0E42">
              <w:rPr>
                <w:rStyle w:val="Hyperlink"/>
                <w:rFonts w:cstheme="minorHAnsi"/>
                <w:b/>
                <w:noProof/>
              </w:rPr>
              <w:t>Generelle Erfahrungen mit dem Aufbau der inklusiven Teams und der Personal-Fluktuation</w:t>
            </w:r>
            <w:r w:rsidR="00113FA3">
              <w:rPr>
                <w:noProof/>
                <w:webHidden/>
              </w:rPr>
              <w:tab/>
            </w:r>
            <w:r w:rsidR="00113FA3">
              <w:rPr>
                <w:noProof/>
                <w:webHidden/>
              </w:rPr>
              <w:fldChar w:fldCharType="begin"/>
            </w:r>
            <w:r w:rsidR="00113FA3">
              <w:rPr>
                <w:noProof/>
                <w:webHidden/>
              </w:rPr>
              <w:instrText xml:space="preserve"> PAGEREF _Toc10139474 \h </w:instrText>
            </w:r>
            <w:r w:rsidR="00113FA3">
              <w:rPr>
                <w:noProof/>
                <w:webHidden/>
              </w:rPr>
            </w:r>
            <w:r w:rsidR="00113FA3">
              <w:rPr>
                <w:noProof/>
                <w:webHidden/>
              </w:rPr>
              <w:fldChar w:fldCharType="separate"/>
            </w:r>
            <w:r w:rsidR="00113FA3">
              <w:rPr>
                <w:noProof/>
                <w:webHidden/>
              </w:rPr>
              <w:t>28</w:t>
            </w:r>
            <w:r w:rsidR="00113FA3">
              <w:rPr>
                <w:noProof/>
                <w:webHidden/>
              </w:rPr>
              <w:fldChar w:fldCharType="end"/>
            </w:r>
          </w:hyperlink>
        </w:p>
        <w:p w14:paraId="3359C5D0" w14:textId="77777777" w:rsidR="00113FA3" w:rsidRDefault="00CD110A" w:rsidP="003F04D3">
          <w:pPr>
            <w:pStyle w:val="Verzeichnis2"/>
            <w:rPr>
              <w:rFonts w:eastAsiaTheme="minorEastAsia"/>
              <w:noProof/>
              <w:lang w:val="en-GB" w:eastAsia="en-GB"/>
            </w:rPr>
          </w:pPr>
          <w:hyperlink w:anchor="_Toc10139475" w:history="1">
            <w:r w:rsidR="00113FA3" w:rsidRPr="00AE0E42">
              <w:rPr>
                <w:rStyle w:val="Hyperlink"/>
                <w:rFonts w:cstheme="minorHAnsi"/>
                <w:b/>
                <w:noProof/>
              </w:rPr>
              <w:t>3)</w:t>
            </w:r>
            <w:r w:rsidR="00113FA3">
              <w:rPr>
                <w:rFonts w:eastAsiaTheme="minorEastAsia"/>
                <w:noProof/>
                <w:lang w:val="en-GB" w:eastAsia="en-GB"/>
              </w:rPr>
              <w:tab/>
            </w:r>
            <w:r w:rsidR="00113FA3" w:rsidRPr="00AE0E42">
              <w:rPr>
                <w:rStyle w:val="Hyperlink"/>
                <w:rFonts w:cstheme="minorHAnsi"/>
                <w:b/>
                <w:noProof/>
              </w:rPr>
              <w:t>Aktive Schulung, Weiterbildung und Vernetzung</w:t>
            </w:r>
            <w:r w:rsidR="00113FA3">
              <w:rPr>
                <w:noProof/>
                <w:webHidden/>
              </w:rPr>
              <w:tab/>
            </w:r>
            <w:r w:rsidR="00113FA3">
              <w:rPr>
                <w:noProof/>
                <w:webHidden/>
              </w:rPr>
              <w:fldChar w:fldCharType="begin"/>
            </w:r>
            <w:r w:rsidR="00113FA3">
              <w:rPr>
                <w:noProof/>
                <w:webHidden/>
              </w:rPr>
              <w:instrText xml:space="preserve"> PAGEREF _Toc10139475 \h </w:instrText>
            </w:r>
            <w:r w:rsidR="00113FA3">
              <w:rPr>
                <w:noProof/>
                <w:webHidden/>
              </w:rPr>
            </w:r>
            <w:r w:rsidR="00113FA3">
              <w:rPr>
                <w:noProof/>
                <w:webHidden/>
              </w:rPr>
              <w:fldChar w:fldCharType="separate"/>
            </w:r>
            <w:r w:rsidR="00113FA3">
              <w:rPr>
                <w:noProof/>
                <w:webHidden/>
              </w:rPr>
              <w:t>28</w:t>
            </w:r>
            <w:r w:rsidR="00113FA3">
              <w:rPr>
                <w:noProof/>
                <w:webHidden/>
              </w:rPr>
              <w:fldChar w:fldCharType="end"/>
            </w:r>
          </w:hyperlink>
        </w:p>
        <w:p w14:paraId="16068C97" w14:textId="77777777" w:rsidR="00113FA3" w:rsidRDefault="00CD110A" w:rsidP="003F04D3">
          <w:pPr>
            <w:pStyle w:val="Verzeichnis2"/>
            <w:rPr>
              <w:rFonts w:eastAsiaTheme="minorEastAsia"/>
              <w:noProof/>
              <w:lang w:val="en-GB" w:eastAsia="en-GB"/>
            </w:rPr>
          </w:pPr>
          <w:hyperlink w:anchor="_Toc10139476" w:history="1">
            <w:r w:rsidR="00113FA3" w:rsidRPr="00AE0E42">
              <w:rPr>
                <w:rStyle w:val="Hyperlink"/>
                <w:rFonts w:cstheme="minorHAnsi"/>
                <w:b/>
                <w:noProof/>
              </w:rPr>
              <w:t>4)</w:t>
            </w:r>
            <w:r w:rsidR="00113FA3">
              <w:rPr>
                <w:rFonts w:eastAsiaTheme="minorEastAsia"/>
                <w:noProof/>
                <w:lang w:val="en-GB" w:eastAsia="en-GB"/>
              </w:rPr>
              <w:tab/>
            </w:r>
            <w:r w:rsidR="00113FA3" w:rsidRPr="00AE0E42">
              <w:rPr>
                <w:rStyle w:val="Hyperlink"/>
                <w:rFonts w:cstheme="minorHAnsi"/>
                <w:b/>
                <w:noProof/>
              </w:rPr>
              <w:t>Herstellung von Barrierefreiheit – gemeisterte Hürden und Begrenzungen</w:t>
            </w:r>
            <w:r w:rsidR="00113FA3">
              <w:rPr>
                <w:noProof/>
                <w:webHidden/>
              </w:rPr>
              <w:tab/>
            </w:r>
            <w:r w:rsidR="00113FA3">
              <w:rPr>
                <w:noProof/>
                <w:webHidden/>
              </w:rPr>
              <w:fldChar w:fldCharType="begin"/>
            </w:r>
            <w:r w:rsidR="00113FA3">
              <w:rPr>
                <w:noProof/>
                <w:webHidden/>
              </w:rPr>
              <w:instrText xml:space="preserve"> PAGEREF _Toc10139476 \h </w:instrText>
            </w:r>
            <w:r w:rsidR="00113FA3">
              <w:rPr>
                <w:noProof/>
                <w:webHidden/>
              </w:rPr>
            </w:r>
            <w:r w:rsidR="00113FA3">
              <w:rPr>
                <w:noProof/>
                <w:webHidden/>
              </w:rPr>
              <w:fldChar w:fldCharType="separate"/>
            </w:r>
            <w:r w:rsidR="00113FA3">
              <w:rPr>
                <w:noProof/>
                <w:webHidden/>
              </w:rPr>
              <w:t>29</w:t>
            </w:r>
            <w:r w:rsidR="00113FA3">
              <w:rPr>
                <w:noProof/>
                <w:webHidden/>
              </w:rPr>
              <w:fldChar w:fldCharType="end"/>
            </w:r>
          </w:hyperlink>
        </w:p>
        <w:p w14:paraId="144C3009" w14:textId="77777777" w:rsidR="00113FA3" w:rsidRDefault="00CD110A">
          <w:pPr>
            <w:pStyle w:val="Verzeichnis3"/>
            <w:tabs>
              <w:tab w:val="left" w:pos="880"/>
              <w:tab w:val="right" w:leader="dot" w:pos="9344"/>
            </w:tabs>
            <w:rPr>
              <w:rFonts w:eastAsiaTheme="minorEastAsia"/>
              <w:noProof/>
              <w:lang w:val="en-GB" w:eastAsia="en-GB"/>
            </w:rPr>
          </w:pPr>
          <w:hyperlink w:anchor="_Toc10139477" w:history="1">
            <w:r w:rsidR="00113FA3" w:rsidRPr="00AE0E42">
              <w:rPr>
                <w:rStyle w:val="Hyperlink"/>
                <w:rFonts w:cstheme="minorHAnsi"/>
                <w:noProof/>
              </w:rPr>
              <w:t>a)</w:t>
            </w:r>
            <w:r w:rsidR="00113FA3">
              <w:rPr>
                <w:rFonts w:eastAsiaTheme="minorEastAsia"/>
                <w:noProof/>
                <w:lang w:val="en-GB" w:eastAsia="en-GB"/>
              </w:rPr>
              <w:tab/>
            </w:r>
            <w:r w:rsidR="00113FA3" w:rsidRPr="00AE0E42">
              <w:rPr>
                <w:rStyle w:val="Hyperlink"/>
                <w:rFonts w:cstheme="minorHAnsi"/>
                <w:noProof/>
              </w:rPr>
              <w:t>Dienstgebäude</w:t>
            </w:r>
            <w:r w:rsidR="00113FA3">
              <w:rPr>
                <w:noProof/>
                <w:webHidden/>
              </w:rPr>
              <w:tab/>
            </w:r>
            <w:r w:rsidR="00113FA3">
              <w:rPr>
                <w:noProof/>
                <w:webHidden/>
              </w:rPr>
              <w:fldChar w:fldCharType="begin"/>
            </w:r>
            <w:r w:rsidR="00113FA3">
              <w:rPr>
                <w:noProof/>
                <w:webHidden/>
              </w:rPr>
              <w:instrText xml:space="preserve"> PAGEREF _Toc10139477 \h </w:instrText>
            </w:r>
            <w:r w:rsidR="00113FA3">
              <w:rPr>
                <w:noProof/>
                <w:webHidden/>
              </w:rPr>
            </w:r>
            <w:r w:rsidR="00113FA3">
              <w:rPr>
                <w:noProof/>
                <w:webHidden/>
              </w:rPr>
              <w:fldChar w:fldCharType="separate"/>
            </w:r>
            <w:r w:rsidR="00113FA3">
              <w:rPr>
                <w:noProof/>
                <w:webHidden/>
              </w:rPr>
              <w:t>29</w:t>
            </w:r>
            <w:r w:rsidR="00113FA3">
              <w:rPr>
                <w:noProof/>
                <w:webHidden/>
              </w:rPr>
              <w:fldChar w:fldCharType="end"/>
            </w:r>
          </w:hyperlink>
        </w:p>
        <w:p w14:paraId="49DB7F11" w14:textId="77777777" w:rsidR="00113FA3" w:rsidRDefault="00CD110A">
          <w:pPr>
            <w:pStyle w:val="Verzeichnis3"/>
            <w:tabs>
              <w:tab w:val="left" w:pos="880"/>
              <w:tab w:val="right" w:leader="dot" w:pos="9344"/>
            </w:tabs>
            <w:rPr>
              <w:rFonts w:eastAsiaTheme="minorEastAsia"/>
              <w:noProof/>
              <w:lang w:val="en-GB" w:eastAsia="en-GB"/>
            </w:rPr>
          </w:pPr>
          <w:hyperlink w:anchor="_Toc10139478" w:history="1">
            <w:r w:rsidR="00113FA3" w:rsidRPr="00AE0E42">
              <w:rPr>
                <w:rStyle w:val="Hyperlink"/>
                <w:rFonts w:cstheme="minorHAnsi"/>
                <w:noProof/>
              </w:rPr>
              <w:t>b)</w:t>
            </w:r>
            <w:r w:rsidR="00113FA3">
              <w:rPr>
                <w:rFonts w:eastAsiaTheme="minorEastAsia"/>
                <w:noProof/>
                <w:lang w:val="en-GB" w:eastAsia="en-GB"/>
              </w:rPr>
              <w:tab/>
            </w:r>
            <w:r w:rsidR="00113FA3" w:rsidRPr="00AE0E42">
              <w:rPr>
                <w:rStyle w:val="Hyperlink"/>
                <w:rFonts w:cstheme="minorHAnsi"/>
                <w:noProof/>
              </w:rPr>
              <w:t>Die Ausstattung des Arbeitsplatzes</w:t>
            </w:r>
            <w:r w:rsidR="00113FA3">
              <w:rPr>
                <w:noProof/>
                <w:webHidden/>
              </w:rPr>
              <w:tab/>
            </w:r>
            <w:r w:rsidR="00113FA3">
              <w:rPr>
                <w:noProof/>
                <w:webHidden/>
              </w:rPr>
              <w:fldChar w:fldCharType="begin"/>
            </w:r>
            <w:r w:rsidR="00113FA3">
              <w:rPr>
                <w:noProof/>
                <w:webHidden/>
              </w:rPr>
              <w:instrText xml:space="preserve"> PAGEREF _Toc10139478 \h </w:instrText>
            </w:r>
            <w:r w:rsidR="00113FA3">
              <w:rPr>
                <w:noProof/>
                <w:webHidden/>
              </w:rPr>
            </w:r>
            <w:r w:rsidR="00113FA3">
              <w:rPr>
                <w:noProof/>
                <w:webHidden/>
              </w:rPr>
              <w:fldChar w:fldCharType="separate"/>
            </w:r>
            <w:r w:rsidR="00113FA3">
              <w:rPr>
                <w:noProof/>
                <w:webHidden/>
              </w:rPr>
              <w:t>30</w:t>
            </w:r>
            <w:r w:rsidR="00113FA3">
              <w:rPr>
                <w:noProof/>
                <w:webHidden/>
              </w:rPr>
              <w:fldChar w:fldCharType="end"/>
            </w:r>
          </w:hyperlink>
        </w:p>
        <w:p w14:paraId="04A6990E" w14:textId="77777777" w:rsidR="00113FA3" w:rsidRDefault="00CD110A">
          <w:pPr>
            <w:pStyle w:val="Verzeichnis3"/>
            <w:tabs>
              <w:tab w:val="left" w:pos="880"/>
              <w:tab w:val="right" w:leader="dot" w:pos="9344"/>
            </w:tabs>
            <w:rPr>
              <w:rFonts w:eastAsiaTheme="minorEastAsia"/>
              <w:noProof/>
              <w:lang w:val="en-GB" w:eastAsia="en-GB"/>
            </w:rPr>
          </w:pPr>
          <w:hyperlink w:anchor="_Toc10139479" w:history="1">
            <w:r w:rsidR="00113FA3" w:rsidRPr="00AE0E42">
              <w:rPr>
                <w:rStyle w:val="Hyperlink"/>
                <w:rFonts w:cstheme="minorHAnsi"/>
                <w:noProof/>
              </w:rPr>
              <w:t>c)</w:t>
            </w:r>
            <w:r w:rsidR="00113FA3">
              <w:rPr>
                <w:rFonts w:eastAsiaTheme="minorEastAsia"/>
                <w:noProof/>
                <w:lang w:val="en-GB" w:eastAsia="en-GB"/>
              </w:rPr>
              <w:tab/>
            </w:r>
            <w:r w:rsidR="00113FA3" w:rsidRPr="00AE0E42">
              <w:rPr>
                <w:rStyle w:val="Hyperlink"/>
                <w:rFonts w:cstheme="minorHAnsi"/>
                <w:noProof/>
              </w:rPr>
              <w:t>Kommunikation und Abstimmung der Arbeitsprozesse</w:t>
            </w:r>
            <w:r w:rsidR="00113FA3">
              <w:rPr>
                <w:noProof/>
                <w:webHidden/>
              </w:rPr>
              <w:tab/>
            </w:r>
            <w:r w:rsidR="00113FA3">
              <w:rPr>
                <w:noProof/>
                <w:webHidden/>
              </w:rPr>
              <w:fldChar w:fldCharType="begin"/>
            </w:r>
            <w:r w:rsidR="00113FA3">
              <w:rPr>
                <w:noProof/>
                <w:webHidden/>
              </w:rPr>
              <w:instrText xml:space="preserve"> PAGEREF _Toc10139479 \h </w:instrText>
            </w:r>
            <w:r w:rsidR="00113FA3">
              <w:rPr>
                <w:noProof/>
                <w:webHidden/>
              </w:rPr>
            </w:r>
            <w:r w:rsidR="00113FA3">
              <w:rPr>
                <w:noProof/>
                <w:webHidden/>
              </w:rPr>
              <w:fldChar w:fldCharType="separate"/>
            </w:r>
            <w:r w:rsidR="00113FA3">
              <w:rPr>
                <w:noProof/>
                <w:webHidden/>
              </w:rPr>
              <w:t>30</w:t>
            </w:r>
            <w:r w:rsidR="00113FA3">
              <w:rPr>
                <w:noProof/>
                <w:webHidden/>
              </w:rPr>
              <w:fldChar w:fldCharType="end"/>
            </w:r>
          </w:hyperlink>
        </w:p>
        <w:p w14:paraId="064A5474" w14:textId="77777777" w:rsidR="00113FA3" w:rsidRDefault="00CD110A">
          <w:pPr>
            <w:pStyle w:val="Verzeichnis3"/>
            <w:tabs>
              <w:tab w:val="left" w:pos="880"/>
              <w:tab w:val="right" w:leader="dot" w:pos="9344"/>
            </w:tabs>
            <w:rPr>
              <w:rFonts w:eastAsiaTheme="minorEastAsia"/>
              <w:noProof/>
              <w:lang w:val="en-GB" w:eastAsia="en-GB"/>
            </w:rPr>
          </w:pPr>
          <w:hyperlink w:anchor="_Toc10139480" w:history="1">
            <w:r w:rsidR="00113FA3" w:rsidRPr="00AE0E42">
              <w:rPr>
                <w:rStyle w:val="Hyperlink"/>
                <w:rFonts w:cstheme="minorHAnsi"/>
                <w:noProof/>
              </w:rPr>
              <w:t>d)</w:t>
            </w:r>
            <w:r w:rsidR="00113FA3">
              <w:rPr>
                <w:rFonts w:eastAsiaTheme="minorEastAsia"/>
                <w:noProof/>
                <w:lang w:val="en-GB" w:eastAsia="en-GB"/>
              </w:rPr>
              <w:tab/>
            </w:r>
            <w:r w:rsidR="00113FA3" w:rsidRPr="00AE0E42">
              <w:rPr>
                <w:rStyle w:val="Hyperlink"/>
                <w:rFonts w:cstheme="minorHAnsi"/>
                <w:noProof/>
              </w:rPr>
              <w:t>Dienstreisen und Veranstaltungsteilnahme</w:t>
            </w:r>
            <w:r w:rsidR="00113FA3">
              <w:rPr>
                <w:noProof/>
                <w:webHidden/>
              </w:rPr>
              <w:tab/>
            </w:r>
            <w:r w:rsidR="00113FA3">
              <w:rPr>
                <w:noProof/>
                <w:webHidden/>
              </w:rPr>
              <w:fldChar w:fldCharType="begin"/>
            </w:r>
            <w:r w:rsidR="00113FA3">
              <w:rPr>
                <w:noProof/>
                <w:webHidden/>
              </w:rPr>
              <w:instrText xml:space="preserve"> PAGEREF _Toc10139480 \h </w:instrText>
            </w:r>
            <w:r w:rsidR="00113FA3">
              <w:rPr>
                <w:noProof/>
                <w:webHidden/>
              </w:rPr>
            </w:r>
            <w:r w:rsidR="00113FA3">
              <w:rPr>
                <w:noProof/>
                <w:webHidden/>
              </w:rPr>
              <w:fldChar w:fldCharType="separate"/>
            </w:r>
            <w:r w:rsidR="00113FA3">
              <w:rPr>
                <w:noProof/>
                <w:webHidden/>
              </w:rPr>
              <w:t>31</w:t>
            </w:r>
            <w:r w:rsidR="00113FA3">
              <w:rPr>
                <w:noProof/>
                <w:webHidden/>
              </w:rPr>
              <w:fldChar w:fldCharType="end"/>
            </w:r>
          </w:hyperlink>
        </w:p>
        <w:p w14:paraId="6C96999D" w14:textId="77777777" w:rsidR="00113FA3" w:rsidRDefault="00CD110A">
          <w:pPr>
            <w:pStyle w:val="Verzeichnis3"/>
            <w:tabs>
              <w:tab w:val="left" w:pos="880"/>
              <w:tab w:val="right" w:leader="dot" w:pos="9344"/>
            </w:tabs>
            <w:rPr>
              <w:rFonts w:eastAsiaTheme="minorEastAsia"/>
              <w:noProof/>
              <w:lang w:val="en-GB" w:eastAsia="en-GB"/>
            </w:rPr>
          </w:pPr>
          <w:hyperlink w:anchor="_Toc10139481" w:history="1">
            <w:r w:rsidR="00113FA3" w:rsidRPr="00AE0E42">
              <w:rPr>
                <w:rStyle w:val="Hyperlink"/>
                <w:rFonts w:cstheme="minorHAnsi"/>
                <w:noProof/>
              </w:rPr>
              <w:t>e)</w:t>
            </w:r>
            <w:r w:rsidR="00113FA3">
              <w:rPr>
                <w:rFonts w:eastAsiaTheme="minorEastAsia"/>
                <w:noProof/>
                <w:lang w:val="en-GB" w:eastAsia="en-GB"/>
              </w:rPr>
              <w:tab/>
            </w:r>
            <w:r w:rsidR="00113FA3" w:rsidRPr="00AE0E42">
              <w:rPr>
                <w:rStyle w:val="Hyperlink"/>
                <w:rFonts w:cstheme="minorHAnsi"/>
                <w:noProof/>
              </w:rPr>
              <w:t>Abendgestaltung nach Projekttreffen</w:t>
            </w:r>
            <w:r w:rsidR="00113FA3">
              <w:rPr>
                <w:noProof/>
                <w:webHidden/>
              </w:rPr>
              <w:tab/>
            </w:r>
            <w:r w:rsidR="00113FA3">
              <w:rPr>
                <w:noProof/>
                <w:webHidden/>
              </w:rPr>
              <w:fldChar w:fldCharType="begin"/>
            </w:r>
            <w:r w:rsidR="00113FA3">
              <w:rPr>
                <w:noProof/>
                <w:webHidden/>
              </w:rPr>
              <w:instrText xml:space="preserve"> PAGEREF _Toc10139481 \h </w:instrText>
            </w:r>
            <w:r w:rsidR="00113FA3">
              <w:rPr>
                <w:noProof/>
                <w:webHidden/>
              </w:rPr>
            </w:r>
            <w:r w:rsidR="00113FA3">
              <w:rPr>
                <w:noProof/>
                <w:webHidden/>
              </w:rPr>
              <w:fldChar w:fldCharType="separate"/>
            </w:r>
            <w:r w:rsidR="00113FA3">
              <w:rPr>
                <w:noProof/>
                <w:webHidden/>
              </w:rPr>
              <w:t>32</w:t>
            </w:r>
            <w:r w:rsidR="00113FA3">
              <w:rPr>
                <w:noProof/>
                <w:webHidden/>
              </w:rPr>
              <w:fldChar w:fldCharType="end"/>
            </w:r>
          </w:hyperlink>
        </w:p>
        <w:p w14:paraId="68901411" w14:textId="77777777" w:rsidR="00113FA3" w:rsidRDefault="00CD110A" w:rsidP="003F04D3">
          <w:pPr>
            <w:pStyle w:val="Verzeichnis2"/>
            <w:rPr>
              <w:rFonts w:eastAsiaTheme="minorEastAsia"/>
              <w:noProof/>
              <w:lang w:val="en-GB" w:eastAsia="en-GB"/>
            </w:rPr>
          </w:pPr>
          <w:hyperlink w:anchor="_Toc10139482" w:history="1">
            <w:r w:rsidR="00113FA3" w:rsidRPr="00AE0E42">
              <w:rPr>
                <w:rStyle w:val="Hyperlink"/>
                <w:rFonts w:cstheme="minorHAnsi"/>
                <w:b/>
                <w:noProof/>
              </w:rPr>
              <w:t>5)</w:t>
            </w:r>
            <w:r w:rsidR="00113FA3">
              <w:rPr>
                <w:rFonts w:eastAsiaTheme="minorEastAsia"/>
                <w:noProof/>
                <w:lang w:val="en-GB" w:eastAsia="en-GB"/>
              </w:rPr>
              <w:tab/>
            </w:r>
            <w:r w:rsidR="00113FA3" w:rsidRPr="00AE0E42">
              <w:rPr>
                <w:rStyle w:val="Hyperlink"/>
                <w:rFonts w:cstheme="minorHAnsi"/>
                <w:b/>
                <w:noProof/>
              </w:rPr>
              <w:t>Inklusion als Bereicherung für Teams, Individuen und Institutionen</w:t>
            </w:r>
            <w:r w:rsidR="00113FA3">
              <w:rPr>
                <w:noProof/>
                <w:webHidden/>
              </w:rPr>
              <w:tab/>
            </w:r>
            <w:r w:rsidR="00113FA3">
              <w:rPr>
                <w:noProof/>
                <w:webHidden/>
              </w:rPr>
              <w:fldChar w:fldCharType="begin"/>
            </w:r>
            <w:r w:rsidR="00113FA3">
              <w:rPr>
                <w:noProof/>
                <w:webHidden/>
              </w:rPr>
              <w:instrText xml:space="preserve"> PAGEREF _Toc10139482 \h </w:instrText>
            </w:r>
            <w:r w:rsidR="00113FA3">
              <w:rPr>
                <w:noProof/>
                <w:webHidden/>
              </w:rPr>
            </w:r>
            <w:r w:rsidR="00113FA3">
              <w:rPr>
                <w:noProof/>
                <w:webHidden/>
              </w:rPr>
              <w:fldChar w:fldCharType="separate"/>
            </w:r>
            <w:r w:rsidR="00113FA3">
              <w:rPr>
                <w:noProof/>
                <w:webHidden/>
              </w:rPr>
              <w:t>33</w:t>
            </w:r>
            <w:r w:rsidR="00113FA3">
              <w:rPr>
                <w:noProof/>
                <w:webHidden/>
              </w:rPr>
              <w:fldChar w:fldCharType="end"/>
            </w:r>
          </w:hyperlink>
        </w:p>
        <w:p w14:paraId="7A5ED013" w14:textId="77777777" w:rsidR="00113FA3" w:rsidRDefault="00CD110A">
          <w:pPr>
            <w:pStyle w:val="Verzeichnis1"/>
            <w:tabs>
              <w:tab w:val="left" w:pos="440"/>
              <w:tab w:val="right" w:leader="dot" w:pos="9344"/>
            </w:tabs>
            <w:rPr>
              <w:rFonts w:eastAsiaTheme="minorEastAsia"/>
              <w:noProof/>
              <w:lang w:val="en-GB" w:eastAsia="en-GB"/>
            </w:rPr>
          </w:pPr>
          <w:hyperlink w:anchor="_Toc10139483" w:history="1">
            <w:r w:rsidR="00113FA3" w:rsidRPr="00AE0E42">
              <w:rPr>
                <w:rStyle w:val="Hyperlink"/>
                <w:rFonts w:cstheme="minorHAnsi"/>
                <w:b/>
                <w:noProof/>
              </w:rPr>
              <w:t>V.</w:t>
            </w:r>
            <w:r w:rsidR="00113FA3">
              <w:rPr>
                <w:rFonts w:eastAsiaTheme="minorEastAsia"/>
                <w:noProof/>
                <w:lang w:val="en-GB" w:eastAsia="en-GB"/>
              </w:rPr>
              <w:tab/>
            </w:r>
            <w:r w:rsidR="00113FA3" w:rsidRPr="00AE0E42">
              <w:rPr>
                <w:rStyle w:val="Hyperlink"/>
                <w:b/>
                <w:noProof/>
              </w:rPr>
              <w:t>Zusammenfassung, Empfehlungen und Transfer in die Praxis</w:t>
            </w:r>
            <w:r w:rsidR="00113FA3">
              <w:rPr>
                <w:noProof/>
                <w:webHidden/>
              </w:rPr>
              <w:tab/>
            </w:r>
            <w:r w:rsidR="00113FA3">
              <w:rPr>
                <w:noProof/>
                <w:webHidden/>
              </w:rPr>
              <w:fldChar w:fldCharType="begin"/>
            </w:r>
            <w:r w:rsidR="00113FA3">
              <w:rPr>
                <w:noProof/>
                <w:webHidden/>
              </w:rPr>
              <w:instrText xml:space="preserve"> PAGEREF _Toc10139483 \h </w:instrText>
            </w:r>
            <w:r w:rsidR="00113FA3">
              <w:rPr>
                <w:noProof/>
                <w:webHidden/>
              </w:rPr>
            </w:r>
            <w:r w:rsidR="00113FA3">
              <w:rPr>
                <w:noProof/>
                <w:webHidden/>
              </w:rPr>
              <w:fldChar w:fldCharType="separate"/>
            </w:r>
            <w:r w:rsidR="00113FA3">
              <w:rPr>
                <w:noProof/>
                <w:webHidden/>
              </w:rPr>
              <w:t>35</w:t>
            </w:r>
            <w:r w:rsidR="00113FA3">
              <w:rPr>
                <w:noProof/>
                <w:webHidden/>
              </w:rPr>
              <w:fldChar w:fldCharType="end"/>
            </w:r>
          </w:hyperlink>
        </w:p>
        <w:p w14:paraId="22616B6E" w14:textId="77777777" w:rsidR="00113FA3" w:rsidRDefault="00CD110A" w:rsidP="003F04D3">
          <w:pPr>
            <w:pStyle w:val="Verzeichnis2"/>
            <w:rPr>
              <w:rFonts w:eastAsiaTheme="minorEastAsia"/>
              <w:noProof/>
              <w:lang w:val="en-GB" w:eastAsia="en-GB"/>
            </w:rPr>
          </w:pPr>
          <w:hyperlink w:anchor="_Toc10139484" w:history="1">
            <w:r w:rsidR="00113FA3" w:rsidRPr="00AE0E42">
              <w:rPr>
                <w:rStyle w:val="Hyperlink"/>
                <w:rFonts w:cstheme="minorHAnsi"/>
                <w:b/>
                <w:noProof/>
              </w:rPr>
              <w:t>1)</w:t>
            </w:r>
            <w:r w:rsidR="00113FA3">
              <w:rPr>
                <w:rFonts w:eastAsiaTheme="minorEastAsia"/>
                <w:noProof/>
                <w:lang w:val="en-GB" w:eastAsia="en-GB"/>
              </w:rPr>
              <w:tab/>
            </w:r>
            <w:r w:rsidR="00113FA3" w:rsidRPr="00AE0E42">
              <w:rPr>
                <w:rStyle w:val="Hyperlink"/>
                <w:rFonts w:cstheme="minorHAnsi"/>
                <w:b/>
                <w:noProof/>
              </w:rPr>
              <w:t>Erfolge des AKTIF-Projektes – eine Zusammenfassung</w:t>
            </w:r>
            <w:r w:rsidR="00113FA3">
              <w:rPr>
                <w:noProof/>
                <w:webHidden/>
              </w:rPr>
              <w:tab/>
            </w:r>
            <w:r w:rsidR="00113FA3">
              <w:rPr>
                <w:noProof/>
                <w:webHidden/>
              </w:rPr>
              <w:fldChar w:fldCharType="begin"/>
            </w:r>
            <w:r w:rsidR="00113FA3">
              <w:rPr>
                <w:noProof/>
                <w:webHidden/>
              </w:rPr>
              <w:instrText xml:space="preserve"> PAGEREF _Toc10139484 \h </w:instrText>
            </w:r>
            <w:r w:rsidR="00113FA3">
              <w:rPr>
                <w:noProof/>
                <w:webHidden/>
              </w:rPr>
            </w:r>
            <w:r w:rsidR="00113FA3">
              <w:rPr>
                <w:noProof/>
                <w:webHidden/>
              </w:rPr>
              <w:fldChar w:fldCharType="separate"/>
            </w:r>
            <w:r w:rsidR="00113FA3">
              <w:rPr>
                <w:noProof/>
                <w:webHidden/>
              </w:rPr>
              <w:t>35</w:t>
            </w:r>
            <w:r w:rsidR="00113FA3">
              <w:rPr>
                <w:noProof/>
                <w:webHidden/>
              </w:rPr>
              <w:fldChar w:fldCharType="end"/>
            </w:r>
          </w:hyperlink>
        </w:p>
        <w:p w14:paraId="0E631EA0" w14:textId="77777777" w:rsidR="00113FA3" w:rsidRDefault="00CD110A" w:rsidP="003F04D3">
          <w:pPr>
            <w:pStyle w:val="Verzeichnis2"/>
            <w:rPr>
              <w:rFonts w:eastAsiaTheme="minorEastAsia"/>
              <w:noProof/>
              <w:lang w:val="en-GB" w:eastAsia="en-GB"/>
            </w:rPr>
          </w:pPr>
          <w:hyperlink w:anchor="_Toc10139485" w:history="1">
            <w:r w:rsidR="00113FA3" w:rsidRPr="00AE0E42">
              <w:rPr>
                <w:rStyle w:val="Hyperlink"/>
                <w:rFonts w:cstheme="minorHAnsi"/>
                <w:b/>
                <w:noProof/>
              </w:rPr>
              <w:t>2)</w:t>
            </w:r>
            <w:r w:rsidR="00113FA3">
              <w:rPr>
                <w:rFonts w:eastAsiaTheme="minorEastAsia"/>
                <w:noProof/>
                <w:lang w:val="en-GB" w:eastAsia="en-GB"/>
              </w:rPr>
              <w:tab/>
            </w:r>
            <w:r w:rsidR="00113FA3" w:rsidRPr="00AE0E42">
              <w:rPr>
                <w:rStyle w:val="Hyperlink"/>
                <w:rFonts w:cstheme="minorHAnsi"/>
                <w:b/>
                <w:noProof/>
              </w:rPr>
              <w:t>Identifikation von Veränderungsbedarfen</w:t>
            </w:r>
            <w:r w:rsidR="00113FA3">
              <w:rPr>
                <w:noProof/>
                <w:webHidden/>
              </w:rPr>
              <w:tab/>
            </w:r>
            <w:r w:rsidR="00113FA3">
              <w:rPr>
                <w:noProof/>
                <w:webHidden/>
              </w:rPr>
              <w:fldChar w:fldCharType="begin"/>
            </w:r>
            <w:r w:rsidR="00113FA3">
              <w:rPr>
                <w:noProof/>
                <w:webHidden/>
              </w:rPr>
              <w:instrText xml:space="preserve"> PAGEREF _Toc10139485 \h </w:instrText>
            </w:r>
            <w:r w:rsidR="00113FA3">
              <w:rPr>
                <w:noProof/>
                <w:webHidden/>
              </w:rPr>
            </w:r>
            <w:r w:rsidR="00113FA3">
              <w:rPr>
                <w:noProof/>
                <w:webHidden/>
              </w:rPr>
              <w:fldChar w:fldCharType="separate"/>
            </w:r>
            <w:r w:rsidR="00113FA3">
              <w:rPr>
                <w:noProof/>
                <w:webHidden/>
              </w:rPr>
              <w:t>37</w:t>
            </w:r>
            <w:r w:rsidR="00113FA3">
              <w:rPr>
                <w:noProof/>
                <w:webHidden/>
              </w:rPr>
              <w:fldChar w:fldCharType="end"/>
            </w:r>
          </w:hyperlink>
        </w:p>
        <w:p w14:paraId="0B9A946E" w14:textId="77777777" w:rsidR="00113FA3" w:rsidRDefault="00CD110A">
          <w:pPr>
            <w:pStyle w:val="Verzeichnis3"/>
            <w:tabs>
              <w:tab w:val="left" w:pos="880"/>
              <w:tab w:val="right" w:leader="dot" w:pos="9344"/>
            </w:tabs>
            <w:rPr>
              <w:rFonts w:eastAsiaTheme="minorEastAsia"/>
              <w:noProof/>
              <w:lang w:val="en-GB" w:eastAsia="en-GB"/>
            </w:rPr>
          </w:pPr>
          <w:hyperlink w:anchor="_Toc10139486" w:history="1">
            <w:r w:rsidR="00113FA3" w:rsidRPr="00AE0E42">
              <w:rPr>
                <w:rStyle w:val="Hyperlink"/>
                <w:rFonts w:cstheme="minorHAnsi"/>
                <w:noProof/>
              </w:rPr>
              <w:t>a)</w:t>
            </w:r>
            <w:r w:rsidR="00113FA3">
              <w:rPr>
                <w:rFonts w:eastAsiaTheme="minorEastAsia"/>
                <w:noProof/>
                <w:lang w:val="en-GB" w:eastAsia="en-GB"/>
              </w:rPr>
              <w:tab/>
            </w:r>
            <w:r w:rsidR="00113FA3" w:rsidRPr="00AE0E42">
              <w:rPr>
                <w:rStyle w:val="Hyperlink"/>
                <w:rFonts w:cstheme="minorHAnsi"/>
                <w:noProof/>
              </w:rPr>
              <w:t>Obligatorische Förderung und Bereitstellung barrierefreier Arbeitsplätze und -umgebungen für Wissenschaftler_innen mit Behinderungen als institutionelle Verpflichtung</w:t>
            </w:r>
            <w:r w:rsidR="00113FA3">
              <w:rPr>
                <w:noProof/>
                <w:webHidden/>
              </w:rPr>
              <w:tab/>
            </w:r>
            <w:r w:rsidR="00113FA3">
              <w:rPr>
                <w:noProof/>
                <w:webHidden/>
              </w:rPr>
              <w:fldChar w:fldCharType="begin"/>
            </w:r>
            <w:r w:rsidR="00113FA3">
              <w:rPr>
                <w:noProof/>
                <w:webHidden/>
              </w:rPr>
              <w:instrText xml:space="preserve"> PAGEREF _Toc10139486 \h </w:instrText>
            </w:r>
            <w:r w:rsidR="00113FA3">
              <w:rPr>
                <w:noProof/>
                <w:webHidden/>
              </w:rPr>
            </w:r>
            <w:r w:rsidR="00113FA3">
              <w:rPr>
                <w:noProof/>
                <w:webHidden/>
              </w:rPr>
              <w:fldChar w:fldCharType="separate"/>
            </w:r>
            <w:r w:rsidR="00113FA3">
              <w:rPr>
                <w:noProof/>
                <w:webHidden/>
              </w:rPr>
              <w:t>37</w:t>
            </w:r>
            <w:r w:rsidR="00113FA3">
              <w:rPr>
                <w:noProof/>
                <w:webHidden/>
              </w:rPr>
              <w:fldChar w:fldCharType="end"/>
            </w:r>
          </w:hyperlink>
        </w:p>
        <w:p w14:paraId="443CEB32" w14:textId="77777777" w:rsidR="00113FA3" w:rsidRDefault="00CD110A">
          <w:pPr>
            <w:pStyle w:val="Verzeichnis3"/>
            <w:tabs>
              <w:tab w:val="left" w:pos="880"/>
              <w:tab w:val="right" w:leader="dot" w:pos="9344"/>
            </w:tabs>
            <w:rPr>
              <w:rFonts w:eastAsiaTheme="minorEastAsia"/>
              <w:noProof/>
              <w:lang w:val="en-GB" w:eastAsia="en-GB"/>
            </w:rPr>
          </w:pPr>
          <w:hyperlink w:anchor="_Toc10139487" w:history="1">
            <w:r w:rsidR="00113FA3" w:rsidRPr="00AE0E42">
              <w:rPr>
                <w:rStyle w:val="Hyperlink"/>
                <w:rFonts w:cstheme="minorHAnsi"/>
                <w:noProof/>
              </w:rPr>
              <w:t>b)</w:t>
            </w:r>
            <w:r w:rsidR="00113FA3">
              <w:rPr>
                <w:rFonts w:eastAsiaTheme="minorEastAsia"/>
                <w:noProof/>
                <w:lang w:val="en-GB" w:eastAsia="en-GB"/>
              </w:rPr>
              <w:tab/>
            </w:r>
            <w:r w:rsidR="00113FA3" w:rsidRPr="00AE0E42">
              <w:rPr>
                <w:rStyle w:val="Hyperlink"/>
                <w:rFonts w:cstheme="minorHAnsi"/>
                <w:noProof/>
              </w:rPr>
              <w:t>Obligatorische Fort- und Ausbildung von Leitungskräften und Teams in der Wissenschaft, um inklusive Arbeits- und Forschungszusammenhänge herzustellen</w:t>
            </w:r>
            <w:r w:rsidR="00113FA3">
              <w:rPr>
                <w:noProof/>
                <w:webHidden/>
              </w:rPr>
              <w:tab/>
            </w:r>
            <w:r w:rsidR="00113FA3">
              <w:rPr>
                <w:noProof/>
                <w:webHidden/>
              </w:rPr>
              <w:fldChar w:fldCharType="begin"/>
            </w:r>
            <w:r w:rsidR="00113FA3">
              <w:rPr>
                <w:noProof/>
                <w:webHidden/>
              </w:rPr>
              <w:instrText xml:space="preserve"> PAGEREF _Toc10139487 \h </w:instrText>
            </w:r>
            <w:r w:rsidR="00113FA3">
              <w:rPr>
                <w:noProof/>
                <w:webHidden/>
              </w:rPr>
            </w:r>
            <w:r w:rsidR="00113FA3">
              <w:rPr>
                <w:noProof/>
                <w:webHidden/>
              </w:rPr>
              <w:fldChar w:fldCharType="separate"/>
            </w:r>
            <w:r w:rsidR="00113FA3">
              <w:rPr>
                <w:noProof/>
                <w:webHidden/>
              </w:rPr>
              <w:t>38</w:t>
            </w:r>
            <w:r w:rsidR="00113FA3">
              <w:rPr>
                <w:noProof/>
                <w:webHidden/>
              </w:rPr>
              <w:fldChar w:fldCharType="end"/>
            </w:r>
          </w:hyperlink>
        </w:p>
        <w:p w14:paraId="7017AF95" w14:textId="77777777" w:rsidR="00113FA3" w:rsidRDefault="00CD110A">
          <w:pPr>
            <w:pStyle w:val="Verzeichnis3"/>
            <w:tabs>
              <w:tab w:val="left" w:pos="880"/>
              <w:tab w:val="right" w:leader="dot" w:pos="9344"/>
            </w:tabs>
            <w:rPr>
              <w:rFonts w:eastAsiaTheme="minorEastAsia"/>
              <w:noProof/>
              <w:lang w:val="en-GB" w:eastAsia="en-GB"/>
            </w:rPr>
          </w:pPr>
          <w:hyperlink w:anchor="_Toc10139488" w:history="1">
            <w:r w:rsidR="00113FA3" w:rsidRPr="00AE0E42">
              <w:rPr>
                <w:rStyle w:val="Hyperlink"/>
                <w:rFonts w:cstheme="minorHAnsi"/>
                <w:noProof/>
              </w:rPr>
              <w:t>c)</w:t>
            </w:r>
            <w:r w:rsidR="00113FA3">
              <w:rPr>
                <w:rFonts w:eastAsiaTheme="minorEastAsia"/>
                <w:noProof/>
                <w:lang w:val="en-GB" w:eastAsia="en-GB"/>
              </w:rPr>
              <w:tab/>
            </w:r>
            <w:r w:rsidR="00113FA3" w:rsidRPr="00AE0E42">
              <w:rPr>
                <w:rStyle w:val="Hyperlink"/>
                <w:rFonts w:cstheme="minorHAnsi"/>
                <w:noProof/>
              </w:rPr>
              <w:t>Mehr zeitliche Ressourcen für inklusive Teams und Arbeitszusammenhänge</w:t>
            </w:r>
            <w:r w:rsidR="00113FA3">
              <w:rPr>
                <w:noProof/>
                <w:webHidden/>
              </w:rPr>
              <w:tab/>
            </w:r>
            <w:r w:rsidR="00113FA3">
              <w:rPr>
                <w:noProof/>
                <w:webHidden/>
              </w:rPr>
              <w:fldChar w:fldCharType="begin"/>
            </w:r>
            <w:r w:rsidR="00113FA3">
              <w:rPr>
                <w:noProof/>
                <w:webHidden/>
              </w:rPr>
              <w:instrText xml:space="preserve"> PAGEREF _Toc10139488 \h </w:instrText>
            </w:r>
            <w:r w:rsidR="00113FA3">
              <w:rPr>
                <w:noProof/>
                <w:webHidden/>
              </w:rPr>
            </w:r>
            <w:r w:rsidR="00113FA3">
              <w:rPr>
                <w:noProof/>
                <w:webHidden/>
              </w:rPr>
              <w:fldChar w:fldCharType="separate"/>
            </w:r>
            <w:r w:rsidR="00113FA3">
              <w:rPr>
                <w:noProof/>
                <w:webHidden/>
              </w:rPr>
              <w:t>38</w:t>
            </w:r>
            <w:r w:rsidR="00113FA3">
              <w:rPr>
                <w:noProof/>
                <w:webHidden/>
              </w:rPr>
              <w:fldChar w:fldCharType="end"/>
            </w:r>
          </w:hyperlink>
        </w:p>
        <w:p w14:paraId="57B7DFD6" w14:textId="77777777" w:rsidR="00113FA3" w:rsidRDefault="00CD110A">
          <w:pPr>
            <w:pStyle w:val="Verzeichnis3"/>
            <w:tabs>
              <w:tab w:val="left" w:pos="880"/>
              <w:tab w:val="right" w:leader="dot" w:pos="9344"/>
            </w:tabs>
            <w:rPr>
              <w:rFonts w:eastAsiaTheme="minorEastAsia"/>
              <w:noProof/>
              <w:lang w:val="en-GB" w:eastAsia="en-GB"/>
            </w:rPr>
          </w:pPr>
          <w:hyperlink w:anchor="_Toc10139489" w:history="1">
            <w:r w:rsidR="00113FA3" w:rsidRPr="00AE0E42">
              <w:rPr>
                <w:rStyle w:val="Hyperlink"/>
                <w:rFonts w:cstheme="minorHAnsi"/>
                <w:noProof/>
              </w:rPr>
              <w:t>d)</w:t>
            </w:r>
            <w:r w:rsidR="00113FA3">
              <w:rPr>
                <w:rFonts w:eastAsiaTheme="minorEastAsia"/>
                <w:noProof/>
                <w:lang w:val="en-GB" w:eastAsia="en-GB"/>
              </w:rPr>
              <w:tab/>
            </w:r>
            <w:r w:rsidR="00113FA3" w:rsidRPr="00AE0E42">
              <w:rPr>
                <w:rStyle w:val="Hyperlink"/>
                <w:rFonts w:cstheme="minorHAnsi"/>
                <w:noProof/>
              </w:rPr>
              <w:t>Alle wissenschaftlichen Veranstaltungen müssen Barrierefreiheit nicht nur räumlich, sondern auch in Bezug auf Kommunikation und visuelle Aspekte gewährleisten</w:t>
            </w:r>
            <w:r w:rsidR="00113FA3">
              <w:rPr>
                <w:noProof/>
                <w:webHidden/>
              </w:rPr>
              <w:tab/>
            </w:r>
            <w:r w:rsidR="00113FA3">
              <w:rPr>
                <w:noProof/>
                <w:webHidden/>
              </w:rPr>
              <w:fldChar w:fldCharType="begin"/>
            </w:r>
            <w:r w:rsidR="00113FA3">
              <w:rPr>
                <w:noProof/>
                <w:webHidden/>
              </w:rPr>
              <w:instrText xml:space="preserve"> PAGEREF _Toc10139489 \h </w:instrText>
            </w:r>
            <w:r w:rsidR="00113FA3">
              <w:rPr>
                <w:noProof/>
                <w:webHidden/>
              </w:rPr>
            </w:r>
            <w:r w:rsidR="00113FA3">
              <w:rPr>
                <w:noProof/>
                <w:webHidden/>
              </w:rPr>
              <w:fldChar w:fldCharType="separate"/>
            </w:r>
            <w:r w:rsidR="00113FA3">
              <w:rPr>
                <w:noProof/>
                <w:webHidden/>
              </w:rPr>
              <w:t>39</w:t>
            </w:r>
            <w:r w:rsidR="00113FA3">
              <w:rPr>
                <w:noProof/>
                <w:webHidden/>
              </w:rPr>
              <w:fldChar w:fldCharType="end"/>
            </w:r>
          </w:hyperlink>
        </w:p>
        <w:p w14:paraId="4413068F" w14:textId="77777777" w:rsidR="00113FA3" w:rsidRDefault="00CD110A">
          <w:pPr>
            <w:pStyle w:val="Verzeichnis3"/>
            <w:tabs>
              <w:tab w:val="left" w:pos="880"/>
              <w:tab w:val="right" w:leader="dot" w:pos="9344"/>
            </w:tabs>
            <w:rPr>
              <w:rFonts w:eastAsiaTheme="minorEastAsia"/>
              <w:noProof/>
              <w:lang w:val="en-GB" w:eastAsia="en-GB"/>
            </w:rPr>
          </w:pPr>
          <w:hyperlink w:anchor="_Toc10139490" w:history="1">
            <w:r w:rsidR="00113FA3" w:rsidRPr="00AE0E42">
              <w:rPr>
                <w:rStyle w:val="Hyperlink"/>
                <w:rFonts w:cstheme="minorHAnsi"/>
                <w:noProof/>
              </w:rPr>
              <w:t>e)</w:t>
            </w:r>
            <w:r w:rsidR="00113FA3">
              <w:rPr>
                <w:rFonts w:eastAsiaTheme="minorEastAsia"/>
                <w:noProof/>
                <w:lang w:val="en-GB" w:eastAsia="en-GB"/>
              </w:rPr>
              <w:tab/>
            </w:r>
            <w:r w:rsidR="00113FA3" w:rsidRPr="00AE0E42">
              <w:rPr>
                <w:rStyle w:val="Hyperlink"/>
                <w:rFonts w:cstheme="minorHAnsi"/>
                <w:noProof/>
              </w:rPr>
              <w:t>Rechtlicher Anspruch auf eine barrierefreie Arbeitsumgebung und institutionelle Beratung/Unterstützung</w:t>
            </w:r>
            <w:r w:rsidR="00113FA3">
              <w:rPr>
                <w:noProof/>
                <w:webHidden/>
              </w:rPr>
              <w:tab/>
            </w:r>
            <w:r w:rsidR="00113FA3">
              <w:rPr>
                <w:noProof/>
                <w:webHidden/>
              </w:rPr>
              <w:fldChar w:fldCharType="begin"/>
            </w:r>
            <w:r w:rsidR="00113FA3">
              <w:rPr>
                <w:noProof/>
                <w:webHidden/>
              </w:rPr>
              <w:instrText xml:space="preserve"> PAGEREF _Toc10139490 \h </w:instrText>
            </w:r>
            <w:r w:rsidR="00113FA3">
              <w:rPr>
                <w:noProof/>
                <w:webHidden/>
              </w:rPr>
            </w:r>
            <w:r w:rsidR="00113FA3">
              <w:rPr>
                <w:noProof/>
                <w:webHidden/>
              </w:rPr>
              <w:fldChar w:fldCharType="separate"/>
            </w:r>
            <w:r w:rsidR="00113FA3">
              <w:rPr>
                <w:noProof/>
                <w:webHidden/>
              </w:rPr>
              <w:t>39</w:t>
            </w:r>
            <w:r w:rsidR="00113FA3">
              <w:rPr>
                <w:noProof/>
                <w:webHidden/>
              </w:rPr>
              <w:fldChar w:fldCharType="end"/>
            </w:r>
          </w:hyperlink>
        </w:p>
        <w:p w14:paraId="28EF726B" w14:textId="77777777" w:rsidR="00113FA3" w:rsidRDefault="00CD110A">
          <w:pPr>
            <w:pStyle w:val="Verzeichnis3"/>
            <w:tabs>
              <w:tab w:val="left" w:pos="880"/>
              <w:tab w:val="right" w:leader="dot" w:pos="9344"/>
            </w:tabs>
            <w:rPr>
              <w:rFonts w:eastAsiaTheme="minorEastAsia"/>
              <w:noProof/>
              <w:lang w:val="en-GB" w:eastAsia="en-GB"/>
            </w:rPr>
          </w:pPr>
          <w:hyperlink w:anchor="_Toc10139491" w:history="1">
            <w:r w:rsidR="00113FA3" w:rsidRPr="00AE0E42">
              <w:rPr>
                <w:rStyle w:val="Hyperlink"/>
                <w:rFonts w:cstheme="minorHAnsi"/>
                <w:noProof/>
              </w:rPr>
              <w:t>f)</w:t>
            </w:r>
            <w:r w:rsidR="00113FA3">
              <w:rPr>
                <w:rFonts w:eastAsiaTheme="minorEastAsia"/>
                <w:noProof/>
                <w:lang w:val="en-GB" w:eastAsia="en-GB"/>
              </w:rPr>
              <w:tab/>
            </w:r>
            <w:r w:rsidR="00113FA3" w:rsidRPr="00AE0E42">
              <w:rPr>
                <w:rStyle w:val="Hyperlink"/>
                <w:rFonts w:cstheme="minorHAnsi"/>
                <w:noProof/>
              </w:rPr>
              <w:t>Gezielte Karriereförderung für Akademiker_innen mit Behinderungen</w:t>
            </w:r>
            <w:r w:rsidR="00113FA3">
              <w:rPr>
                <w:noProof/>
                <w:webHidden/>
              </w:rPr>
              <w:tab/>
            </w:r>
            <w:r w:rsidR="00113FA3">
              <w:rPr>
                <w:noProof/>
                <w:webHidden/>
              </w:rPr>
              <w:fldChar w:fldCharType="begin"/>
            </w:r>
            <w:r w:rsidR="00113FA3">
              <w:rPr>
                <w:noProof/>
                <w:webHidden/>
              </w:rPr>
              <w:instrText xml:space="preserve"> PAGEREF _Toc10139491 \h </w:instrText>
            </w:r>
            <w:r w:rsidR="00113FA3">
              <w:rPr>
                <w:noProof/>
                <w:webHidden/>
              </w:rPr>
            </w:r>
            <w:r w:rsidR="00113FA3">
              <w:rPr>
                <w:noProof/>
                <w:webHidden/>
              </w:rPr>
              <w:fldChar w:fldCharType="separate"/>
            </w:r>
            <w:r w:rsidR="00113FA3">
              <w:rPr>
                <w:noProof/>
                <w:webHidden/>
              </w:rPr>
              <w:t>40</w:t>
            </w:r>
            <w:r w:rsidR="00113FA3">
              <w:rPr>
                <w:noProof/>
                <w:webHidden/>
              </w:rPr>
              <w:fldChar w:fldCharType="end"/>
            </w:r>
          </w:hyperlink>
        </w:p>
        <w:p w14:paraId="05053DE1" w14:textId="77777777" w:rsidR="00113FA3" w:rsidRDefault="00CD110A">
          <w:pPr>
            <w:pStyle w:val="Verzeichnis3"/>
            <w:tabs>
              <w:tab w:val="left" w:pos="880"/>
              <w:tab w:val="right" w:leader="dot" w:pos="9344"/>
            </w:tabs>
            <w:rPr>
              <w:rFonts w:eastAsiaTheme="minorEastAsia"/>
              <w:noProof/>
              <w:lang w:val="en-GB" w:eastAsia="en-GB"/>
            </w:rPr>
          </w:pPr>
          <w:hyperlink w:anchor="_Toc10139492" w:history="1">
            <w:r w:rsidR="00113FA3" w:rsidRPr="00AE0E42">
              <w:rPr>
                <w:rStyle w:val="Hyperlink"/>
                <w:rFonts w:cstheme="minorHAnsi"/>
                <w:noProof/>
              </w:rPr>
              <w:t>g)</w:t>
            </w:r>
            <w:r w:rsidR="00113FA3">
              <w:rPr>
                <w:rFonts w:eastAsiaTheme="minorEastAsia"/>
                <w:noProof/>
                <w:lang w:val="en-GB" w:eastAsia="en-GB"/>
              </w:rPr>
              <w:tab/>
            </w:r>
            <w:r w:rsidR="00113FA3" w:rsidRPr="00AE0E42">
              <w:rPr>
                <w:rStyle w:val="Hyperlink"/>
                <w:rFonts w:cstheme="minorHAnsi"/>
                <w:noProof/>
              </w:rPr>
              <w:t>Flexiblere Handhabung von Arbeits- und Anwesenheitszeiten</w:t>
            </w:r>
            <w:r w:rsidR="00113FA3">
              <w:rPr>
                <w:noProof/>
                <w:webHidden/>
              </w:rPr>
              <w:tab/>
            </w:r>
            <w:r w:rsidR="00113FA3">
              <w:rPr>
                <w:noProof/>
                <w:webHidden/>
              </w:rPr>
              <w:fldChar w:fldCharType="begin"/>
            </w:r>
            <w:r w:rsidR="00113FA3">
              <w:rPr>
                <w:noProof/>
                <w:webHidden/>
              </w:rPr>
              <w:instrText xml:space="preserve"> PAGEREF _Toc10139492 \h </w:instrText>
            </w:r>
            <w:r w:rsidR="00113FA3">
              <w:rPr>
                <w:noProof/>
                <w:webHidden/>
              </w:rPr>
            </w:r>
            <w:r w:rsidR="00113FA3">
              <w:rPr>
                <w:noProof/>
                <w:webHidden/>
              </w:rPr>
              <w:fldChar w:fldCharType="separate"/>
            </w:r>
            <w:r w:rsidR="00113FA3">
              <w:rPr>
                <w:noProof/>
                <w:webHidden/>
              </w:rPr>
              <w:t>40</w:t>
            </w:r>
            <w:r w:rsidR="00113FA3">
              <w:rPr>
                <w:noProof/>
                <w:webHidden/>
              </w:rPr>
              <w:fldChar w:fldCharType="end"/>
            </w:r>
          </w:hyperlink>
        </w:p>
        <w:p w14:paraId="35238D66" w14:textId="77777777" w:rsidR="00113FA3" w:rsidRDefault="00CD110A">
          <w:pPr>
            <w:pStyle w:val="Verzeichnis3"/>
            <w:tabs>
              <w:tab w:val="left" w:pos="880"/>
              <w:tab w:val="right" w:leader="dot" w:pos="9344"/>
            </w:tabs>
            <w:rPr>
              <w:rFonts w:eastAsiaTheme="minorEastAsia"/>
              <w:noProof/>
              <w:lang w:val="en-GB" w:eastAsia="en-GB"/>
            </w:rPr>
          </w:pPr>
          <w:hyperlink w:anchor="_Toc10139493" w:history="1">
            <w:r w:rsidR="00113FA3" w:rsidRPr="00AE0E42">
              <w:rPr>
                <w:rStyle w:val="Hyperlink"/>
                <w:rFonts w:cstheme="minorHAnsi"/>
                <w:noProof/>
              </w:rPr>
              <w:t>h)</w:t>
            </w:r>
            <w:r w:rsidR="00113FA3">
              <w:rPr>
                <w:rFonts w:eastAsiaTheme="minorEastAsia"/>
                <w:noProof/>
                <w:lang w:val="en-GB" w:eastAsia="en-GB"/>
              </w:rPr>
              <w:tab/>
            </w:r>
            <w:r w:rsidR="00113FA3" w:rsidRPr="00AE0E42">
              <w:rPr>
                <w:rStyle w:val="Hyperlink"/>
                <w:rFonts w:cstheme="minorHAnsi"/>
                <w:noProof/>
              </w:rPr>
              <w:t>Veränderte Förderbedingungen</w:t>
            </w:r>
            <w:r w:rsidR="00113FA3">
              <w:rPr>
                <w:noProof/>
                <w:webHidden/>
              </w:rPr>
              <w:tab/>
            </w:r>
            <w:r w:rsidR="00113FA3">
              <w:rPr>
                <w:noProof/>
                <w:webHidden/>
              </w:rPr>
              <w:fldChar w:fldCharType="begin"/>
            </w:r>
            <w:r w:rsidR="00113FA3">
              <w:rPr>
                <w:noProof/>
                <w:webHidden/>
              </w:rPr>
              <w:instrText xml:space="preserve"> PAGEREF _Toc10139493 \h </w:instrText>
            </w:r>
            <w:r w:rsidR="00113FA3">
              <w:rPr>
                <w:noProof/>
                <w:webHidden/>
              </w:rPr>
            </w:r>
            <w:r w:rsidR="00113FA3">
              <w:rPr>
                <w:noProof/>
                <w:webHidden/>
              </w:rPr>
              <w:fldChar w:fldCharType="separate"/>
            </w:r>
            <w:r w:rsidR="00113FA3">
              <w:rPr>
                <w:noProof/>
                <w:webHidden/>
              </w:rPr>
              <w:t>40</w:t>
            </w:r>
            <w:r w:rsidR="00113FA3">
              <w:rPr>
                <w:noProof/>
                <w:webHidden/>
              </w:rPr>
              <w:fldChar w:fldCharType="end"/>
            </w:r>
          </w:hyperlink>
        </w:p>
        <w:p w14:paraId="2FF43F6C" w14:textId="77777777" w:rsidR="00113FA3" w:rsidRDefault="00CD110A">
          <w:pPr>
            <w:pStyle w:val="Verzeichnis3"/>
            <w:tabs>
              <w:tab w:val="left" w:pos="880"/>
              <w:tab w:val="right" w:leader="dot" w:pos="9344"/>
            </w:tabs>
            <w:rPr>
              <w:rFonts w:eastAsiaTheme="minorEastAsia"/>
              <w:noProof/>
              <w:lang w:val="en-GB" w:eastAsia="en-GB"/>
            </w:rPr>
          </w:pPr>
          <w:hyperlink w:anchor="_Toc10139494" w:history="1">
            <w:r w:rsidR="00113FA3" w:rsidRPr="00AE0E42">
              <w:rPr>
                <w:rStyle w:val="Hyperlink"/>
                <w:rFonts w:cstheme="minorHAnsi"/>
                <w:noProof/>
              </w:rPr>
              <w:t>i)</w:t>
            </w:r>
            <w:r w:rsidR="00113FA3">
              <w:rPr>
                <w:rFonts w:eastAsiaTheme="minorEastAsia"/>
                <w:noProof/>
                <w:lang w:val="en-GB" w:eastAsia="en-GB"/>
              </w:rPr>
              <w:tab/>
            </w:r>
            <w:r w:rsidR="00113FA3" w:rsidRPr="00AE0E42">
              <w:rPr>
                <w:rStyle w:val="Hyperlink"/>
                <w:rFonts w:cstheme="minorHAnsi"/>
                <w:noProof/>
              </w:rPr>
              <w:t>Umfassende und unkomplizierte Fördermöglichkeiten</w:t>
            </w:r>
            <w:r w:rsidR="00113FA3">
              <w:rPr>
                <w:noProof/>
                <w:webHidden/>
              </w:rPr>
              <w:tab/>
            </w:r>
            <w:r w:rsidR="00113FA3">
              <w:rPr>
                <w:noProof/>
                <w:webHidden/>
              </w:rPr>
              <w:fldChar w:fldCharType="begin"/>
            </w:r>
            <w:r w:rsidR="00113FA3">
              <w:rPr>
                <w:noProof/>
                <w:webHidden/>
              </w:rPr>
              <w:instrText xml:space="preserve"> PAGEREF _Toc10139494 \h </w:instrText>
            </w:r>
            <w:r w:rsidR="00113FA3">
              <w:rPr>
                <w:noProof/>
                <w:webHidden/>
              </w:rPr>
            </w:r>
            <w:r w:rsidR="00113FA3">
              <w:rPr>
                <w:noProof/>
                <w:webHidden/>
              </w:rPr>
              <w:fldChar w:fldCharType="separate"/>
            </w:r>
            <w:r w:rsidR="00113FA3">
              <w:rPr>
                <w:noProof/>
                <w:webHidden/>
              </w:rPr>
              <w:t>40</w:t>
            </w:r>
            <w:r w:rsidR="00113FA3">
              <w:rPr>
                <w:noProof/>
                <w:webHidden/>
              </w:rPr>
              <w:fldChar w:fldCharType="end"/>
            </w:r>
          </w:hyperlink>
        </w:p>
        <w:p w14:paraId="4831E302" w14:textId="77777777" w:rsidR="00113FA3" w:rsidRDefault="00CD110A">
          <w:pPr>
            <w:pStyle w:val="Verzeichnis3"/>
            <w:tabs>
              <w:tab w:val="left" w:pos="880"/>
              <w:tab w:val="right" w:leader="dot" w:pos="9344"/>
            </w:tabs>
            <w:rPr>
              <w:rFonts w:eastAsiaTheme="minorEastAsia"/>
              <w:noProof/>
              <w:lang w:val="en-GB" w:eastAsia="en-GB"/>
            </w:rPr>
          </w:pPr>
          <w:hyperlink w:anchor="_Toc10139495" w:history="1">
            <w:r w:rsidR="00113FA3" w:rsidRPr="00AE0E42">
              <w:rPr>
                <w:rStyle w:val="Hyperlink"/>
                <w:rFonts w:cstheme="minorHAnsi"/>
                <w:noProof/>
              </w:rPr>
              <w:t>j)</w:t>
            </w:r>
            <w:r w:rsidR="00113FA3">
              <w:rPr>
                <w:rFonts w:eastAsiaTheme="minorEastAsia"/>
                <w:noProof/>
                <w:lang w:val="en-GB" w:eastAsia="en-GB"/>
              </w:rPr>
              <w:tab/>
            </w:r>
            <w:r w:rsidR="00113FA3" w:rsidRPr="00AE0E42">
              <w:rPr>
                <w:rStyle w:val="Hyperlink"/>
                <w:rFonts w:cstheme="minorHAnsi"/>
                <w:noProof/>
              </w:rPr>
              <w:t>Informationsbroschüren und Öffentlichkeitsarbeit</w:t>
            </w:r>
            <w:r w:rsidR="00113FA3">
              <w:rPr>
                <w:noProof/>
                <w:webHidden/>
              </w:rPr>
              <w:tab/>
            </w:r>
            <w:r w:rsidR="00113FA3">
              <w:rPr>
                <w:noProof/>
                <w:webHidden/>
              </w:rPr>
              <w:fldChar w:fldCharType="begin"/>
            </w:r>
            <w:r w:rsidR="00113FA3">
              <w:rPr>
                <w:noProof/>
                <w:webHidden/>
              </w:rPr>
              <w:instrText xml:space="preserve"> PAGEREF _Toc10139495 \h </w:instrText>
            </w:r>
            <w:r w:rsidR="00113FA3">
              <w:rPr>
                <w:noProof/>
                <w:webHidden/>
              </w:rPr>
            </w:r>
            <w:r w:rsidR="00113FA3">
              <w:rPr>
                <w:noProof/>
                <w:webHidden/>
              </w:rPr>
              <w:fldChar w:fldCharType="separate"/>
            </w:r>
            <w:r w:rsidR="00113FA3">
              <w:rPr>
                <w:noProof/>
                <w:webHidden/>
              </w:rPr>
              <w:t>41</w:t>
            </w:r>
            <w:r w:rsidR="00113FA3">
              <w:rPr>
                <w:noProof/>
                <w:webHidden/>
              </w:rPr>
              <w:fldChar w:fldCharType="end"/>
            </w:r>
          </w:hyperlink>
        </w:p>
        <w:p w14:paraId="3CDE9639" w14:textId="77777777" w:rsidR="00113FA3" w:rsidRDefault="00CD110A">
          <w:pPr>
            <w:pStyle w:val="Verzeichnis3"/>
            <w:tabs>
              <w:tab w:val="left" w:pos="880"/>
              <w:tab w:val="right" w:leader="dot" w:pos="9344"/>
            </w:tabs>
            <w:rPr>
              <w:rFonts w:eastAsiaTheme="minorEastAsia"/>
              <w:noProof/>
              <w:lang w:val="en-GB" w:eastAsia="en-GB"/>
            </w:rPr>
          </w:pPr>
          <w:hyperlink w:anchor="_Toc10139496" w:history="1">
            <w:r w:rsidR="00113FA3" w:rsidRPr="00AE0E42">
              <w:rPr>
                <w:rStyle w:val="Hyperlink"/>
                <w:rFonts w:cstheme="minorHAnsi"/>
                <w:noProof/>
              </w:rPr>
              <w:t>k)</w:t>
            </w:r>
            <w:r w:rsidR="00113FA3">
              <w:rPr>
                <w:rFonts w:eastAsiaTheme="minorEastAsia"/>
                <w:noProof/>
                <w:lang w:val="en-GB" w:eastAsia="en-GB"/>
              </w:rPr>
              <w:tab/>
            </w:r>
            <w:r w:rsidR="00113FA3" w:rsidRPr="00AE0E42">
              <w:rPr>
                <w:rStyle w:val="Hyperlink"/>
                <w:rFonts w:cstheme="minorHAnsi"/>
                <w:noProof/>
              </w:rPr>
              <w:t>Entwicklung neuer Rahmenbedingungen, Werthaltungen und Ansätze für die erfolgreiche Arbeit im Wissenschaftsbetrieb</w:t>
            </w:r>
            <w:r w:rsidR="00113FA3">
              <w:rPr>
                <w:noProof/>
                <w:webHidden/>
              </w:rPr>
              <w:tab/>
            </w:r>
            <w:r w:rsidR="00113FA3">
              <w:rPr>
                <w:noProof/>
                <w:webHidden/>
              </w:rPr>
              <w:fldChar w:fldCharType="begin"/>
            </w:r>
            <w:r w:rsidR="00113FA3">
              <w:rPr>
                <w:noProof/>
                <w:webHidden/>
              </w:rPr>
              <w:instrText xml:space="preserve"> PAGEREF _Toc10139496 \h </w:instrText>
            </w:r>
            <w:r w:rsidR="00113FA3">
              <w:rPr>
                <w:noProof/>
                <w:webHidden/>
              </w:rPr>
            </w:r>
            <w:r w:rsidR="00113FA3">
              <w:rPr>
                <w:noProof/>
                <w:webHidden/>
              </w:rPr>
              <w:fldChar w:fldCharType="separate"/>
            </w:r>
            <w:r w:rsidR="00113FA3">
              <w:rPr>
                <w:noProof/>
                <w:webHidden/>
              </w:rPr>
              <w:t>41</w:t>
            </w:r>
            <w:r w:rsidR="00113FA3">
              <w:rPr>
                <w:noProof/>
                <w:webHidden/>
              </w:rPr>
              <w:fldChar w:fldCharType="end"/>
            </w:r>
          </w:hyperlink>
        </w:p>
        <w:p w14:paraId="4235E206" w14:textId="77777777" w:rsidR="00113FA3" w:rsidRDefault="00CD110A">
          <w:pPr>
            <w:pStyle w:val="Verzeichnis1"/>
            <w:tabs>
              <w:tab w:val="right" w:leader="dot" w:pos="9344"/>
            </w:tabs>
            <w:rPr>
              <w:rFonts w:eastAsiaTheme="minorEastAsia"/>
              <w:noProof/>
              <w:lang w:val="en-GB" w:eastAsia="en-GB"/>
            </w:rPr>
          </w:pPr>
          <w:hyperlink w:anchor="_Toc10139497" w:history="1">
            <w:r w:rsidR="00113FA3" w:rsidRPr="00AE0E42">
              <w:rPr>
                <w:rStyle w:val="Hyperlink"/>
                <w:b/>
                <w:noProof/>
              </w:rPr>
              <w:t>Literatur</w:t>
            </w:r>
            <w:r w:rsidR="00113FA3">
              <w:rPr>
                <w:noProof/>
                <w:webHidden/>
              </w:rPr>
              <w:tab/>
            </w:r>
            <w:r w:rsidR="00113FA3">
              <w:rPr>
                <w:noProof/>
                <w:webHidden/>
              </w:rPr>
              <w:fldChar w:fldCharType="begin"/>
            </w:r>
            <w:r w:rsidR="00113FA3">
              <w:rPr>
                <w:noProof/>
                <w:webHidden/>
              </w:rPr>
              <w:instrText xml:space="preserve"> PAGEREF _Toc10139497 \h </w:instrText>
            </w:r>
            <w:r w:rsidR="00113FA3">
              <w:rPr>
                <w:noProof/>
                <w:webHidden/>
              </w:rPr>
            </w:r>
            <w:r w:rsidR="00113FA3">
              <w:rPr>
                <w:noProof/>
                <w:webHidden/>
              </w:rPr>
              <w:fldChar w:fldCharType="separate"/>
            </w:r>
            <w:r w:rsidR="00113FA3">
              <w:rPr>
                <w:noProof/>
                <w:webHidden/>
              </w:rPr>
              <w:t>42</w:t>
            </w:r>
            <w:r w:rsidR="00113FA3">
              <w:rPr>
                <w:noProof/>
                <w:webHidden/>
              </w:rPr>
              <w:fldChar w:fldCharType="end"/>
            </w:r>
          </w:hyperlink>
        </w:p>
        <w:p w14:paraId="282CC770" w14:textId="77777777" w:rsidR="00113FA3" w:rsidRDefault="00CD110A">
          <w:pPr>
            <w:pStyle w:val="Verzeichnis1"/>
            <w:tabs>
              <w:tab w:val="right" w:leader="dot" w:pos="9344"/>
            </w:tabs>
            <w:rPr>
              <w:rFonts w:eastAsiaTheme="minorEastAsia"/>
              <w:noProof/>
              <w:lang w:val="en-GB" w:eastAsia="en-GB"/>
            </w:rPr>
          </w:pPr>
          <w:hyperlink w:anchor="_Toc10139498" w:history="1">
            <w:r w:rsidR="00113FA3" w:rsidRPr="00AE0E42">
              <w:rPr>
                <w:rStyle w:val="Hyperlink"/>
                <w:b/>
                <w:noProof/>
              </w:rPr>
              <w:t>Anhang</w:t>
            </w:r>
            <w:r w:rsidR="00113FA3">
              <w:rPr>
                <w:noProof/>
                <w:webHidden/>
              </w:rPr>
              <w:tab/>
            </w:r>
            <w:r w:rsidR="00113FA3">
              <w:rPr>
                <w:noProof/>
                <w:webHidden/>
              </w:rPr>
              <w:fldChar w:fldCharType="begin"/>
            </w:r>
            <w:r w:rsidR="00113FA3">
              <w:rPr>
                <w:noProof/>
                <w:webHidden/>
              </w:rPr>
              <w:instrText xml:space="preserve"> PAGEREF _Toc10139498 \h </w:instrText>
            </w:r>
            <w:r w:rsidR="00113FA3">
              <w:rPr>
                <w:noProof/>
                <w:webHidden/>
              </w:rPr>
            </w:r>
            <w:r w:rsidR="00113FA3">
              <w:rPr>
                <w:noProof/>
                <w:webHidden/>
              </w:rPr>
              <w:fldChar w:fldCharType="separate"/>
            </w:r>
            <w:r w:rsidR="00113FA3">
              <w:rPr>
                <w:noProof/>
                <w:webHidden/>
              </w:rPr>
              <w:t>43</w:t>
            </w:r>
            <w:r w:rsidR="00113FA3">
              <w:rPr>
                <w:noProof/>
                <w:webHidden/>
              </w:rPr>
              <w:fldChar w:fldCharType="end"/>
            </w:r>
          </w:hyperlink>
        </w:p>
        <w:p w14:paraId="58EBE38F" w14:textId="77777777" w:rsidR="00113FA3" w:rsidRDefault="00CD110A" w:rsidP="003F04D3">
          <w:pPr>
            <w:pStyle w:val="Verzeichnis2"/>
            <w:rPr>
              <w:rFonts w:eastAsiaTheme="minorEastAsia"/>
              <w:noProof/>
              <w:lang w:val="en-GB" w:eastAsia="en-GB"/>
            </w:rPr>
          </w:pPr>
          <w:hyperlink w:anchor="_Toc10139499" w:history="1">
            <w:r w:rsidR="00113FA3" w:rsidRPr="00AE0E42">
              <w:rPr>
                <w:rStyle w:val="Hyperlink"/>
                <w:rFonts w:cstheme="minorHAnsi"/>
                <w:b/>
                <w:noProof/>
              </w:rPr>
              <w:t>Anhang 1: Zitate/Erfahrungen von AKTIF-Mitarbeiter_innen</w:t>
            </w:r>
            <w:r w:rsidR="00113FA3">
              <w:rPr>
                <w:noProof/>
                <w:webHidden/>
              </w:rPr>
              <w:tab/>
            </w:r>
            <w:r w:rsidR="00113FA3">
              <w:rPr>
                <w:noProof/>
                <w:webHidden/>
              </w:rPr>
              <w:fldChar w:fldCharType="begin"/>
            </w:r>
            <w:r w:rsidR="00113FA3">
              <w:rPr>
                <w:noProof/>
                <w:webHidden/>
              </w:rPr>
              <w:instrText xml:space="preserve"> PAGEREF _Toc10139499 \h </w:instrText>
            </w:r>
            <w:r w:rsidR="00113FA3">
              <w:rPr>
                <w:noProof/>
                <w:webHidden/>
              </w:rPr>
            </w:r>
            <w:r w:rsidR="00113FA3">
              <w:rPr>
                <w:noProof/>
                <w:webHidden/>
              </w:rPr>
              <w:fldChar w:fldCharType="separate"/>
            </w:r>
            <w:r w:rsidR="00113FA3">
              <w:rPr>
                <w:noProof/>
                <w:webHidden/>
              </w:rPr>
              <w:t>44</w:t>
            </w:r>
            <w:r w:rsidR="00113FA3">
              <w:rPr>
                <w:noProof/>
                <w:webHidden/>
              </w:rPr>
              <w:fldChar w:fldCharType="end"/>
            </w:r>
          </w:hyperlink>
        </w:p>
        <w:p w14:paraId="6C85D6EA" w14:textId="77777777" w:rsidR="00113FA3" w:rsidRDefault="00CD110A" w:rsidP="003F04D3">
          <w:pPr>
            <w:pStyle w:val="Verzeichnis2"/>
            <w:rPr>
              <w:rFonts w:eastAsiaTheme="minorEastAsia"/>
              <w:noProof/>
              <w:lang w:val="en-GB" w:eastAsia="en-GB"/>
            </w:rPr>
          </w:pPr>
          <w:hyperlink w:anchor="_Toc10139500" w:history="1">
            <w:r w:rsidR="00113FA3" w:rsidRPr="00AE0E42">
              <w:rPr>
                <w:rStyle w:val="Hyperlink"/>
                <w:rFonts w:cstheme="minorHAnsi"/>
                <w:b/>
                <w:noProof/>
              </w:rPr>
              <w:t>Anhang 2: AKTIF-Präsenz in Funk und Presse</w:t>
            </w:r>
            <w:r w:rsidR="00113FA3">
              <w:rPr>
                <w:noProof/>
                <w:webHidden/>
              </w:rPr>
              <w:tab/>
            </w:r>
            <w:r w:rsidR="00113FA3">
              <w:rPr>
                <w:noProof/>
                <w:webHidden/>
              </w:rPr>
              <w:fldChar w:fldCharType="begin"/>
            </w:r>
            <w:r w:rsidR="00113FA3">
              <w:rPr>
                <w:noProof/>
                <w:webHidden/>
              </w:rPr>
              <w:instrText xml:space="preserve"> PAGEREF _Toc10139500 \h </w:instrText>
            </w:r>
            <w:r w:rsidR="00113FA3">
              <w:rPr>
                <w:noProof/>
                <w:webHidden/>
              </w:rPr>
            </w:r>
            <w:r w:rsidR="00113FA3">
              <w:rPr>
                <w:noProof/>
                <w:webHidden/>
              </w:rPr>
              <w:fldChar w:fldCharType="separate"/>
            </w:r>
            <w:r w:rsidR="00113FA3">
              <w:rPr>
                <w:noProof/>
                <w:webHidden/>
              </w:rPr>
              <w:t>50</w:t>
            </w:r>
            <w:r w:rsidR="00113FA3">
              <w:rPr>
                <w:noProof/>
                <w:webHidden/>
              </w:rPr>
              <w:fldChar w:fldCharType="end"/>
            </w:r>
          </w:hyperlink>
        </w:p>
        <w:p w14:paraId="6592B369" w14:textId="77777777" w:rsidR="00113FA3" w:rsidRDefault="00CD110A" w:rsidP="003F04D3">
          <w:pPr>
            <w:pStyle w:val="Verzeichnis2"/>
            <w:rPr>
              <w:rFonts w:eastAsiaTheme="minorEastAsia"/>
              <w:noProof/>
              <w:lang w:val="en-GB" w:eastAsia="en-GB"/>
            </w:rPr>
          </w:pPr>
          <w:hyperlink w:anchor="_Toc10139501" w:history="1">
            <w:r w:rsidR="00113FA3" w:rsidRPr="00AE0E42">
              <w:rPr>
                <w:rStyle w:val="Hyperlink"/>
                <w:rFonts w:cstheme="minorHAnsi"/>
                <w:b/>
                <w:noProof/>
              </w:rPr>
              <w:t>Anhang 3: Publikationen, Vorträge, Kongress- und Workshop-Teilnahmen</w:t>
            </w:r>
            <w:r w:rsidR="00113FA3">
              <w:rPr>
                <w:noProof/>
                <w:webHidden/>
              </w:rPr>
              <w:tab/>
            </w:r>
            <w:r w:rsidR="00113FA3">
              <w:rPr>
                <w:noProof/>
                <w:webHidden/>
              </w:rPr>
              <w:fldChar w:fldCharType="begin"/>
            </w:r>
            <w:r w:rsidR="00113FA3">
              <w:rPr>
                <w:noProof/>
                <w:webHidden/>
              </w:rPr>
              <w:instrText xml:space="preserve"> PAGEREF _Toc10139501 \h </w:instrText>
            </w:r>
            <w:r w:rsidR="00113FA3">
              <w:rPr>
                <w:noProof/>
                <w:webHidden/>
              </w:rPr>
            </w:r>
            <w:r w:rsidR="00113FA3">
              <w:rPr>
                <w:noProof/>
                <w:webHidden/>
              </w:rPr>
              <w:fldChar w:fldCharType="separate"/>
            </w:r>
            <w:r w:rsidR="00113FA3">
              <w:rPr>
                <w:noProof/>
                <w:webHidden/>
              </w:rPr>
              <w:t>52</w:t>
            </w:r>
            <w:r w:rsidR="00113FA3">
              <w:rPr>
                <w:noProof/>
                <w:webHidden/>
              </w:rPr>
              <w:fldChar w:fldCharType="end"/>
            </w:r>
          </w:hyperlink>
        </w:p>
        <w:p w14:paraId="47F9AC45" w14:textId="77777777" w:rsidR="00113FA3" w:rsidRDefault="00CD110A" w:rsidP="003F04D3">
          <w:pPr>
            <w:pStyle w:val="Verzeichnis2"/>
            <w:rPr>
              <w:rFonts w:eastAsiaTheme="minorEastAsia"/>
              <w:noProof/>
              <w:lang w:val="en-GB" w:eastAsia="en-GB"/>
            </w:rPr>
          </w:pPr>
          <w:hyperlink w:anchor="_Toc10139502" w:history="1">
            <w:r w:rsidR="00113FA3" w:rsidRPr="00AE0E42">
              <w:rPr>
                <w:rStyle w:val="Hyperlink"/>
                <w:rFonts w:cstheme="minorHAnsi"/>
                <w:b/>
                <w:noProof/>
              </w:rPr>
              <w:t>Anhang 4: AKTIF Zeitplan</w:t>
            </w:r>
            <w:r w:rsidR="00113FA3">
              <w:rPr>
                <w:noProof/>
                <w:webHidden/>
              </w:rPr>
              <w:tab/>
            </w:r>
            <w:r w:rsidR="00113FA3">
              <w:rPr>
                <w:noProof/>
                <w:webHidden/>
              </w:rPr>
              <w:fldChar w:fldCharType="begin"/>
            </w:r>
            <w:r w:rsidR="00113FA3">
              <w:rPr>
                <w:noProof/>
                <w:webHidden/>
              </w:rPr>
              <w:instrText xml:space="preserve"> PAGEREF _Toc10139502 \h </w:instrText>
            </w:r>
            <w:r w:rsidR="00113FA3">
              <w:rPr>
                <w:noProof/>
                <w:webHidden/>
              </w:rPr>
            </w:r>
            <w:r w:rsidR="00113FA3">
              <w:rPr>
                <w:noProof/>
                <w:webHidden/>
              </w:rPr>
              <w:fldChar w:fldCharType="separate"/>
            </w:r>
            <w:r w:rsidR="00113FA3">
              <w:rPr>
                <w:noProof/>
                <w:webHidden/>
              </w:rPr>
              <w:t>68</w:t>
            </w:r>
            <w:r w:rsidR="00113FA3">
              <w:rPr>
                <w:noProof/>
                <w:webHidden/>
              </w:rPr>
              <w:fldChar w:fldCharType="end"/>
            </w:r>
          </w:hyperlink>
        </w:p>
        <w:p w14:paraId="5052A6D6" w14:textId="77777777" w:rsidR="00113FA3" w:rsidRDefault="00CD110A">
          <w:pPr>
            <w:pStyle w:val="Verzeichnis1"/>
            <w:tabs>
              <w:tab w:val="right" w:leader="dot" w:pos="9344"/>
            </w:tabs>
            <w:rPr>
              <w:rFonts w:eastAsiaTheme="minorEastAsia"/>
              <w:noProof/>
              <w:lang w:val="en-GB" w:eastAsia="en-GB"/>
            </w:rPr>
          </w:pPr>
          <w:hyperlink w:anchor="_Toc10139503" w:history="1">
            <w:r w:rsidR="00113FA3" w:rsidRPr="00AE0E42">
              <w:rPr>
                <w:rStyle w:val="Hyperlink"/>
                <w:rFonts w:ascii="Arial" w:hAnsi="Arial" w:cs="Arial"/>
                <w:b/>
                <w:noProof/>
              </w:rPr>
              <w:t>Bericht zur wissenschaftlichen Evaluation des AKTIF-Projektes</w:t>
            </w:r>
            <w:r w:rsidR="00113FA3">
              <w:rPr>
                <w:noProof/>
                <w:webHidden/>
              </w:rPr>
              <w:tab/>
            </w:r>
            <w:r w:rsidR="00113FA3">
              <w:rPr>
                <w:noProof/>
                <w:webHidden/>
              </w:rPr>
              <w:fldChar w:fldCharType="begin"/>
            </w:r>
            <w:r w:rsidR="00113FA3">
              <w:rPr>
                <w:noProof/>
                <w:webHidden/>
              </w:rPr>
              <w:instrText xml:space="preserve"> PAGEREF _Toc10139503 \h </w:instrText>
            </w:r>
            <w:r w:rsidR="00113FA3">
              <w:rPr>
                <w:noProof/>
                <w:webHidden/>
              </w:rPr>
            </w:r>
            <w:r w:rsidR="00113FA3">
              <w:rPr>
                <w:noProof/>
                <w:webHidden/>
              </w:rPr>
              <w:fldChar w:fldCharType="separate"/>
            </w:r>
            <w:r w:rsidR="00113FA3">
              <w:rPr>
                <w:noProof/>
                <w:webHidden/>
              </w:rPr>
              <w:t>71</w:t>
            </w:r>
            <w:r w:rsidR="00113FA3">
              <w:rPr>
                <w:noProof/>
                <w:webHidden/>
              </w:rPr>
              <w:fldChar w:fldCharType="end"/>
            </w:r>
          </w:hyperlink>
        </w:p>
        <w:p w14:paraId="5F4460E9" w14:textId="77777777" w:rsidR="00F95331" w:rsidRDefault="005E76CC" w:rsidP="00F95331">
          <w:pPr>
            <w:spacing w:after="60"/>
          </w:pPr>
          <w:r w:rsidRPr="00B453D4">
            <w:rPr>
              <w:rFonts w:cstheme="minorHAnsi"/>
              <w:bCs/>
              <w:sz w:val="24"/>
              <w:szCs w:val="24"/>
            </w:rPr>
            <w:fldChar w:fldCharType="end"/>
          </w:r>
        </w:p>
      </w:sdtContent>
    </w:sdt>
    <w:bookmarkEnd w:id="0" w:displacedByCustomXml="prev"/>
    <w:bookmarkStart w:id="1" w:name="_Hlk495918355" w:displacedByCustomXml="prev"/>
    <w:p w14:paraId="74A81E78" w14:textId="234D15A7" w:rsidR="00FD1EC2" w:rsidRDefault="00FD1EC2">
      <w:pPr>
        <w:spacing w:after="160" w:line="259" w:lineRule="auto"/>
      </w:pPr>
      <w:r w:rsidRPr="00FD1EC2">
        <w:rPr>
          <w:rFonts w:asciiTheme="majorHAnsi" w:eastAsiaTheme="majorEastAsia" w:hAnsiTheme="majorHAnsi" w:cstheme="majorBidi"/>
          <w:b/>
          <w:color w:val="0070C0"/>
          <w:sz w:val="32"/>
          <w:szCs w:val="32"/>
        </w:rPr>
        <w:t>Abstract</w:t>
      </w:r>
    </w:p>
    <w:p w14:paraId="430D69FE" w14:textId="39B62DBA" w:rsidR="00FD1EC2" w:rsidRDefault="00412712" w:rsidP="00412712">
      <w:pPr>
        <w:spacing w:after="120"/>
        <w:jc w:val="both"/>
        <w:rPr>
          <w:sz w:val="24"/>
        </w:rPr>
      </w:pPr>
      <w:r w:rsidRPr="00412712">
        <w:rPr>
          <w:sz w:val="24"/>
        </w:rPr>
        <w:t xml:space="preserve">Das </w:t>
      </w:r>
      <w:r>
        <w:rPr>
          <w:sz w:val="24"/>
        </w:rPr>
        <w:t xml:space="preserve">von 2015 bis 2018 </w:t>
      </w:r>
      <w:r w:rsidRPr="00412712">
        <w:rPr>
          <w:sz w:val="24"/>
        </w:rPr>
        <w:t xml:space="preserve">durch den </w:t>
      </w:r>
      <w:r w:rsidRPr="00A13F78">
        <w:rPr>
          <w:sz w:val="24"/>
        </w:rPr>
        <w:t xml:space="preserve">„Ausgleichsfonds für überregionale Vorhaben zur Teilhabe schwerbehinderter Menschen am Arbeitsleben“ </w:t>
      </w:r>
      <w:r w:rsidRPr="00412712">
        <w:rPr>
          <w:sz w:val="24"/>
        </w:rPr>
        <w:t>des Bundesministeriums für Arbeit und Soziales geförderte Projekt</w:t>
      </w:r>
      <w:r>
        <w:rPr>
          <w:sz w:val="24"/>
        </w:rPr>
        <w:t xml:space="preserve"> „</w:t>
      </w:r>
      <w:proofErr w:type="spellStart"/>
      <w:r>
        <w:rPr>
          <w:sz w:val="24"/>
        </w:rPr>
        <w:t>Akademiker_</w:t>
      </w:r>
      <w:r w:rsidRPr="00A13F78">
        <w:rPr>
          <w:sz w:val="24"/>
        </w:rPr>
        <w:t>innen</w:t>
      </w:r>
      <w:proofErr w:type="spellEnd"/>
      <w:r w:rsidRPr="00A13F78">
        <w:rPr>
          <w:sz w:val="24"/>
        </w:rPr>
        <w:t xml:space="preserve"> mit Behinderung in die Teilhabe- und Inklusionsforschung“</w:t>
      </w:r>
      <w:r>
        <w:rPr>
          <w:sz w:val="24"/>
        </w:rPr>
        <w:t xml:space="preserve"> </w:t>
      </w:r>
      <w:r w:rsidR="00CC39A4">
        <w:rPr>
          <w:sz w:val="24"/>
        </w:rPr>
        <w:t>zielte darauf ab</w:t>
      </w:r>
      <w:r>
        <w:rPr>
          <w:sz w:val="24"/>
        </w:rPr>
        <w:t xml:space="preserve">, die professionelle Beteiligung von Menschen mit Behinderung im deutschen Wissenschaftsbetrieb, und hier speziell in der Teilhabe- und Inklusionsforschung, voranzutreiben. Zu diesem Zweck wurden an vier Standorten inklusiv arbeitende Forschungsteams gebildet, deren Mitglieder vor allem durch Weiterqualifizierung und Vernetzung auf eine </w:t>
      </w:r>
      <w:r w:rsidR="00CC39A4">
        <w:rPr>
          <w:sz w:val="24"/>
        </w:rPr>
        <w:t>erfolgreiche</w:t>
      </w:r>
      <w:r>
        <w:rPr>
          <w:sz w:val="24"/>
        </w:rPr>
        <w:t xml:space="preserve"> Tätigkeit am akademischen Arbeitsmarkt vorbereitet werden sollten. </w:t>
      </w:r>
      <w:r w:rsidR="00941AF8">
        <w:rPr>
          <w:sz w:val="24"/>
        </w:rPr>
        <w:t>In Zusammenhang mit Art. 24 UN-BRK war es auch Anliegen des Projekts, die Forschungslandschaft im Bereich der Inklusions- und Teilhabeforschung</w:t>
      </w:r>
      <w:r w:rsidR="00CC39A4">
        <w:rPr>
          <w:sz w:val="24"/>
        </w:rPr>
        <w:t xml:space="preserve"> anzuregen, </w:t>
      </w:r>
      <w:r w:rsidR="00941AF8">
        <w:rPr>
          <w:sz w:val="24"/>
        </w:rPr>
        <w:t xml:space="preserve">inklusiv und partizipativ zu </w:t>
      </w:r>
      <w:r w:rsidR="00CC39A4">
        <w:rPr>
          <w:sz w:val="24"/>
        </w:rPr>
        <w:t>arbeiten und zu forschen</w:t>
      </w:r>
      <w:r w:rsidR="00941AF8">
        <w:rPr>
          <w:sz w:val="24"/>
        </w:rPr>
        <w:t>. Dies wurde einerseits durch die permanente Fortentwicklung von angemessenen Vorkehrungen und Maßnahmen der Barrierefreiheit an den beteiligten Standorten bewerkstelligt</w:t>
      </w:r>
      <w:r w:rsidR="00CC39A4">
        <w:rPr>
          <w:sz w:val="24"/>
        </w:rPr>
        <w:t>, andererseits durch Kampagnen und politische Öffentlichkeitsarbeit im Bereich der Hochschulen</w:t>
      </w:r>
      <w:r w:rsidR="00941AF8">
        <w:rPr>
          <w:sz w:val="24"/>
        </w:rPr>
        <w:t xml:space="preserve">. Trotz der im </w:t>
      </w:r>
      <w:r w:rsidR="00CC39A4">
        <w:rPr>
          <w:sz w:val="24"/>
        </w:rPr>
        <w:t xml:space="preserve">und durch das </w:t>
      </w:r>
      <w:r w:rsidR="00941AF8">
        <w:rPr>
          <w:sz w:val="24"/>
        </w:rPr>
        <w:t xml:space="preserve">Projekt erzielten Erfolge bleiben </w:t>
      </w:r>
      <w:r w:rsidR="00CC39A4">
        <w:rPr>
          <w:sz w:val="24"/>
        </w:rPr>
        <w:t xml:space="preserve">erhebliche </w:t>
      </w:r>
      <w:r w:rsidR="00941AF8">
        <w:rPr>
          <w:sz w:val="24"/>
        </w:rPr>
        <w:t>Bedarfe an (sozialpolitischen) Änderungs- und Anpassungsleistung</w:t>
      </w:r>
      <w:r w:rsidR="00CC39A4">
        <w:rPr>
          <w:sz w:val="24"/>
        </w:rPr>
        <w:t xml:space="preserve">en auf verschiedenen Ebenen </w:t>
      </w:r>
      <w:r w:rsidR="00941AF8">
        <w:rPr>
          <w:sz w:val="24"/>
        </w:rPr>
        <w:t xml:space="preserve">bestehen, </w:t>
      </w:r>
      <w:r w:rsidR="0031277A">
        <w:rPr>
          <w:sz w:val="24"/>
        </w:rPr>
        <w:t>deren Realisierung erst</w:t>
      </w:r>
      <w:r w:rsidR="00941AF8">
        <w:rPr>
          <w:sz w:val="24"/>
        </w:rPr>
        <w:t xml:space="preserve"> eine gleichberechtigte Teilhabe behinderter Menschen in Wissenschaft und Forschung ermöglichen.</w:t>
      </w:r>
      <w:r w:rsidR="00CC39A4">
        <w:rPr>
          <w:sz w:val="24"/>
        </w:rPr>
        <w:t xml:space="preserve"> Einige Maßnahmenvorschläge, um die Situation zu verbessern, wurden am Ende des Projektes entwickelt.</w:t>
      </w:r>
    </w:p>
    <w:p w14:paraId="3D9DD77D" w14:textId="77777777" w:rsidR="00941AF8" w:rsidRDefault="00941AF8" w:rsidP="00412712">
      <w:pPr>
        <w:spacing w:after="120"/>
        <w:jc w:val="both"/>
        <w:rPr>
          <w:rFonts w:asciiTheme="majorHAnsi" w:eastAsiaTheme="majorEastAsia" w:hAnsiTheme="majorHAnsi" w:cstheme="majorBidi"/>
          <w:color w:val="2F5496" w:themeColor="accent1" w:themeShade="BF"/>
          <w:sz w:val="32"/>
          <w:szCs w:val="32"/>
        </w:rPr>
      </w:pPr>
    </w:p>
    <w:p w14:paraId="48C34D67" w14:textId="77777777" w:rsidR="00941AF8" w:rsidRDefault="00941AF8">
      <w:pPr>
        <w:spacing w:after="160" w:line="259" w:lineRule="auto"/>
        <w:rPr>
          <w:rFonts w:asciiTheme="majorHAnsi" w:eastAsiaTheme="majorEastAsia" w:hAnsiTheme="majorHAnsi" w:cstheme="majorBidi"/>
          <w:b/>
          <w:color w:val="0070C0"/>
          <w:sz w:val="32"/>
          <w:szCs w:val="32"/>
        </w:rPr>
      </w:pPr>
      <w:r>
        <w:rPr>
          <w:b/>
          <w:color w:val="0070C0"/>
        </w:rPr>
        <w:br w:type="page"/>
      </w:r>
    </w:p>
    <w:p w14:paraId="0936FFC5" w14:textId="76482513" w:rsidR="00E257C9" w:rsidRDefault="007268B0" w:rsidP="00EA2299">
      <w:pPr>
        <w:pStyle w:val="berschrift1"/>
        <w:numPr>
          <w:ilvl w:val="0"/>
          <w:numId w:val="1"/>
        </w:numPr>
        <w:spacing w:after="240"/>
        <w:ind w:left="714" w:hanging="357"/>
        <w:rPr>
          <w:b/>
          <w:color w:val="0070C0"/>
        </w:rPr>
      </w:pPr>
      <w:bookmarkStart w:id="2" w:name="_Toc10139443"/>
      <w:r w:rsidRPr="00B31477">
        <w:rPr>
          <w:b/>
          <w:color w:val="0070C0"/>
        </w:rPr>
        <w:t xml:space="preserve">Einleitung </w:t>
      </w:r>
      <w:r w:rsidR="00DA6CFF">
        <w:rPr>
          <w:b/>
          <w:color w:val="0070C0"/>
        </w:rPr>
        <w:t>–</w:t>
      </w:r>
      <w:r w:rsidRPr="00B31477">
        <w:rPr>
          <w:b/>
          <w:color w:val="0070C0"/>
        </w:rPr>
        <w:t xml:space="preserve"> Überblick über das Projekt AKTIF</w:t>
      </w:r>
      <w:bookmarkEnd w:id="2"/>
      <w:r w:rsidRPr="00B31477">
        <w:rPr>
          <w:b/>
          <w:color w:val="0070C0"/>
        </w:rPr>
        <w:t xml:space="preserve"> </w:t>
      </w:r>
    </w:p>
    <w:p w14:paraId="1DFEE0C4" w14:textId="501092F0" w:rsidR="00B31477" w:rsidRPr="00A13F78" w:rsidRDefault="00FF1C2B" w:rsidP="008C4DF9">
      <w:pPr>
        <w:spacing w:after="120"/>
        <w:jc w:val="both"/>
        <w:rPr>
          <w:sz w:val="24"/>
        </w:rPr>
      </w:pPr>
      <w:r w:rsidRPr="00A13F78">
        <w:rPr>
          <w:sz w:val="24"/>
        </w:rPr>
        <w:t xml:space="preserve">„Teilhabe“ und „Inklusion“ gehören in Wissenschaft und Politik seit geraumer Zeit zu den zentralen Schlagworten in der Auseinandersetzung mit sozialer Ungleichheit, </w:t>
      </w:r>
      <w:r w:rsidR="003A1D27">
        <w:rPr>
          <w:sz w:val="24"/>
        </w:rPr>
        <w:t xml:space="preserve">Deprivation, </w:t>
      </w:r>
      <w:r w:rsidRPr="00A13F78">
        <w:rPr>
          <w:sz w:val="24"/>
        </w:rPr>
        <w:t xml:space="preserve">Diskriminierung und </w:t>
      </w:r>
      <w:r w:rsidR="003A1D27">
        <w:rPr>
          <w:sz w:val="24"/>
        </w:rPr>
        <w:t>divergenten</w:t>
      </w:r>
      <w:r w:rsidR="00CC39A4">
        <w:rPr>
          <w:sz w:val="24"/>
        </w:rPr>
        <w:t xml:space="preserve"> Lebenschancen, insbesondere von Menschen mit und ohne Behinderungen </w:t>
      </w:r>
      <w:r w:rsidRPr="00A13F78">
        <w:rPr>
          <w:sz w:val="24"/>
        </w:rPr>
        <w:t xml:space="preserve">(Ludwig-Mayerhofer 2009; </w:t>
      </w:r>
      <w:proofErr w:type="spellStart"/>
      <w:r w:rsidRPr="00A13F78">
        <w:rPr>
          <w:sz w:val="24"/>
        </w:rPr>
        <w:t>Kastl</w:t>
      </w:r>
      <w:proofErr w:type="spellEnd"/>
      <w:r w:rsidRPr="00A13F78">
        <w:rPr>
          <w:sz w:val="24"/>
        </w:rPr>
        <w:t xml:space="preserve"> 2017). Dabei werden</w:t>
      </w:r>
      <w:r w:rsidR="004A6474">
        <w:rPr>
          <w:sz w:val="24"/>
        </w:rPr>
        <w:t xml:space="preserve"> die beiden Begriffe</w:t>
      </w:r>
      <w:r w:rsidRPr="00A13F78">
        <w:rPr>
          <w:sz w:val="24"/>
        </w:rPr>
        <w:t xml:space="preserve"> nicht nur auf die Gesellschaft als </w:t>
      </w:r>
      <w:r w:rsidR="00AA1CEB">
        <w:rPr>
          <w:sz w:val="24"/>
        </w:rPr>
        <w:t>G</w:t>
      </w:r>
      <w:r w:rsidRPr="00A13F78">
        <w:rPr>
          <w:sz w:val="24"/>
        </w:rPr>
        <w:t>anze, sondern auch auf einzelne Teil</w:t>
      </w:r>
      <w:r w:rsidR="004A6474">
        <w:rPr>
          <w:sz w:val="24"/>
        </w:rPr>
        <w:t>gebiete</w:t>
      </w:r>
      <w:r w:rsidRPr="00A13F78">
        <w:rPr>
          <w:sz w:val="24"/>
        </w:rPr>
        <w:t xml:space="preserve"> bezogen. </w:t>
      </w:r>
      <w:r w:rsidR="00857D90">
        <w:rPr>
          <w:sz w:val="24"/>
        </w:rPr>
        <w:t>Interdependenzen</w:t>
      </w:r>
      <w:r w:rsidRPr="00A13F78">
        <w:rPr>
          <w:sz w:val="24"/>
        </w:rPr>
        <w:t xml:space="preserve"> </w:t>
      </w:r>
      <w:r w:rsidR="004A6474">
        <w:rPr>
          <w:sz w:val="24"/>
        </w:rPr>
        <w:t>zwischen</w:t>
      </w:r>
      <w:r w:rsidR="00857D90">
        <w:rPr>
          <w:sz w:val="24"/>
        </w:rPr>
        <w:t xml:space="preserve"> den</w:t>
      </w:r>
      <w:r w:rsidR="004A6474">
        <w:rPr>
          <w:sz w:val="24"/>
        </w:rPr>
        <w:t xml:space="preserve"> verschiedenen Gesellschaftsbereichen </w:t>
      </w:r>
      <w:r w:rsidR="00857D90">
        <w:rPr>
          <w:sz w:val="24"/>
        </w:rPr>
        <w:t>führen dazu</w:t>
      </w:r>
      <w:r w:rsidRPr="00A13F78">
        <w:rPr>
          <w:sz w:val="24"/>
        </w:rPr>
        <w:t xml:space="preserve">, dass </w:t>
      </w:r>
      <w:r w:rsidR="000E727F">
        <w:rPr>
          <w:sz w:val="24"/>
        </w:rPr>
        <w:t xml:space="preserve">bestimmte </w:t>
      </w:r>
      <w:r w:rsidRPr="00A13F78">
        <w:rPr>
          <w:sz w:val="24"/>
        </w:rPr>
        <w:t xml:space="preserve">Exklusionen </w:t>
      </w:r>
      <w:r w:rsidR="00857D90" w:rsidRPr="00A13F78">
        <w:rPr>
          <w:sz w:val="24"/>
        </w:rPr>
        <w:t xml:space="preserve">sich </w:t>
      </w:r>
      <w:r w:rsidRPr="00A13F78">
        <w:rPr>
          <w:sz w:val="24"/>
        </w:rPr>
        <w:t>wechselseitig überlagern und verstärken können (z.B. Schütte 2012). Zu den am häufigsten genannten Bei</w:t>
      </w:r>
      <w:r w:rsidR="00A30C6D">
        <w:rPr>
          <w:sz w:val="24"/>
        </w:rPr>
        <w:t xml:space="preserve">spielen </w:t>
      </w:r>
      <w:r w:rsidRPr="00A13F78">
        <w:rPr>
          <w:sz w:val="24"/>
        </w:rPr>
        <w:t xml:space="preserve">gehören </w:t>
      </w:r>
      <w:r w:rsidR="00A30C6D" w:rsidRPr="00A13F78">
        <w:rPr>
          <w:sz w:val="24"/>
        </w:rPr>
        <w:t>auch in Bezu</w:t>
      </w:r>
      <w:r w:rsidR="00A30C6D">
        <w:rPr>
          <w:sz w:val="24"/>
        </w:rPr>
        <w:t>g auf Menschen mit Behinderung</w:t>
      </w:r>
      <w:r w:rsidR="00A30C6D" w:rsidRPr="00A13F78">
        <w:rPr>
          <w:sz w:val="24"/>
        </w:rPr>
        <w:t xml:space="preserve"> </w:t>
      </w:r>
      <w:r w:rsidRPr="00A13F78">
        <w:rPr>
          <w:sz w:val="24"/>
        </w:rPr>
        <w:t xml:space="preserve">die </w:t>
      </w:r>
      <w:r w:rsidR="004A7023" w:rsidRPr="00A13F78">
        <w:rPr>
          <w:sz w:val="24"/>
        </w:rPr>
        <w:t>gut</w:t>
      </w:r>
      <w:r w:rsidRPr="00A13F78">
        <w:rPr>
          <w:sz w:val="24"/>
        </w:rPr>
        <w:t xml:space="preserve"> </w:t>
      </w:r>
      <w:r w:rsidR="004A7023" w:rsidRPr="00A13F78">
        <w:rPr>
          <w:sz w:val="24"/>
        </w:rPr>
        <w:t>dokumentierten</w:t>
      </w:r>
      <w:r w:rsidRPr="00A13F78">
        <w:rPr>
          <w:sz w:val="24"/>
        </w:rPr>
        <w:t xml:space="preserve"> Interdependenzen </w:t>
      </w:r>
      <w:r w:rsidR="004A7023" w:rsidRPr="00A13F78">
        <w:rPr>
          <w:sz w:val="24"/>
        </w:rPr>
        <w:t>zwischen</w:t>
      </w:r>
      <w:r w:rsidRPr="00A13F78">
        <w:rPr>
          <w:sz w:val="24"/>
        </w:rPr>
        <w:t xml:space="preserve"> Erwerbs- und Bildungschancen (z.B. Pfahl &amp; Powell 2010 oder Bauer &amp; Niehaus 2013). </w:t>
      </w:r>
      <w:r w:rsidR="004A7023" w:rsidRPr="00A13F78">
        <w:rPr>
          <w:sz w:val="24"/>
        </w:rPr>
        <w:t>Für</w:t>
      </w:r>
      <w:r w:rsidRPr="00A13F78">
        <w:rPr>
          <w:sz w:val="24"/>
        </w:rPr>
        <w:t xml:space="preserve"> bei</w:t>
      </w:r>
      <w:r w:rsidR="004A7023" w:rsidRPr="00A13F78">
        <w:rPr>
          <w:sz w:val="24"/>
        </w:rPr>
        <w:t>de</w:t>
      </w:r>
      <w:r w:rsidRPr="00A13F78">
        <w:rPr>
          <w:sz w:val="24"/>
        </w:rPr>
        <w:t xml:space="preserve"> Gebie</w:t>
      </w:r>
      <w:r w:rsidR="004A7023" w:rsidRPr="00A13F78">
        <w:rPr>
          <w:sz w:val="24"/>
        </w:rPr>
        <w:t>te</w:t>
      </w:r>
      <w:r w:rsidRPr="00A13F78">
        <w:rPr>
          <w:sz w:val="24"/>
        </w:rPr>
        <w:t xml:space="preserve"> werden regelmäßig </w:t>
      </w:r>
      <w:r w:rsidR="00AF2B72">
        <w:rPr>
          <w:sz w:val="24"/>
        </w:rPr>
        <w:t xml:space="preserve">die </w:t>
      </w:r>
      <w:r w:rsidRPr="00A13F78">
        <w:rPr>
          <w:sz w:val="24"/>
        </w:rPr>
        <w:t>vergleichsweise ungünstigen Partizipations</w:t>
      </w:r>
      <w:r w:rsidR="00AA1CEB">
        <w:rPr>
          <w:sz w:val="24"/>
        </w:rPr>
        <w:t>chancen</w:t>
      </w:r>
      <w:r w:rsidR="00221387">
        <w:rPr>
          <w:sz w:val="24"/>
        </w:rPr>
        <w:t xml:space="preserve"> von</w:t>
      </w:r>
      <w:r w:rsidRPr="00A13F78">
        <w:rPr>
          <w:sz w:val="24"/>
        </w:rPr>
        <w:t xml:space="preserve"> </w:t>
      </w:r>
      <w:r w:rsidR="00221387" w:rsidRPr="00A13F78">
        <w:rPr>
          <w:sz w:val="24"/>
        </w:rPr>
        <w:t xml:space="preserve">Menschen mit Behinderung </w:t>
      </w:r>
      <w:r w:rsidR="00221387">
        <w:rPr>
          <w:sz w:val="24"/>
        </w:rPr>
        <w:t>bestätigt</w:t>
      </w:r>
      <w:r w:rsidRPr="00A13F78">
        <w:rPr>
          <w:sz w:val="24"/>
        </w:rPr>
        <w:t xml:space="preserve"> </w:t>
      </w:r>
      <w:r w:rsidR="008C4DF9" w:rsidRPr="00A13F78">
        <w:rPr>
          <w:sz w:val="24"/>
        </w:rPr>
        <w:t xml:space="preserve">(z.B. von Kardorff 2013; Biermann &amp; Powell 2016; Engels et al. 2017). Allerdings gibt es bisher kaum repräsentative </w:t>
      </w:r>
      <w:r w:rsidR="00221387">
        <w:rPr>
          <w:sz w:val="24"/>
        </w:rPr>
        <w:t xml:space="preserve">empirische </w:t>
      </w:r>
      <w:r w:rsidR="008C4DF9" w:rsidRPr="00A13F78">
        <w:rPr>
          <w:sz w:val="24"/>
        </w:rPr>
        <w:t xml:space="preserve">Befunde über Menschen mit Behinderung, die </w:t>
      </w:r>
      <w:r w:rsidR="004A7023" w:rsidRPr="00A13F78">
        <w:rPr>
          <w:sz w:val="24"/>
        </w:rPr>
        <w:t>auf</w:t>
      </w:r>
      <w:r w:rsidR="008C4DF9" w:rsidRPr="00A13F78">
        <w:rPr>
          <w:sz w:val="24"/>
        </w:rPr>
        <w:t xml:space="preserve"> akademischen Arbeitsmärkten </w:t>
      </w:r>
      <w:r w:rsidR="00AF2B72">
        <w:rPr>
          <w:sz w:val="24"/>
        </w:rPr>
        <w:t>tätig bzw.</w:t>
      </w:r>
      <w:r w:rsidR="008C4DF9" w:rsidRPr="00A13F78">
        <w:rPr>
          <w:sz w:val="24"/>
        </w:rPr>
        <w:t xml:space="preserve"> </w:t>
      </w:r>
      <w:r w:rsidR="004A7023" w:rsidRPr="00A13F78">
        <w:rPr>
          <w:sz w:val="24"/>
        </w:rPr>
        <w:t>i</w:t>
      </w:r>
      <w:r w:rsidR="00AF2B72">
        <w:rPr>
          <w:sz w:val="24"/>
        </w:rPr>
        <w:t>m</w:t>
      </w:r>
      <w:r w:rsidR="004A7023" w:rsidRPr="00A13F78">
        <w:rPr>
          <w:sz w:val="24"/>
        </w:rPr>
        <w:t xml:space="preserve"> </w:t>
      </w:r>
      <w:r w:rsidR="00AF2B72">
        <w:rPr>
          <w:sz w:val="24"/>
        </w:rPr>
        <w:t>Forschungsbetrieb beschäftigt</w:t>
      </w:r>
      <w:r w:rsidR="008C4DF9" w:rsidRPr="00A13F78">
        <w:rPr>
          <w:sz w:val="24"/>
        </w:rPr>
        <w:t xml:space="preserve"> sind. Das verfügbare Material legt jedoch nahe, dass eine erwerbsförmige Einbindung in Forschungszusammenhänge bisher kaum </w:t>
      </w:r>
      <w:r w:rsidR="00AA1CEB">
        <w:rPr>
          <w:sz w:val="24"/>
        </w:rPr>
        <w:t xml:space="preserve">oder nur unzureichend </w:t>
      </w:r>
      <w:r w:rsidR="008C4DF9" w:rsidRPr="00A13F78">
        <w:rPr>
          <w:sz w:val="24"/>
        </w:rPr>
        <w:t>erfolgt</w:t>
      </w:r>
      <w:r w:rsidR="00CC39A4">
        <w:rPr>
          <w:sz w:val="24"/>
        </w:rPr>
        <w:t xml:space="preserve"> ist</w:t>
      </w:r>
      <w:r w:rsidR="008C4DF9" w:rsidRPr="00A13F78">
        <w:rPr>
          <w:sz w:val="24"/>
        </w:rPr>
        <w:t xml:space="preserve">. Das deutsche Wissenschaftssystem und insbesondere die sozialwissenschaftliche Inklusions- und Teilhabeforschung </w:t>
      </w:r>
      <w:r w:rsidR="00AA1CEB">
        <w:rPr>
          <w:sz w:val="24"/>
        </w:rPr>
        <w:t>wird</w:t>
      </w:r>
      <w:r w:rsidR="00AA1CEB" w:rsidRPr="00A13F78">
        <w:rPr>
          <w:sz w:val="24"/>
        </w:rPr>
        <w:t xml:space="preserve"> </w:t>
      </w:r>
      <w:r w:rsidR="008C4DF9" w:rsidRPr="00A13F78">
        <w:rPr>
          <w:sz w:val="24"/>
        </w:rPr>
        <w:t xml:space="preserve">damit den in Art. 24 UN-BRK </w:t>
      </w:r>
      <w:r w:rsidR="004A7023" w:rsidRPr="00A13F78">
        <w:rPr>
          <w:sz w:val="24"/>
        </w:rPr>
        <w:t>verankerten</w:t>
      </w:r>
      <w:r w:rsidR="008C4DF9" w:rsidRPr="00A13F78">
        <w:rPr>
          <w:sz w:val="24"/>
        </w:rPr>
        <w:t xml:space="preserve"> Ansprüchen </w:t>
      </w:r>
      <w:r w:rsidR="004A7023" w:rsidRPr="00A13F78">
        <w:rPr>
          <w:sz w:val="24"/>
        </w:rPr>
        <w:t>einer</w:t>
      </w:r>
      <w:r w:rsidR="008C4DF9" w:rsidRPr="00A13F78">
        <w:rPr>
          <w:sz w:val="24"/>
        </w:rPr>
        <w:t xml:space="preserve"> umfassenden und gleichberechtigten Teilhabe behinderter Menschen in Wissenschaft und Bildung nach wie vor nicht gerecht.</w:t>
      </w:r>
    </w:p>
    <w:p w14:paraId="4A417C9E" w14:textId="1B0F25A7" w:rsidR="00E14456" w:rsidRDefault="008C4DF9" w:rsidP="00CA078C">
      <w:pPr>
        <w:spacing w:after="120"/>
        <w:jc w:val="both"/>
        <w:rPr>
          <w:sz w:val="24"/>
        </w:rPr>
      </w:pPr>
      <w:r w:rsidRPr="00A13F78">
        <w:rPr>
          <w:sz w:val="24"/>
        </w:rPr>
        <w:t xml:space="preserve">An </w:t>
      </w:r>
      <w:r w:rsidR="00F70A5A">
        <w:rPr>
          <w:sz w:val="24"/>
        </w:rPr>
        <w:t xml:space="preserve">dieser </w:t>
      </w:r>
      <w:r w:rsidR="004626ED">
        <w:rPr>
          <w:sz w:val="24"/>
        </w:rPr>
        <w:t>S</w:t>
      </w:r>
      <w:r w:rsidR="008E1097" w:rsidRPr="00A13F78">
        <w:rPr>
          <w:sz w:val="24"/>
        </w:rPr>
        <w:t>ituation</w:t>
      </w:r>
      <w:r w:rsidRPr="00A13F78">
        <w:rPr>
          <w:sz w:val="24"/>
        </w:rPr>
        <w:t xml:space="preserve"> setzt</w:t>
      </w:r>
      <w:r w:rsidR="00F70A5A">
        <w:rPr>
          <w:sz w:val="24"/>
        </w:rPr>
        <w:t>e</w:t>
      </w:r>
      <w:r w:rsidRPr="00A13F78">
        <w:rPr>
          <w:sz w:val="24"/>
        </w:rPr>
        <w:t xml:space="preserve"> das durch den „Ausgleichsfonds für überregionale Vorhaben zur Teilhabe schwerbehinderter Menschen am Arbeitsleben“ des Bundesministeriums für Arbeit und Soziales (BMAS) </w:t>
      </w:r>
      <w:proofErr w:type="gramStart"/>
      <w:r w:rsidRPr="00A13F78">
        <w:rPr>
          <w:sz w:val="24"/>
        </w:rPr>
        <w:t>geförderte</w:t>
      </w:r>
      <w:proofErr w:type="gramEnd"/>
      <w:r w:rsidRPr="00A13F78">
        <w:rPr>
          <w:sz w:val="24"/>
        </w:rPr>
        <w:t xml:space="preserve"> Projekt </w:t>
      </w:r>
      <w:r w:rsidR="002607CF">
        <w:rPr>
          <w:sz w:val="24"/>
        </w:rPr>
        <w:t>„</w:t>
      </w:r>
      <w:proofErr w:type="spellStart"/>
      <w:r w:rsidR="002607CF">
        <w:rPr>
          <w:sz w:val="24"/>
        </w:rPr>
        <w:t>Akademiker_</w:t>
      </w:r>
      <w:r w:rsidRPr="00A13F78">
        <w:rPr>
          <w:sz w:val="24"/>
        </w:rPr>
        <w:t>innen</w:t>
      </w:r>
      <w:proofErr w:type="spellEnd"/>
      <w:r w:rsidRPr="00A13F78">
        <w:rPr>
          <w:sz w:val="24"/>
        </w:rPr>
        <w:t xml:space="preserve"> mit Behinderung in die Teilhabe- und Inklusionsforschung“ (AKTIF) an.</w:t>
      </w:r>
      <w:r w:rsidR="00694748" w:rsidRPr="00A13F78">
        <w:rPr>
          <w:sz w:val="24"/>
        </w:rPr>
        <w:t xml:space="preserve"> </w:t>
      </w:r>
      <w:r w:rsidR="005B39CC">
        <w:rPr>
          <w:sz w:val="24"/>
        </w:rPr>
        <w:t>In seinem Rahmen</w:t>
      </w:r>
      <w:r w:rsidR="004626ED">
        <w:rPr>
          <w:sz w:val="24"/>
        </w:rPr>
        <w:t xml:space="preserve"> </w:t>
      </w:r>
      <w:r w:rsidR="00CA078C" w:rsidRPr="0027388C">
        <w:rPr>
          <w:sz w:val="24"/>
        </w:rPr>
        <w:t xml:space="preserve">wurde </w:t>
      </w:r>
      <w:r w:rsidR="00221387">
        <w:rPr>
          <w:sz w:val="24"/>
        </w:rPr>
        <w:t xml:space="preserve">ein </w:t>
      </w:r>
      <w:r w:rsidR="00CA078C" w:rsidRPr="0027388C">
        <w:rPr>
          <w:sz w:val="24"/>
        </w:rPr>
        <w:t>bundesweit</w:t>
      </w:r>
      <w:r w:rsidR="00221387">
        <w:rPr>
          <w:sz w:val="24"/>
        </w:rPr>
        <w:t>es</w:t>
      </w:r>
      <w:r w:rsidR="00CA078C" w:rsidRPr="0027388C">
        <w:rPr>
          <w:sz w:val="24"/>
        </w:rPr>
        <w:t xml:space="preserve"> </w:t>
      </w:r>
      <w:r w:rsidR="00CA078C">
        <w:rPr>
          <w:sz w:val="24"/>
        </w:rPr>
        <w:t xml:space="preserve">Netzwerk von </w:t>
      </w:r>
      <w:proofErr w:type="spellStart"/>
      <w:r w:rsidR="00CA078C">
        <w:rPr>
          <w:sz w:val="24"/>
        </w:rPr>
        <w:t>Wissenschaftler_</w:t>
      </w:r>
      <w:r w:rsidR="00CA078C" w:rsidRPr="0027388C">
        <w:rPr>
          <w:sz w:val="24"/>
        </w:rPr>
        <w:t>innen</w:t>
      </w:r>
      <w:proofErr w:type="spellEnd"/>
      <w:r w:rsidR="00CA078C" w:rsidRPr="0027388C">
        <w:rPr>
          <w:sz w:val="24"/>
        </w:rPr>
        <w:t xml:space="preserve"> mit und ohne Behinderungen</w:t>
      </w:r>
      <w:r w:rsidR="00221387">
        <w:rPr>
          <w:sz w:val="24"/>
        </w:rPr>
        <w:t xml:space="preserve"> </w:t>
      </w:r>
      <w:r w:rsidR="00E14456">
        <w:rPr>
          <w:sz w:val="24"/>
        </w:rPr>
        <w:t>aufgebaut</w:t>
      </w:r>
      <w:r w:rsidR="00CA078C" w:rsidRPr="0027388C">
        <w:rPr>
          <w:sz w:val="24"/>
        </w:rPr>
        <w:t xml:space="preserve">, </w:t>
      </w:r>
      <w:r w:rsidR="00221387">
        <w:rPr>
          <w:sz w:val="24"/>
        </w:rPr>
        <w:t>in dem</w:t>
      </w:r>
      <w:r w:rsidR="00CA078C" w:rsidRPr="0027388C">
        <w:rPr>
          <w:sz w:val="24"/>
        </w:rPr>
        <w:t xml:space="preserve"> Inklusions- und Teilhabeforschung </w:t>
      </w:r>
      <w:r w:rsidR="00221387">
        <w:rPr>
          <w:sz w:val="24"/>
        </w:rPr>
        <w:t xml:space="preserve">betrieben </w:t>
      </w:r>
      <w:r w:rsidR="008B1C41">
        <w:rPr>
          <w:sz w:val="24"/>
        </w:rPr>
        <w:t>wurde</w:t>
      </w:r>
      <w:r w:rsidR="00CA078C" w:rsidRPr="0027388C">
        <w:rPr>
          <w:sz w:val="24"/>
        </w:rPr>
        <w:t xml:space="preserve">. An </w:t>
      </w:r>
      <w:r w:rsidR="00221387">
        <w:rPr>
          <w:sz w:val="24"/>
        </w:rPr>
        <w:t>insgesamt</w:t>
      </w:r>
      <w:r w:rsidR="00CA078C" w:rsidRPr="0027388C">
        <w:rPr>
          <w:sz w:val="24"/>
        </w:rPr>
        <w:t xml:space="preserve"> vier </w:t>
      </w:r>
      <w:r w:rsidR="005B39CC">
        <w:rPr>
          <w:sz w:val="24"/>
        </w:rPr>
        <w:t>S</w:t>
      </w:r>
      <w:r w:rsidR="00CA078C" w:rsidRPr="0027388C">
        <w:rPr>
          <w:sz w:val="24"/>
        </w:rPr>
        <w:t>tandorten wurden inklu</w:t>
      </w:r>
      <w:r w:rsidR="00221387">
        <w:rPr>
          <w:sz w:val="24"/>
        </w:rPr>
        <w:t>siv arbeitende</w:t>
      </w:r>
      <w:r w:rsidR="00CA078C" w:rsidRPr="0027388C">
        <w:rPr>
          <w:sz w:val="24"/>
        </w:rPr>
        <w:t xml:space="preserve"> Teams </w:t>
      </w:r>
      <w:r w:rsidR="005B39CC">
        <w:rPr>
          <w:sz w:val="24"/>
        </w:rPr>
        <w:t xml:space="preserve">in der Größe von vier bis fünf Personen </w:t>
      </w:r>
      <w:r w:rsidR="005B39CC" w:rsidRPr="0027388C">
        <w:rPr>
          <w:sz w:val="24"/>
        </w:rPr>
        <w:t>gebildet</w:t>
      </w:r>
      <w:r w:rsidR="007422F5">
        <w:rPr>
          <w:sz w:val="24"/>
        </w:rPr>
        <w:t>,</w:t>
      </w:r>
      <w:r w:rsidR="005B39CC" w:rsidRPr="0027388C">
        <w:rPr>
          <w:sz w:val="24"/>
        </w:rPr>
        <w:t xml:space="preserve"> </w:t>
      </w:r>
      <w:r w:rsidR="007422F5" w:rsidRPr="0027388C">
        <w:rPr>
          <w:sz w:val="24"/>
        </w:rPr>
        <w:t>die multidisziplinär zusammenarbeite</w:t>
      </w:r>
      <w:r w:rsidR="008B1C41">
        <w:rPr>
          <w:sz w:val="24"/>
        </w:rPr>
        <w:t>te</w:t>
      </w:r>
      <w:r w:rsidR="007422F5" w:rsidRPr="0027388C">
        <w:rPr>
          <w:sz w:val="24"/>
        </w:rPr>
        <w:t>n</w:t>
      </w:r>
      <w:r w:rsidR="007422F5">
        <w:rPr>
          <w:sz w:val="24"/>
        </w:rPr>
        <w:t>.</w:t>
      </w:r>
      <w:r w:rsidR="007422F5" w:rsidRPr="0027388C">
        <w:rPr>
          <w:sz w:val="24"/>
        </w:rPr>
        <w:t xml:space="preserve"> </w:t>
      </w:r>
      <w:r w:rsidR="00E14456">
        <w:rPr>
          <w:sz w:val="24"/>
        </w:rPr>
        <w:t>Die Teams waren zu min</w:t>
      </w:r>
      <w:r w:rsidR="004922B1">
        <w:rPr>
          <w:sz w:val="24"/>
        </w:rPr>
        <w:t xml:space="preserve">destens 50% mit </w:t>
      </w:r>
      <w:proofErr w:type="spellStart"/>
      <w:r w:rsidR="004922B1">
        <w:rPr>
          <w:sz w:val="24"/>
        </w:rPr>
        <w:t>Wissenschaftler_</w:t>
      </w:r>
      <w:r w:rsidR="00E14456">
        <w:rPr>
          <w:sz w:val="24"/>
        </w:rPr>
        <w:t>innen</w:t>
      </w:r>
      <w:proofErr w:type="spellEnd"/>
      <w:r w:rsidR="00E14456">
        <w:rPr>
          <w:sz w:val="24"/>
        </w:rPr>
        <w:t xml:space="preserve"> mit Behinderungen besetzt. </w:t>
      </w:r>
    </w:p>
    <w:p w14:paraId="56017B85" w14:textId="20494F8F" w:rsidR="00CA078C" w:rsidRPr="0027388C" w:rsidRDefault="007422F5" w:rsidP="00CA078C">
      <w:pPr>
        <w:spacing w:after="120"/>
        <w:jc w:val="both"/>
        <w:rPr>
          <w:sz w:val="24"/>
        </w:rPr>
      </w:pPr>
      <w:r>
        <w:rPr>
          <w:sz w:val="24"/>
        </w:rPr>
        <w:t>Je nach Standort wurden unterschiedliche</w:t>
      </w:r>
      <w:r w:rsidR="00CA078C" w:rsidRPr="0027388C">
        <w:rPr>
          <w:sz w:val="24"/>
        </w:rPr>
        <w:t xml:space="preserve"> inhaltliche Schwerpunkte</w:t>
      </w:r>
      <w:r>
        <w:rPr>
          <w:sz w:val="24"/>
        </w:rPr>
        <w:t xml:space="preserve"> </w:t>
      </w:r>
      <w:r w:rsidR="00E14456">
        <w:rPr>
          <w:sz w:val="24"/>
        </w:rPr>
        <w:t>bearbeitet</w:t>
      </w:r>
      <w:r w:rsidR="00CA078C" w:rsidRPr="0027388C">
        <w:rPr>
          <w:sz w:val="24"/>
        </w:rPr>
        <w:t xml:space="preserve">:  </w:t>
      </w:r>
    </w:p>
    <w:p w14:paraId="11EC7FA0" w14:textId="2CED1AA2" w:rsidR="00CA078C" w:rsidRPr="0027388C" w:rsidRDefault="004922B1" w:rsidP="00EA2299">
      <w:pPr>
        <w:pStyle w:val="Listenabsatz"/>
        <w:widowControl w:val="0"/>
        <w:numPr>
          <w:ilvl w:val="0"/>
          <w:numId w:val="10"/>
        </w:numPr>
        <w:spacing w:after="60"/>
        <w:ind w:left="425" w:hanging="295"/>
        <w:jc w:val="both"/>
        <w:rPr>
          <w:sz w:val="24"/>
          <w:szCs w:val="24"/>
        </w:rPr>
      </w:pPr>
      <w:r>
        <w:rPr>
          <w:sz w:val="24"/>
          <w:szCs w:val="24"/>
        </w:rPr>
        <w:t xml:space="preserve">An der </w:t>
      </w:r>
      <w:r w:rsidR="00CA078C" w:rsidRPr="0027388C">
        <w:rPr>
          <w:sz w:val="24"/>
          <w:szCs w:val="24"/>
        </w:rPr>
        <w:t>TU Dortmund (Koordination: Vertr.-Prof.in Dr. Monika Schröttle)</w:t>
      </w:r>
      <w:r>
        <w:rPr>
          <w:sz w:val="24"/>
          <w:szCs w:val="24"/>
        </w:rPr>
        <w:t xml:space="preserve"> wurden folgende Themen bearbeitet</w:t>
      </w:r>
      <w:r w:rsidR="00CA078C" w:rsidRPr="0027388C">
        <w:rPr>
          <w:sz w:val="24"/>
          <w:szCs w:val="24"/>
        </w:rPr>
        <w:t>: Geschlecht, Arbeit und Behinderung, Gewaltprävention, Partizipative Methoden, Empirische Menschenrechtsforschung, Situatio</w:t>
      </w:r>
      <w:r w:rsidR="002607CF">
        <w:rPr>
          <w:sz w:val="24"/>
          <w:szCs w:val="24"/>
        </w:rPr>
        <w:t xml:space="preserve">n und Vernetzung von </w:t>
      </w:r>
      <w:proofErr w:type="spellStart"/>
      <w:r w:rsidR="002607CF">
        <w:rPr>
          <w:sz w:val="24"/>
          <w:szCs w:val="24"/>
        </w:rPr>
        <w:t>Akademiker_</w:t>
      </w:r>
      <w:r w:rsidR="00CA078C" w:rsidRPr="0027388C">
        <w:rPr>
          <w:sz w:val="24"/>
          <w:szCs w:val="24"/>
        </w:rPr>
        <w:t>innen</w:t>
      </w:r>
      <w:proofErr w:type="spellEnd"/>
      <w:r w:rsidR="00CA078C" w:rsidRPr="0027388C">
        <w:rPr>
          <w:sz w:val="24"/>
          <w:szCs w:val="24"/>
        </w:rPr>
        <w:t xml:space="preserve"> mit Behinderungen, Peer-Beratung.</w:t>
      </w:r>
    </w:p>
    <w:p w14:paraId="38E8DC97" w14:textId="33D13E7F" w:rsidR="00CA078C" w:rsidRPr="0027388C" w:rsidRDefault="004922B1" w:rsidP="00EA2299">
      <w:pPr>
        <w:pStyle w:val="Listenabsatz"/>
        <w:widowControl w:val="0"/>
        <w:numPr>
          <w:ilvl w:val="0"/>
          <w:numId w:val="10"/>
        </w:numPr>
        <w:spacing w:after="60"/>
        <w:ind w:left="425" w:hanging="295"/>
        <w:jc w:val="both"/>
        <w:rPr>
          <w:sz w:val="24"/>
          <w:szCs w:val="24"/>
        </w:rPr>
      </w:pPr>
      <w:r>
        <w:rPr>
          <w:sz w:val="24"/>
          <w:szCs w:val="24"/>
        </w:rPr>
        <w:t xml:space="preserve">Das Team am </w:t>
      </w:r>
      <w:r w:rsidR="00CA078C" w:rsidRPr="0027388C">
        <w:rPr>
          <w:sz w:val="24"/>
          <w:szCs w:val="24"/>
        </w:rPr>
        <w:t>Institut für empirische Soziologie in Nürnberg (Koordination: Dr. Stefan Zapfel)</w:t>
      </w:r>
      <w:r>
        <w:rPr>
          <w:sz w:val="24"/>
          <w:szCs w:val="24"/>
        </w:rPr>
        <w:t xml:space="preserve"> befasste sich mit folgenden Themen</w:t>
      </w:r>
      <w:r w:rsidR="00CA078C" w:rsidRPr="0027388C">
        <w:rPr>
          <w:sz w:val="24"/>
          <w:szCs w:val="24"/>
        </w:rPr>
        <w:t>: Soziologische Inklusionsansätze zu Erwerbsarbeit, Leistungen zur Teilhabe am Arbeitsleben, Mobilität und Verkehrssicherheit</w:t>
      </w:r>
      <w:r w:rsidR="00CA078C">
        <w:rPr>
          <w:sz w:val="24"/>
          <w:szCs w:val="24"/>
        </w:rPr>
        <w:t>,</w:t>
      </w:r>
      <w:r w:rsidR="00CA078C" w:rsidRPr="0027388C">
        <w:rPr>
          <w:sz w:val="24"/>
          <w:szCs w:val="24"/>
        </w:rPr>
        <w:t xml:space="preserve"> Leichte Sprache.</w:t>
      </w:r>
    </w:p>
    <w:p w14:paraId="586360ED" w14:textId="4F130FB4" w:rsidR="00CA078C" w:rsidRPr="0027388C" w:rsidRDefault="004922B1" w:rsidP="00EA2299">
      <w:pPr>
        <w:pStyle w:val="Listenabsatz"/>
        <w:widowControl w:val="0"/>
        <w:numPr>
          <w:ilvl w:val="0"/>
          <w:numId w:val="10"/>
        </w:numPr>
        <w:spacing w:after="60"/>
        <w:ind w:left="425" w:hanging="295"/>
        <w:jc w:val="both"/>
        <w:rPr>
          <w:sz w:val="24"/>
          <w:szCs w:val="24"/>
        </w:rPr>
      </w:pPr>
      <w:r>
        <w:rPr>
          <w:sz w:val="24"/>
          <w:szCs w:val="24"/>
        </w:rPr>
        <w:t xml:space="preserve">Das Team der </w:t>
      </w:r>
      <w:r w:rsidR="00CA078C" w:rsidRPr="0027388C">
        <w:rPr>
          <w:sz w:val="24"/>
          <w:szCs w:val="24"/>
        </w:rPr>
        <w:t>Evangelische Hochschule Rheinland-Westfalen-Lippe in Bochum (Koordination: Prof.in Dr. Theresia Degener)</w:t>
      </w:r>
      <w:r>
        <w:rPr>
          <w:sz w:val="24"/>
          <w:szCs w:val="24"/>
        </w:rPr>
        <w:t xml:space="preserve"> fokussierte auf: </w:t>
      </w:r>
      <w:r w:rsidR="00CA078C" w:rsidRPr="0027388C">
        <w:rPr>
          <w:sz w:val="24"/>
          <w:szCs w:val="24"/>
        </w:rPr>
        <w:t xml:space="preserve">Menschenrechtsbasierte Forschung zu Inklusion und Partizipation, </w:t>
      </w:r>
      <w:r w:rsidRPr="0027388C">
        <w:rPr>
          <w:sz w:val="24"/>
          <w:szCs w:val="24"/>
        </w:rPr>
        <w:t xml:space="preserve">ethische Fragen, partizipative Forschung, Drittmittelförderung </w:t>
      </w:r>
      <w:r>
        <w:rPr>
          <w:sz w:val="24"/>
          <w:szCs w:val="24"/>
        </w:rPr>
        <w:t xml:space="preserve">inklusiver Forschung und baute das </w:t>
      </w:r>
      <w:r w:rsidR="00CA078C" w:rsidRPr="0027388C">
        <w:rPr>
          <w:sz w:val="24"/>
          <w:szCs w:val="24"/>
        </w:rPr>
        <w:t>Bochumer</w:t>
      </w:r>
      <w:r>
        <w:rPr>
          <w:sz w:val="24"/>
          <w:szCs w:val="24"/>
        </w:rPr>
        <w:t xml:space="preserve"> Zentrum für </w:t>
      </w:r>
      <w:proofErr w:type="spellStart"/>
      <w:r>
        <w:rPr>
          <w:sz w:val="24"/>
          <w:szCs w:val="24"/>
        </w:rPr>
        <w:t>Disability</w:t>
      </w:r>
      <w:proofErr w:type="spellEnd"/>
      <w:r>
        <w:rPr>
          <w:sz w:val="24"/>
          <w:szCs w:val="24"/>
        </w:rPr>
        <w:t xml:space="preserve"> Studies auf.</w:t>
      </w:r>
    </w:p>
    <w:p w14:paraId="778A364A" w14:textId="0BF440B9" w:rsidR="00CA078C" w:rsidRPr="0027388C" w:rsidRDefault="004922B1" w:rsidP="00EA2299">
      <w:pPr>
        <w:pStyle w:val="Listenabsatz"/>
        <w:widowControl w:val="0"/>
        <w:numPr>
          <w:ilvl w:val="0"/>
          <w:numId w:val="10"/>
        </w:numPr>
        <w:spacing w:after="60"/>
        <w:ind w:left="425" w:hanging="295"/>
        <w:jc w:val="both"/>
        <w:rPr>
          <w:sz w:val="24"/>
          <w:szCs w:val="24"/>
        </w:rPr>
      </w:pPr>
      <w:r>
        <w:rPr>
          <w:sz w:val="24"/>
          <w:szCs w:val="24"/>
        </w:rPr>
        <w:t xml:space="preserve">Am Standort der </w:t>
      </w:r>
      <w:r w:rsidR="00CA078C" w:rsidRPr="0027388C">
        <w:rPr>
          <w:sz w:val="24"/>
          <w:szCs w:val="24"/>
        </w:rPr>
        <w:t>Universität zu Köln (Koordination: Prof.in Dr. Mathilde Niehaus)</w:t>
      </w:r>
      <w:r>
        <w:rPr>
          <w:sz w:val="24"/>
          <w:szCs w:val="24"/>
        </w:rPr>
        <w:t xml:space="preserve"> wurden folgende Themen bearbeitet</w:t>
      </w:r>
      <w:r w:rsidR="00CA078C" w:rsidRPr="0027388C">
        <w:rPr>
          <w:sz w:val="24"/>
          <w:szCs w:val="24"/>
        </w:rPr>
        <w:t>: Inklusive Hochschule, Eva</w:t>
      </w:r>
      <w:r w:rsidR="00CA078C">
        <w:rPr>
          <w:sz w:val="24"/>
          <w:szCs w:val="24"/>
        </w:rPr>
        <w:t xml:space="preserve">luation von </w:t>
      </w:r>
      <w:proofErr w:type="spellStart"/>
      <w:r w:rsidR="00CA078C">
        <w:rPr>
          <w:sz w:val="24"/>
          <w:szCs w:val="24"/>
        </w:rPr>
        <w:t>Mentor_</w:t>
      </w:r>
      <w:r w:rsidR="00CA078C" w:rsidRPr="0027388C">
        <w:rPr>
          <w:sz w:val="24"/>
          <w:szCs w:val="24"/>
        </w:rPr>
        <w:t>innenprogrammen</w:t>
      </w:r>
      <w:proofErr w:type="spellEnd"/>
      <w:r w:rsidR="00CA078C" w:rsidRPr="0027388C">
        <w:rPr>
          <w:sz w:val="24"/>
          <w:szCs w:val="24"/>
        </w:rPr>
        <w:t xml:space="preserve"> für </w:t>
      </w:r>
      <w:proofErr w:type="spellStart"/>
      <w:r w:rsidR="00CA078C" w:rsidRPr="0027388C">
        <w:rPr>
          <w:sz w:val="24"/>
          <w:szCs w:val="24"/>
        </w:rPr>
        <w:t>Akademiker</w:t>
      </w:r>
      <w:r w:rsidR="002607CF">
        <w:rPr>
          <w:sz w:val="24"/>
          <w:szCs w:val="24"/>
        </w:rPr>
        <w:t>_</w:t>
      </w:r>
      <w:r w:rsidR="00CA078C" w:rsidRPr="0027388C">
        <w:rPr>
          <w:sz w:val="24"/>
          <w:szCs w:val="24"/>
        </w:rPr>
        <w:t>innen</w:t>
      </w:r>
      <w:proofErr w:type="spellEnd"/>
      <w:r w:rsidR="00CA078C" w:rsidRPr="0027388C">
        <w:rPr>
          <w:sz w:val="24"/>
          <w:szCs w:val="24"/>
        </w:rPr>
        <w:t xml:space="preserve"> mit Behinderungen, inklusive Unternehmen, chronische Erkrankungen, psychische Beeinträchtigungen, behinderte Men</w:t>
      </w:r>
      <w:r w:rsidR="00CA078C">
        <w:rPr>
          <w:sz w:val="24"/>
          <w:szCs w:val="24"/>
        </w:rPr>
        <w:t xml:space="preserve">schen mit Fluchterfahrung bzw. </w:t>
      </w:r>
      <w:r w:rsidR="00CA078C" w:rsidRPr="0027388C">
        <w:rPr>
          <w:sz w:val="24"/>
          <w:szCs w:val="24"/>
        </w:rPr>
        <w:t>Migrationshintergrund.</w:t>
      </w:r>
    </w:p>
    <w:p w14:paraId="30FADB2A" w14:textId="26CAAAB0" w:rsidR="006775F6" w:rsidRDefault="006775F6" w:rsidP="008C4DF9">
      <w:pPr>
        <w:spacing w:after="120"/>
        <w:jc w:val="both"/>
        <w:rPr>
          <w:sz w:val="24"/>
        </w:rPr>
      </w:pPr>
      <w:r>
        <w:rPr>
          <w:sz w:val="24"/>
        </w:rPr>
        <w:t>Die Gesamtkoordination von AKTIF wurde von Vertr. Prof. Dr. Monika Schröttle und Dr. Stefan Zapfel übernommen.</w:t>
      </w:r>
    </w:p>
    <w:p w14:paraId="371B2D77" w14:textId="7785BB13" w:rsidR="008C4DF9" w:rsidRPr="00A13F78" w:rsidRDefault="00694748" w:rsidP="008C4DF9">
      <w:pPr>
        <w:spacing w:after="120"/>
        <w:jc w:val="both"/>
        <w:rPr>
          <w:sz w:val="24"/>
        </w:rPr>
      </w:pPr>
      <w:proofErr w:type="gramStart"/>
      <w:r w:rsidRPr="00A13F78">
        <w:rPr>
          <w:sz w:val="24"/>
        </w:rPr>
        <w:t xml:space="preserve">AKTIF </w:t>
      </w:r>
      <w:r w:rsidR="006775F6">
        <w:rPr>
          <w:sz w:val="24"/>
        </w:rPr>
        <w:t>zielte darauf ab</w:t>
      </w:r>
      <w:r w:rsidRPr="00A13F78">
        <w:rPr>
          <w:sz w:val="24"/>
        </w:rPr>
        <w:t>, die Inklusions- und Teilhabeforschung zunächst in einem überschaubaren Rahmen partizipativ und inklusiv zu gestalten, akademische Arbeitsmärkte in- und außerhalb der Wissenschaft durch Weiterqualifizierung und Kompetenz</w:t>
      </w:r>
      <w:r w:rsidR="00A94CF8">
        <w:rPr>
          <w:sz w:val="24"/>
        </w:rPr>
        <w:t>vermittlung</w:t>
      </w:r>
      <w:r w:rsidRPr="00A13F78">
        <w:rPr>
          <w:sz w:val="24"/>
        </w:rPr>
        <w:t xml:space="preserve"> zu öffnen, Sozialpolitikforschung unter Mitarbeit von </w:t>
      </w:r>
      <w:proofErr w:type="spellStart"/>
      <w:r w:rsidRPr="00A13F78">
        <w:rPr>
          <w:sz w:val="24"/>
        </w:rPr>
        <w:t>Wissenscha</w:t>
      </w:r>
      <w:r w:rsidR="00F70A5A">
        <w:rPr>
          <w:sz w:val="24"/>
        </w:rPr>
        <w:t>f</w:t>
      </w:r>
      <w:r w:rsidRPr="00A13F78">
        <w:rPr>
          <w:sz w:val="24"/>
        </w:rPr>
        <w:t>tler_innen</w:t>
      </w:r>
      <w:proofErr w:type="spellEnd"/>
      <w:r w:rsidRPr="00A13F78">
        <w:rPr>
          <w:sz w:val="24"/>
        </w:rPr>
        <w:t xml:space="preserve"> mit Behinderung im Kontext der UN-BRK zu intensivieren und auf dieser Grundlage Impulse für die Weiterentwicklung sozialpolitischer Maßnahmen zu </w:t>
      </w:r>
      <w:r w:rsidR="00C03A48">
        <w:rPr>
          <w:sz w:val="24"/>
        </w:rPr>
        <w:t>setz</w:t>
      </w:r>
      <w:r w:rsidR="00F70A5A">
        <w:rPr>
          <w:sz w:val="24"/>
        </w:rPr>
        <w:t>en</w:t>
      </w:r>
      <w:r w:rsidRPr="00A13F78">
        <w:rPr>
          <w:sz w:val="24"/>
        </w:rPr>
        <w:t xml:space="preserve">, die mit der UN-BRK </w:t>
      </w:r>
      <w:r w:rsidR="008E1097" w:rsidRPr="00A13F78">
        <w:rPr>
          <w:sz w:val="24"/>
        </w:rPr>
        <w:t>in Zusammenhang stehen</w:t>
      </w:r>
      <w:r w:rsidRPr="00A13F78">
        <w:rPr>
          <w:sz w:val="24"/>
        </w:rPr>
        <w:t>.</w:t>
      </w:r>
      <w:proofErr w:type="gramEnd"/>
      <w:r w:rsidRPr="00A13F78">
        <w:rPr>
          <w:sz w:val="24"/>
        </w:rPr>
        <w:t xml:space="preserve"> </w:t>
      </w:r>
      <w:r w:rsidR="0069477A" w:rsidRPr="00A13F78">
        <w:rPr>
          <w:sz w:val="24"/>
        </w:rPr>
        <w:t>Dies setz</w:t>
      </w:r>
      <w:r w:rsidR="00915715" w:rsidRPr="00A13F78">
        <w:rPr>
          <w:sz w:val="24"/>
        </w:rPr>
        <w:t>t</w:t>
      </w:r>
      <w:r w:rsidR="00F70A5A">
        <w:rPr>
          <w:sz w:val="24"/>
        </w:rPr>
        <w:t>e</w:t>
      </w:r>
      <w:r w:rsidR="0069477A" w:rsidRPr="00A13F78">
        <w:rPr>
          <w:sz w:val="24"/>
        </w:rPr>
        <w:t xml:space="preserve"> </w:t>
      </w:r>
      <w:r w:rsidR="008E1097" w:rsidRPr="00A13F78">
        <w:rPr>
          <w:sz w:val="24"/>
        </w:rPr>
        <w:t>u.a.</w:t>
      </w:r>
      <w:r w:rsidR="0069477A" w:rsidRPr="00A13F78">
        <w:rPr>
          <w:sz w:val="24"/>
        </w:rPr>
        <w:t xml:space="preserve"> </w:t>
      </w:r>
      <w:r w:rsidR="008E1097" w:rsidRPr="00A13F78">
        <w:rPr>
          <w:sz w:val="24"/>
        </w:rPr>
        <w:t>laufende</w:t>
      </w:r>
      <w:r w:rsidR="0069477A" w:rsidRPr="00A13F78">
        <w:rPr>
          <w:sz w:val="24"/>
        </w:rPr>
        <w:t xml:space="preserve"> Verbesserung</w:t>
      </w:r>
      <w:r w:rsidR="008E1097" w:rsidRPr="00A13F78">
        <w:rPr>
          <w:sz w:val="24"/>
        </w:rPr>
        <w:t>en</w:t>
      </w:r>
      <w:r w:rsidR="0069477A" w:rsidRPr="00A13F78">
        <w:rPr>
          <w:sz w:val="24"/>
        </w:rPr>
        <w:t xml:space="preserve"> der Barrierefreiheit in der </w:t>
      </w:r>
      <w:proofErr w:type="spellStart"/>
      <w:r w:rsidR="0069477A" w:rsidRPr="00A13F78">
        <w:rPr>
          <w:sz w:val="24"/>
        </w:rPr>
        <w:t>Arbeits</w:t>
      </w:r>
      <w:proofErr w:type="spellEnd"/>
      <w:r w:rsidR="0069477A" w:rsidRPr="00A13F78">
        <w:rPr>
          <w:sz w:val="24"/>
        </w:rPr>
        <w:t>(platz)</w:t>
      </w:r>
      <w:proofErr w:type="spellStart"/>
      <w:r w:rsidR="0069477A" w:rsidRPr="00A13F78">
        <w:rPr>
          <w:sz w:val="24"/>
        </w:rPr>
        <w:t>gestaltung</w:t>
      </w:r>
      <w:proofErr w:type="spellEnd"/>
      <w:r w:rsidR="008E1097" w:rsidRPr="00A13F78">
        <w:rPr>
          <w:sz w:val="24"/>
        </w:rPr>
        <w:t>,</w:t>
      </w:r>
      <w:r w:rsidR="0069477A" w:rsidRPr="00A13F78">
        <w:rPr>
          <w:sz w:val="24"/>
        </w:rPr>
        <w:t xml:space="preserve"> </w:t>
      </w:r>
      <w:r w:rsidR="008E1097" w:rsidRPr="00A13F78">
        <w:rPr>
          <w:sz w:val="24"/>
        </w:rPr>
        <w:t xml:space="preserve">-ausstattung und -organisation </w:t>
      </w:r>
      <w:r w:rsidR="0069477A" w:rsidRPr="00A13F78">
        <w:rPr>
          <w:sz w:val="24"/>
        </w:rPr>
        <w:t xml:space="preserve">voraus. </w:t>
      </w:r>
      <w:proofErr w:type="spellStart"/>
      <w:r w:rsidR="006775F6">
        <w:rPr>
          <w:sz w:val="24"/>
        </w:rPr>
        <w:t>Desweiteren</w:t>
      </w:r>
      <w:proofErr w:type="spellEnd"/>
      <w:r w:rsidR="006775F6">
        <w:rPr>
          <w:sz w:val="24"/>
        </w:rPr>
        <w:t xml:space="preserve"> wurde e</w:t>
      </w:r>
      <w:r w:rsidR="0069477A" w:rsidRPr="00A13F78">
        <w:rPr>
          <w:sz w:val="24"/>
        </w:rPr>
        <w:t xml:space="preserve">ine Aufwertung der Teilhabeforschung durch </w:t>
      </w:r>
      <w:r w:rsidR="006775F6">
        <w:rPr>
          <w:sz w:val="24"/>
        </w:rPr>
        <w:t xml:space="preserve">die </w:t>
      </w:r>
      <w:r w:rsidR="00A94CF8">
        <w:rPr>
          <w:sz w:val="24"/>
        </w:rPr>
        <w:t xml:space="preserve">stärkere Einbindung von </w:t>
      </w:r>
      <w:proofErr w:type="spellStart"/>
      <w:r w:rsidR="00A94CF8">
        <w:rPr>
          <w:sz w:val="24"/>
        </w:rPr>
        <w:t>Wissenschaftler_innen</w:t>
      </w:r>
      <w:proofErr w:type="spellEnd"/>
      <w:r w:rsidR="00A94CF8">
        <w:rPr>
          <w:sz w:val="24"/>
        </w:rPr>
        <w:t xml:space="preserve"> mit Behinderungen und die gezielte </w:t>
      </w:r>
      <w:r w:rsidR="0069477A" w:rsidRPr="00A13F78">
        <w:rPr>
          <w:sz w:val="24"/>
        </w:rPr>
        <w:t xml:space="preserve">Einbindung der </w:t>
      </w:r>
      <w:proofErr w:type="spellStart"/>
      <w:r w:rsidR="0069477A" w:rsidRPr="00A13F78">
        <w:rPr>
          <w:sz w:val="24"/>
        </w:rPr>
        <w:t>Disability</w:t>
      </w:r>
      <w:proofErr w:type="spellEnd"/>
      <w:r w:rsidR="0069477A" w:rsidRPr="00A13F78">
        <w:rPr>
          <w:sz w:val="24"/>
        </w:rPr>
        <w:t xml:space="preserve"> Studies </w:t>
      </w:r>
      <w:r w:rsidR="00A94CF8">
        <w:rPr>
          <w:sz w:val="24"/>
        </w:rPr>
        <w:t>anvisiert</w:t>
      </w:r>
      <w:r w:rsidR="0069477A" w:rsidRPr="00A13F78">
        <w:rPr>
          <w:sz w:val="24"/>
        </w:rPr>
        <w:t>.</w:t>
      </w:r>
      <w:r w:rsidR="00EA1215">
        <w:rPr>
          <w:rStyle w:val="Funotenzeichen"/>
          <w:sz w:val="24"/>
        </w:rPr>
        <w:footnoteReference w:id="1"/>
      </w:r>
    </w:p>
    <w:p w14:paraId="28ABFC9B" w14:textId="45C4D924" w:rsidR="00DF2EC4" w:rsidRPr="00A13F78" w:rsidRDefault="00DF2EC4" w:rsidP="008C4DF9">
      <w:pPr>
        <w:spacing w:after="120"/>
        <w:jc w:val="both"/>
        <w:rPr>
          <w:sz w:val="24"/>
        </w:rPr>
      </w:pPr>
      <w:r w:rsidRPr="00A13F78">
        <w:rPr>
          <w:sz w:val="24"/>
        </w:rPr>
        <w:t>Die Erfahrungen</w:t>
      </w:r>
      <w:r w:rsidR="00255FDF">
        <w:rPr>
          <w:sz w:val="24"/>
        </w:rPr>
        <w:t xml:space="preserve"> und</w:t>
      </w:r>
      <w:r w:rsidR="00915715" w:rsidRPr="00A13F78">
        <w:rPr>
          <w:sz w:val="24"/>
        </w:rPr>
        <w:t xml:space="preserve"> </w:t>
      </w:r>
      <w:r w:rsidRPr="00A13F78">
        <w:rPr>
          <w:sz w:val="24"/>
        </w:rPr>
        <w:t>Erfolge des Projekts</w:t>
      </w:r>
      <w:r w:rsidR="00255FDF">
        <w:rPr>
          <w:sz w:val="24"/>
        </w:rPr>
        <w:t>, aber auch die erlebten Barrieren</w:t>
      </w:r>
      <w:r w:rsidRPr="00A13F78">
        <w:rPr>
          <w:sz w:val="24"/>
        </w:rPr>
        <w:t xml:space="preserve"> </w:t>
      </w:r>
      <w:r w:rsidR="00915715" w:rsidRPr="00A13F78">
        <w:rPr>
          <w:sz w:val="24"/>
        </w:rPr>
        <w:t xml:space="preserve">sind in diesem Bericht </w:t>
      </w:r>
      <w:r w:rsidR="006775F6">
        <w:rPr>
          <w:sz w:val="24"/>
        </w:rPr>
        <w:t>dokumentiert</w:t>
      </w:r>
      <w:r w:rsidRPr="00A13F78">
        <w:rPr>
          <w:sz w:val="24"/>
        </w:rPr>
        <w:t>.</w:t>
      </w:r>
    </w:p>
    <w:p w14:paraId="69069FFF" w14:textId="77777777" w:rsidR="007268B0" w:rsidRPr="00DF2EC4" w:rsidRDefault="007268B0" w:rsidP="00DF2EC4">
      <w:pPr>
        <w:spacing w:after="0"/>
        <w:rPr>
          <w:b/>
          <w:color w:val="0070C0"/>
          <w:sz w:val="28"/>
          <w:szCs w:val="28"/>
        </w:rPr>
      </w:pPr>
    </w:p>
    <w:p w14:paraId="3E34E3BC" w14:textId="77777777" w:rsidR="00E85477" w:rsidRDefault="00E85477">
      <w:pPr>
        <w:spacing w:after="160" w:line="259" w:lineRule="auto"/>
        <w:rPr>
          <w:rFonts w:asciiTheme="majorHAnsi" w:eastAsiaTheme="majorEastAsia" w:hAnsiTheme="majorHAnsi" w:cstheme="majorBidi"/>
          <w:b/>
          <w:color w:val="0070C0"/>
          <w:sz w:val="32"/>
          <w:szCs w:val="32"/>
        </w:rPr>
      </w:pPr>
      <w:r>
        <w:rPr>
          <w:b/>
          <w:color w:val="0070C0"/>
        </w:rPr>
        <w:br w:type="page"/>
      </w:r>
    </w:p>
    <w:p w14:paraId="0E1184EF" w14:textId="77777777" w:rsidR="007268B0" w:rsidRPr="00B31477" w:rsidRDefault="007268B0" w:rsidP="00EA2299">
      <w:pPr>
        <w:pStyle w:val="berschrift1"/>
        <w:numPr>
          <w:ilvl w:val="0"/>
          <w:numId w:val="1"/>
        </w:numPr>
        <w:spacing w:after="240"/>
        <w:ind w:left="714" w:hanging="357"/>
        <w:rPr>
          <w:b/>
          <w:color w:val="0070C0"/>
          <w:sz w:val="28"/>
          <w:szCs w:val="28"/>
        </w:rPr>
      </w:pPr>
      <w:bookmarkStart w:id="3" w:name="_Toc10139444"/>
      <w:r w:rsidRPr="005834B0">
        <w:rPr>
          <w:b/>
          <w:color w:val="0070C0"/>
        </w:rPr>
        <w:t>Leistungen und Erfolge des Projekts AKTIF</w:t>
      </w:r>
      <w:bookmarkEnd w:id="3"/>
      <w:r w:rsidRPr="005834B0">
        <w:rPr>
          <w:b/>
          <w:color w:val="0070C0"/>
          <w:sz w:val="28"/>
          <w:szCs w:val="28"/>
        </w:rPr>
        <w:t xml:space="preserve"> </w:t>
      </w:r>
    </w:p>
    <w:p w14:paraId="51256BF0" w14:textId="792FC00F" w:rsidR="00335086" w:rsidRPr="0027388C" w:rsidRDefault="00A94CF8" w:rsidP="00FC597B">
      <w:pPr>
        <w:spacing w:after="120"/>
        <w:jc w:val="both"/>
        <w:rPr>
          <w:sz w:val="24"/>
        </w:rPr>
      </w:pPr>
      <w:r>
        <w:rPr>
          <w:sz w:val="24"/>
        </w:rPr>
        <w:t xml:space="preserve">Zentrale Ziele des </w:t>
      </w:r>
      <w:r w:rsidR="00335086" w:rsidRPr="0027388C">
        <w:rPr>
          <w:sz w:val="24"/>
        </w:rPr>
        <w:t xml:space="preserve">AKTIF-Projekts </w:t>
      </w:r>
      <w:r>
        <w:rPr>
          <w:sz w:val="24"/>
        </w:rPr>
        <w:t>waren:</w:t>
      </w:r>
      <w:r w:rsidR="00335086" w:rsidRPr="0027388C">
        <w:rPr>
          <w:sz w:val="24"/>
        </w:rPr>
        <w:t xml:space="preserve"> </w:t>
      </w:r>
    </w:p>
    <w:p w14:paraId="23AAA8FC" w14:textId="1DFCBC1F" w:rsidR="00335086" w:rsidRPr="0027388C" w:rsidRDefault="00335086" w:rsidP="00EA2299">
      <w:pPr>
        <w:pStyle w:val="Listenabsatz"/>
        <w:widowControl w:val="0"/>
        <w:numPr>
          <w:ilvl w:val="0"/>
          <w:numId w:val="10"/>
        </w:numPr>
        <w:spacing w:after="60"/>
        <w:ind w:left="425" w:hanging="295"/>
        <w:jc w:val="both"/>
        <w:rPr>
          <w:sz w:val="24"/>
          <w:szCs w:val="24"/>
        </w:rPr>
      </w:pPr>
      <w:r w:rsidRPr="0027388C">
        <w:rPr>
          <w:sz w:val="24"/>
          <w:szCs w:val="24"/>
        </w:rPr>
        <w:t xml:space="preserve">den Zugang von </w:t>
      </w:r>
      <w:proofErr w:type="spellStart"/>
      <w:r w:rsidRPr="0027388C">
        <w:rPr>
          <w:sz w:val="24"/>
          <w:szCs w:val="24"/>
        </w:rPr>
        <w:t>Wissenschaftler_innen</w:t>
      </w:r>
      <w:proofErr w:type="spellEnd"/>
      <w:r w:rsidRPr="0027388C">
        <w:rPr>
          <w:sz w:val="24"/>
          <w:szCs w:val="24"/>
        </w:rPr>
        <w:t xml:space="preserve"> mit Behinderung</w:t>
      </w:r>
      <w:r w:rsidR="00481176">
        <w:rPr>
          <w:sz w:val="24"/>
          <w:szCs w:val="24"/>
        </w:rPr>
        <w:t>(en)</w:t>
      </w:r>
      <w:r w:rsidRPr="0027388C">
        <w:rPr>
          <w:sz w:val="24"/>
          <w:szCs w:val="24"/>
        </w:rPr>
        <w:t xml:space="preserve"> zu akademischen Arbeitsmärkten durch formalen und informellen Kompetenzerwerb </w:t>
      </w:r>
      <w:r w:rsidR="005432D7" w:rsidRPr="0027388C">
        <w:rPr>
          <w:sz w:val="24"/>
          <w:szCs w:val="24"/>
        </w:rPr>
        <w:t xml:space="preserve">nachhaltig </w:t>
      </w:r>
      <w:r w:rsidRPr="0027388C">
        <w:rPr>
          <w:sz w:val="24"/>
          <w:szCs w:val="24"/>
        </w:rPr>
        <w:t xml:space="preserve">zu verbessern, </w:t>
      </w:r>
    </w:p>
    <w:p w14:paraId="65219A5F" w14:textId="77777777" w:rsidR="00335086" w:rsidRPr="0027388C" w:rsidRDefault="00335086" w:rsidP="00EA2299">
      <w:pPr>
        <w:pStyle w:val="Listenabsatz"/>
        <w:widowControl w:val="0"/>
        <w:numPr>
          <w:ilvl w:val="0"/>
          <w:numId w:val="10"/>
        </w:numPr>
        <w:spacing w:after="60"/>
        <w:ind w:left="425" w:hanging="295"/>
        <w:jc w:val="both"/>
        <w:rPr>
          <w:sz w:val="24"/>
          <w:szCs w:val="24"/>
        </w:rPr>
      </w:pPr>
      <w:r w:rsidRPr="0027388C">
        <w:rPr>
          <w:sz w:val="24"/>
          <w:szCs w:val="24"/>
        </w:rPr>
        <w:t xml:space="preserve">Organisations- und Planungskompetenzen der </w:t>
      </w:r>
      <w:proofErr w:type="spellStart"/>
      <w:r w:rsidRPr="0027388C">
        <w:rPr>
          <w:sz w:val="24"/>
          <w:szCs w:val="24"/>
        </w:rPr>
        <w:t>Mitarbeiter_innen</w:t>
      </w:r>
      <w:proofErr w:type="spellEnd"/>
      <w:r w:rsidRPr="0027388C">
        <w:rPr>
          <w:sz w:val="24"/>
          <w:szCs w:val="24"/>
        </w:rPr>
        <w:t xml:space="preserve"> und Forschungseinrichtungen im Bereich der Barrierefreiheit auszubauen und </w:t>
      </w:r>
      <w:r w:rsidR="005432D7" w:rsidRPr="0027388C">
        <w:rPr>
          <w:sz w:val="24"/>
          <w:szCs w:val="24"/>
        </w:rPr>
        <w:t xml:space="preserve">entsprechend </w:t>
      </w:r>
      <w:r w:rsidRPr="0027388C">
        <w:rPr>
          <w:sz w:val="24"/>
          <w:szCs w:val="24"/>
        </w:rPr>
        <w:t xml:space="preserve">anzuwenden, </w:t>
      </w:r>
    </w:p>
    <w:p w14:paraId="552C0BA6" w14:textId="77777777" w:rsidR="00335086" w:rsidRPr="0027388C" w:rsidRDefault="00335086" w:rsidP="00EA2299">
      <w:pPr>
        <w:pStyle w:val="Listenabsatz"/>
        <w:widowControl w:val="0"/>
        <w:numPr>
          <w:ilvl w:val="0"/>
          <w:numId w:val="10"/>
        </w:numPr>
        <w:spacing w:after="60"/>
        <w:ind w:left="425" w:hanging="295"/>
        <w:jc w:val="both"/>
        <w:rPr>
          <w:sz w:val="24"/>
          <w:szCs w:val="24"/>
        </w:rPr>
      </w:pPr>
      <w:r w:rsidRPr="0027388C">
        <w:rPr>
          <w:sz w:val="24"/>
          <w:szCs w:val="24"/>
        </w:rPr>
        <w:t xml:space="preserve">inklusive Arbeitsstrukturen in den beteiligten Forschungsinstitutionen zu schaffen und angemessene Vorkehrungen zu entwickeln, </w:t>
      </w:r>
    </w:p>
    <w:p w14:paraId="15C7B0AE" w14:textId="03C9AA5C" w:rsidR="00335086" w:rsidRPr="0027388C" w:rsidRDefault="00335086" w:rsidP="00EA2299">
      <w:pPr>
        <w:pStyle w:val="Listenabsatz"/>
        <w:widowControl w:val="0"/>
        <w:numPr>
          <w:ilvl w:val="0"/>
          <w:numId w:val="10"/>
        </w:numPr>
        <w:spacing w:after="60"/>
        <w:ind w:left="425" w:hanging="295"/>
        <w:jc w:val="both"/>
        <w:rPr>
          <w:sz w:val="24"/>
          <w:szCs w:val="24"/>
        </w:rPr>
      </w:pPr>
      <w:r w:rsidRPr="0027388C">
        <w:rPr>
          <w:sz w:val="24"/>
          <w:szCs w:val="24"/>
        </w:rPr>
        <w:t xml:space="preserve">neue Stellen </w:t>
      </w:r>
      <w:r w:rsidR="00481176">
        <w:rPr>
          <w:sz w:val="24"/>
          <w:szCs w:val="24"/>
        </w:rPr>
        <w:t xml:space="preserve">und Projekte </w:t>
      </w:r>
      <w:r w:rsidRPr="0027388C">
        <w:rPr>
          <w:sz w:val="24"/>
          <w:szCs w:val="24"/>
        </w:rPr>
        <w:t xml:space="preserve">für inklusiv arbeitende </w:t>
      </w:r>
      <w:proofErr w:type="spellStart"/>
      <w:r w:rsidRPr="0027388C">
        <w:rPr>
          <w:sz w:val="24"/>
          <w:szCs w:val="24"/>
        </w:rPr>
        <w:t>Mitarbeiter_innen</w:t>
      </w:r>
      <w:proofErr w:type="spellEnd"/>
      <w:r w:rsidRPr="0027388C">
        <w:rPr>
          <w:sz w:val="24"/>
          <w:szCs w:val="24"/>
        </w:rPr>
        <w:t xml:space="preserve"> mit und ohne Behinderung durch Drittmitte</w:t>
      </w:r>
      <w:r w:rsidR="005432D7" w:rsidRPr="0027388C">
        <w:rPr>
          <w:sz w:val="24"/>
          <w:szCs w:val="24"/>
        </w:rPr>
        <w:t>leinwerbung</w:t>
      </w:r>
      <w:r w:rsidRPr="0027388C">
        <w:rPr>
          <w:sz w:val="24"/>
          <w:szCs w:val="24"/>
        </w:rPr>
        <w:t xml:space="preserve"> zu </w:t>
      </w:r>
      <w:r w:rsidR="00C03A48">
        <w:rPr>
          <w:sz w:val="24"/>
          <w:szCs w:val="24"/>
        </w:rPr>
        <w:t>schaffen</w:t>
      </w:r>
      <w:r w:rsidRPr="0027388C">
        <w:rPr>
          <w:sz w:val="24"/>
          <w:szCs w:val="24"/>
        </w:rPr>
        <w:t xml:space="preserve">, </w:t>
      </w:r>
    </w:p>
    <w:p w14:paraId="28D1C0BB" w14:textId="77777777" w:rsidR="00335086" w:rsidRPr="0027388C" w:rsidRDefault="00335086" w:rsidP="00EA2299">
      <w:pPr>
        <w:pStyle w:val="Listenabsatz"/>
        <w:widowControl w:val="0"/>
        <w:numPr>
          <w:ilvl w:val="0"/>
          <w:numId w:val="10"/>
        </w:numPr>
        <w:spacing w:after="60"/>
        <w:ind w:left="425" w:hanging="295"/>
        <w:jc w:val="both"/>
        <w:rPr>
          <w:sz w:val="24"/>
          <w:szCs w:val="24"/>
        </w:rPr>
      </w:pPr>
      <w:r w:rsidRPr="0027388C">
        <w:rPr>
          <w:sz w:val="24"/>
          <w:szCs w:val="24"/>
        </w:rPr>
        <w:t xml:space="preserve">Sozialpolitikforschung im Kontext der UN-BRK voranzutreiben, </w:t>
      </w:r>
    </w:p>
    <w:p w14:paraId="11DB7E48" w14:textId="77777777" w:rsidR="00335086" w:rsidRPr="0027388C" w:rsidRDefault="00335086" w:rsidP="00EA2299">
      <w:pPr>
        <w:pStyle w:val="Listenabsatz"/>
        <w:widowControl w:val="0"/>
        <w:numPr>
          <w:ilvl w:val="0"/>
          <w:numId w:val="10"/>
        </w:numPr>
        <w:spacing w:after="60"/>
        <w:ind w:left="425" w:hanging="295"/>
        <w:jc w:val="both"/>
        <w:rPr>
          <w:sz w:val="24"/>
          <w:szCs w:val="24"/>
        </w:rPr>
      </w:pPr>
      <w:r w:rsidRPr="0027388C">
        <w:rPr>
          <w:sz w:val="24"/>
          <w:szCs w:val="24"/>
        </w:rPr>
        <w:t xml:space="preserve">die Vernetzung der </w:t>
      </w:r>
      <w:proofErr w:type="spellStart"/>
      <w:r w:rsidRPr="0027388C">
        <w:rPr>
          <w:sz w:val="24"/>
          <w:szCs w:val="24"/>
        </w:rPr>
        <w:t>Mitarbeiter_innen</w:t>
      </w:r>
      <w:proofErr w:type="spellEnd"/>
      <w:r w:rsidRPr="0027388C">
        <w:rPr>
          <w:sz w:val="24"/>
          <w:szCs w:val="24"/>
        </w:rPr>
        <w:t xml:space="preserve"> mit </w:t>
      </w:r>
      <w:proofErr w:type="spellStart"/>
      <w:r w:rsidRPr="0027388C">
        <w:rPr>
          <w:sz w:val="24"/>
          <w:szCs w:val="24"/>
        </w:rPr>
        <w:t>Expert_innen</w:t>
      </w:r>
      <w:proofErr w:type="spellEnd"/>
      <w:r w:rsidRPr="0027388C">
        <w:rPr>
          <w:sz w:val="24"/>
          <w:szCs w:val="24"/>
        </w:rPr>
        <w:t xml:space="preserve"> und Einrichtungen zu intensivieren, die ihrerseits im Bereich der Inklusions- und Teilhabeforschung tätig sind und </w:t>
      </w:r>
    </w:p>
    <w:p w14:paraId="2C885A69" w14:textId="77777777" w:rsidR="00335086" w:rsidRPr="0027388C" w:rsidRDefault="00335086" w:rsidP="00EA2299">
      <w:pPr>
        <w:pStyle w:val="Listenabsatz"/>
        <w:widowControl w:val="0"/>
        <w:numPr>
          <w:ilvl w:val="0"/>
          <w:numId w:val="10"/>
        </w:numPr>
        <w:spacing w:after="60"/>
        <w:ind w:left="425" w:hanging="295"/>
        <w:jc w:val="both"/>
        <w:rPr>
          <w:sz w:val="24"/>
          <w:szCs w:val="24"/>
        </w:rPr>
      </w:pPr>
      <w:r w:rsidRPr="0027388C">
        <w:rPr>
          <w:sz w:val="24"/>
          <w:szCs w:val="24"/>
        </w:rPr>
        <w:t xml:space="preserve">Impulse dafür zu geben, auch außerhalb der vier in AKTIF involvierten Forschungseinrichtungen Teilhabe- und Inklusionsforschung unter aktiver Mitwirkung von </w:t>
      </w:r>
      <w:proofErr w:type="spellStart"/>
      <w:r w:rsidRPr="0027388C">
        <w:rPr>
          <w:sz w:val="24"/>
          <w:szCs w:val="24"/>
        </w:rPr>
        <w:t>Wissenschaftler_innen</w:t>
      </w:r>
      <w:proofErr w:type="spellEnd"/>
      <w:r w:rsidRPr="0027388C">
        <w:rPr>
          <w:sz w:val="24"/>
          <w:szCs w:val="24"/>
        </w:rPr>
        <w:t xml:space="preserve"> mit Behinderung zu betreiben. </w:t>
      </w:r>
    </w:p>
    <w:p w14:paraId="06014836" w14:textId="77777777" w:rsidR="00335086" w:rsidRPr="0027388C" w:rsidRDefault="00335086" w:rsidP="00335086">
      <w:pPr>
        <w:widowControl w:val="0"/>
        <w:spacing w:after="60"/>
        <w:jc w:val="both"/>
        <w:rPr>
          <w:sz w:val="24"/>
          <w:szCs w:val="24"/>
        </w:rPr>
      </w:pPr>
    </w:p>
    <w:p w14:paraId="7A3BFFD4" w14:textId="7CF434D1" w:rsidR="00335086" w:rsidRPr="0027388C" w:rsidRDefault="00823CE9" w:rsidP="00335086">
      <w:pPr>
        <w:widowControl w:val="0"/>
        <w:spacing w:after="60"/>
        <w:jc w:val="both"/>
        <w:rPr>
          <w:sz w:val="24"/>
          <w:szCs w:val="24"/>
        </w:rPr>
      </w:pPr>
      <w:r w:rsidRPr="0027388C">
        <w:rPr>
          <w:sz w:val="24"/>
          <w:szCs w:val="24"/>
        </w:rPr>
        <w:t xml:space="preserve">Wie die </w:t>
      </w:r>
      <w:r w:rsidR="00481176">
        <w:rPr>
          <w:sz w:val="24"/>
          <w:szCs w:val="24"/>
        </w:rPr>
        <w:t>vorliegende</w:t>
      </w:r>
      <w:r w:rsidR="005432D7" w:rsidRPr="0027388C">
        <w:rPr>
          <w:sz w:val="24"/>
          <w:szCs w:val="24"/>
        </w:rPr>
        <w:t xml:space="preserve"> D</w:t>
      </w:r>
      <w:r w:rsidRPr="0027388C">
        <w:rPr>
          <w:sz w:val="24"/>
          <w:szCs w:val="24"/>
        </w:rPr>
        <w:t>okumentation belegt, wurden die</w:t>
      </w:r>
      <w:r w:rsidR="003B7A9D" w:rsidRPr="0027388C">
        <w:rPr>
          <w:sz w:val="24"/>
          <w:szCs w:val="24"/>
        </w:rPr>
        <w:t xml:space="preserve"> </w:t>
      </w:r>
      <w:r w:rsidRPr="0027388C">
        <w:rPr>
          <w:sz w:val="24"/>
          <w:szCs w:val="24"/>
        </w:rPr>
        <w:t xml:space="preserve">genannten </w:t>
      </w:r>
      <w:r w:rsidR="003B7A9D" w:rsidRPr="0027388C">
        <w:rPr>
          <w:sz w:val="24"/>
          <w:szCs w:val="24"/>
        </w:rPr>
        <w:t xml:space="preserve">Ziele </w:t>
      </w:r>
      <w:r w:rsidR="00D438F7" w:rsidRPr="0027388C">
        <w:rPr>
          <w:sz w:val="24"/>
          <w:szCs w:val="24"/>
        </w:rPr>
        <w:t>durch das AKTIF-Projekt</w:t>
      </w:r>
      <w:r w:rsidR="003B7A9D" w:rsidRPr="0027388C">
        <w:rPr>
          <w:sz w:val="24"/>
          <w:szCs w:val="24"/>
        </w:rPr>
        <w:t xml:space="preserve"> </w:t>
      </w:r>
      <w:r w:rsidRPr="0027388C">
        <w:rPr>
          <w:sz w:val="24"/>
          <w:szCs w:val="24"/>
        </w:rPr>
        <w:t xml:space="preserve">erfolgreich </w:t>
      </w:r>
      <w:r w:rsidR="003B7A9D" w:rsidRPr="0027388C">
        <w:rPr>
          <w:sz w:val="24"/>
          <w:szCs w:val="24"/>
        </w:rPr>
        <w:t>realisiert</w:t>
      </w:r>
      <w:r w:rsidR="00646120" w:rsidRPr="0027388C">
        <w:rPr>
          <w:sz w:val="24"/>
          <w:szCs w:val="24"/>
        </w:rPr>
        <w:t>.</w:t>
      </w:r>
      <w:r w:rsidRPr="0027388C">
        <w:rPr>
          <w:sz w:val="24"/>
          <w:szCs w:val="24"/>
        </w:rPr>
        <w:t xml:space="preserve"> </w:t>
      </w:r>
      <w:r w:rsidR="00481176">
        <w:rPr>
          <w:sz w:val="24"/>
          <w:szCs w:val="24"/>
        </w:rPr>
        <w:t>Das Projekt</w:t>
      </w:r>
      <w:r w:rsidRPr="0027388C">
        <w:rPr>
          <w:sz w:val="24"/>
          <w:szCs w:val="24"/>
        </w:rPr>
        <w:t xml:space="preserve"> hat in der deutschen Inklusions- und Teilhabeforschung hohen Bekanntheitsgrad erreicht, in den beteiligten Forschungseinrichtungen inklusives Arbeiten als Leitbild für die weitere Zusammenarbeit etabliert und in dieser Form auch neue Maßstäbe für inklusive, partizipative und gleichberechtigte Forschung, Lehre und Praxisarbeit gesetzt.</w:t>
      </w:r>
    </w:p>
    <w:p w14:paraId="6AD25B67" w14:textId="77777777" w:rsidR="007268B0" w:rsidRDefault="007268B0" w:rsidP="00580EAE">
      <w:pPr>
        <w:spacing w:after="120"/>
        <w:jc w:val="both"/>
        <w:rPr>
          <w:b/>
        </w:rPr>
      </w:pPr>
    </w:p>
    <w:p w14:paraId="23097422" w14:textId="77777777" w:rsidR="007268B0" w:rsidRPr="005834B0" w:rsidRDefault="007268B0" w:rsidP="00EA2299">
      <w:pPr>
        <w:pStyle w:val="berschrift2"/>
        <w:numPr>
          <w:ilvl w:val="0"/>
          <w:numId w:val="2"/>
        </w:numPr>
        <w:spacing w:before="0" w:after="120"/>
        <w:ind w:left="425" w:hanging="357"/>
        <w:rPr>
          <w:b/>
          <w:color w:val="0070C0"/>
          <w:sz w:val="24"/>
        </w:rPr>
      </w:pPr>
      <w:bookmarkStart w:id="4" w:name="_Toc10139445"/>
      <w:r w:rsidRPr="005834B0">
        <w:rPr>
          <w:b/>
          <w:color w:val="0070C0"/>
          <w:sz w:val="24"/>
        </w:rPr>
        <w:t>Qualifizierung der wisse</w:t>
      </w:r>
      <w:r w:rsidR="00A0575E">
        <w:rPr>
          <w:b/>
          <w:color w:val="0070C0"/>
          <w:sz w:val="24"/>
        </w:rPr>
        <w:t xml:space="preserve">nschaftlichen </w:t>
      </w:r>
      <w:proofErr w:type="spellStart"/>
      <w:r w:rsidR="00A0575E">
        <w:rPr>
          <w:b/>
          <w:color w:val="0070C0"/>
          <w:sz w:val="24"/>
        </w:rPr>
        <w:t>Mitarbeiter_</w:t>
      </w:r>
      <w:r w:rsidR="00FC597B" w:rsidRPr="005834B0">
        <w:rPr>
          <w:b/>
          <w:color w:val="0070C0"/>
          <w:sz w:val="24"/>
        </w:rPr>
        <w:t>innen</w:t>
      </w:r>
      <w:bookmarkEnd w:id="4"/>
      <w:proofErr w:type="spellEnd"/>
    </w:p>
    <w:p w14:paraId="3CB8FD9D" w14:textId="0E7EE6DD" w:rsidR="007268B0" w:rsidRPr="0027388C" w:rsidRDefault="0099501A" w:rsidP="00FC597B">
      <w:pPr>
        <w:spacing w:after="120"/>
        <w:jc w:val="both"/>
        <w:rPr>
          <w:sz w:val="24"/>
        </w:rPr>
      </w:pPr>
      <w:r w:rsidRPr="0027388C">
        <w:rPr>
          <w:sz w:val="24"/>
        </w:rPr>
        <w:t>Vor dem Hintergrund</w:t>
      </w:r>
      <w:r w:rsidR="00B10E84" w:rsidRPr="0027388C">
        <w:rPr>
          <w:sz w:val="24"/>
        </w:rPr>
        <w:t xml:space="preserve"> der hohen </w:t>
      </w:r>
      <w:proofErr w:type="spellStart"/>
      <w:r w:rsidR="00B10E84" w:rsidRPr="0027388C">
        <w:rPr>
          <w:sz w:val="24"/>
        </w:rPr>
        <w:t>Mitarbeiter_innen</w:t>
      </w:r>
      <w:r w:rsidRPr="0027388C">
        <w:rPr>
          <w:sz w:val="24"/>
        </w:rPr>
        <w:t>diversität</w:t>
      </w:r>
      <w:proofErr w:type="spellEnd"/>
      <w:r w:rsidR="00B10E84" w:rsidRPr="0027388C">
        <w:rPr>
          <w:sz w:val="24"/>
        </w:rPr>
        <w:t xml:space="preserve"> </w:t>
      </w:r>
      <w:r w:rsidRPr="0027388C">
        <w:rPr>
          <w:sz w:val="24"/>
        </w:rPr>
        <w:t>im AKTIF-Projekt</w:t>
      </w:r>
      <w:r w:rsidR="00B10E84" w:rsidRPr="0027388C">
        <w:rPr>
          <w:sz w:val="24"/>
        </w:rPr>
        <w:t xml:space="preserve"> war es </w:t>
      </w:r>
      <w:r w:rsidRPr="0027388C">
        <w:rPr>
          <w:sz w:val="24"/>
        </w:rPr>
        <w:t>notwendig</w:t>
      </w:r>
      <w:r w:rsidR="00B10E84" w:rsidRPr="0027388C">
        <w:rPr>
          <w:sz w:val="24"/>
        </w:rPr>
        <w:t xml:space="preserve">, die Qualifizierungsstrategien an </w:t>
      </w:r>
      <w:r w:rsidRPr="0027388C">
        <w:rPr>
          <w:sz w:val="24"/>
        </w:rPr>
        <w:t>die</w:t>
      </w:r>
      <w:r w:rsidR="00B10E84" w:rsidRPr="0027388C">
        <w:rPr>
          <w:sz w:val="24"/>
        </w:rPr>
        <w:t xml:space="preserve"> jeweiligen </w:t>
      </w:r>
      <w:r w:rsidRPr="0027388C">
        <w:rPr>
          <w:sz w:val="24"/>
        </w:rPr>
        <w:t>Qualifizierungsbedarfe</w:t>
      </w:r>
      <w:r w:rsidR="00B10E84" w:rsidRPr="0027388C">
        <w:rPr>
          <w:sz w:val="24"/>
        </w:rPr>
        <w:t xml:space="preserve"> und beruflichen Zielsetzungen </w:t>
      </w:r>
      <w:r w:rsidR="00CD0090">
        <w:rPr>
          <w:sz w:val="24"/>
        </w:rPr>
        <w:t xml:space="preserve">der beteiligten </w:t>
      </w:r>
      <w:proofErr w:type="spellStart"/>
      <w:r w:rsidR="00CD0090">
        <w:rPr>
          <w:sz w:val="24"/>
        </w:rPr>
        <w:t>Wissenschaftler_innen</w:t>
      </w:r>
      <w:proofErr w:type="spellEnd"/>
      <w:r w:rsidR="00CD0090">
        <w:rPr>
          <w:sz w:val="24"/>
        </w:rPr>
        <w:t xml:space="preserve"> </w:t>
      </w:r>
      <w:r w:rsidR="00B10E84" w:rsidRPr="0027388C">
        <w:rPr>
          <w:sz w:val="24"/>
        </w:rPr>
        <w:t xml:space="preserve">anzupassen. </w:t>
      </w:r>
      <w:r w:rsidRPr="0027388C">
        <w:rPr>
          <w:sz w:val="24"/>
        </w:rPr>
        <w:t>Auch die divergenten</w:t>
      </w:r>
      <w:r w:rsidR="007268B0" w:rsidRPr="0027388C">
        <w:rPr>
          <w:sz w:val="24"/>
        </w:rPr>
        <w:t xml:space="preserve"> </w:t>
      </w:r>
      <w:r w:rsidRPr="0027388C">
        <w:rPr>
          <w:sz w:val="24"/>
        </w:rPr>
        <w:t xml:space="preserve">Forschungsschwerpunkte der involvierten </w:t>
      </w:r>
      <w:r w:rsidR="007268B0" w:rsidRPr="0027388C">
        <w:rPr>
          <w:sz w:val="24"/>
        </w:rPr>
        <w:t xml:space="preserve">Standorte </w:t>
      </w:r>
      <w:r w:rsidRPr="0027388C">
        <w:rPr>
          <w:sz w:val="24"/>
        </w:rPr>
        <w:t>machten</w:t>
      </w:r>
      <w:r w:rsidR="007268B0" w:rsidRPr="0027388C">
        <w:rPr>
          <w:sz w:val="24"/>
        </w:rPr>
        <w:t xml:space="preserve"> differenzierte Qualifizierungsangebote </w:t>
      </w:r>
      <w:r w:rsidRPr="0027388C">
        <w:rPr>
          <w:sz w:val="24"/>
        </w:rPr>
        <w:t>erforderlich</w:t>
      </w:r>
      <w:r w:rsidR="007268B0" w:rsidRPr="0027388C">
        <w:rPr>
          <w:sz w:val="24"/>
        </w:rPr>
        <w:t xml:space="preserve">. </w:t>
      </w:r>
      <w:r w:rsidRPr="0027388C">
        <w:rPr>
          <w:sz w:val="24"/>
        </w:rPr>
        <w:t>Allerdings unterschieden sich auch</w:t>
      </w:r>
      <w:r w:rsidR="007268B0" w:rsidRPr="0027388C">
        <w:rPr>
          <w:sz w:val="24"/>
        </w:rPr>
        <w:t xml:space="preserve"> innerhalb der </w:t>
      </w:r>
      <w:r w:rsidR="00B10E84" w:rsidRPr="0027388C">
        <w:rPr>
          <w:sz w:val="24"/>
        </w:rPr>
        <w:t xml:space="preserve">Standorte </w:t>
      </w:r>
      <w:r w:rsidRPr="0027388C">
        <w:rPr>
          <w:sz w:val="24"/>
        </w:rPr>
        <w:t xml:space="preserve">die </w:t>
      </w:r>
      <w:proofErr w:type="spellStart"/>
      <w:r w:rsidR="007268B0" w:rsidRPr="0027388C">
        <w:rPr>
          <w:sz w:val="24"/>
        </w:rPr>
        <w:t>Projektmitarbeiter</w:t>
      </w:r>
      <w:r w:rsidRPr="0027388C">
        <w:rPr>
          <w:sz w:val="24"/>
        </w:rPr>
        <w:t>_</w:t>
      </w:r>
      <w:r w:rsidR="007268B0" w:rsidRPr="0027388C">
        <w:rPr>
          <w:sz w:val="24"/>
        </w:rPr>
        <w:t>innen</w:t>
      </w:r>
      <w:proofErr w:type="spellEnd"/>
      <w:r w:rsidR="007268B0" w:rsidRPr="0027388C">
        <w:rPr>
          <w:sz w:val="24"/>
        </w:rPr>
        <w:t xml:space="preserve"> </w:t>
      </w:r>
      <w:r w:rsidRPr="0027388C">
        <w:rPr>
          <w:sz w:val="24"/>
        </w:rPr>
        <w:t>in Bezug auf ihre</w:t>
      </w:r>
      <w:r w:rsidR="007268B0" w:rsidRPr="0027388C">
        <w:rPr>
          <w:sz w:val="24"/>
        </w:rPr>
        <w:t xml:space="preserve"> beruflichen Qualifikationen,</w:t>
      </w:r>
      <w:r w:rsidR="00B10E84" w:rsidRPr="0027388C">
        <w:rPr>
          <w:sz w:val="24"/>
        </w:rPr>
        <w:t xml:space="preserve"> </w:t>
      </w:r>
      <w:r w:rsidR="007268B0" w:rsidRPr="0027388C">
        <w:rPr>
          <w:sz w:val="24"/>
        </w:rPr>
        <w:t xml:space="preserve">Vorerfahrungen </w:t>
      </w:r>
      <w:r w:rsidRPr="0027388C">
        <w:rPr>
          <w:sz w:val="24"/>
        </w:rPr>
        <w:t>und</w:t>
      </w:r>
      <w:r w:rsidR="007268B0" w:rsidRPr="0027388C">
        <w:rPr>
          <w:sz w:val="24"/>
        </w:rPr>
        <w:t xml:space="preserve"> Forschungs</w:t>
      </w:r>
      <w:r w:rsidRPr="0027388C">
        <w:rPr>
          <w:sz w:val="24"/>
        </w:rPr>
        <w:t>interessen</w:t>
      </w:r>
      <w:r w:rsidR="007268B0" w:rsidRPr="0027388C">
        <w:rPr>
          <w:sz w:val="24"/>
        </w:rPr>
        <w:t xml:space="preserve"> </w:t>
      </w:r>
      <w:r w:rsidRPr="0027388C">
        <w:rPr>
          <w:sz w:val="24"/>
        </w:rPr>
        <w:t>mitunter</w:t>
      </w:r>
      <w:r w:rsidR="007268B0" w:rsidRPr="0027388C">
        <w:rPr>
          <w:sz w:val="24"/>
        </w:rPr>
        <w:t xml:space="preserve"> erheblich</w:t>
      </w:r>
      <w:r w:rsidR="001E4FF0">
        <w:rPr>
          <w:sz w:val="24"/>
        </w:rPr>
        <w:t xml:space="preserve"> voneinander</w:t>
      </w:r>
      <w:r w:rsidR="007268B0" w:rsidRPr="0027388C">
        <w:rPr>
          <w:sz w:val="24"/>
        </w:rPr>
        <w:t xml:space="preserve">. Diese Vielseitigkeit wurde </w:t>
      </w:r>
      <w:r w:rsidR="00B10E84" w:rsidRPr="0027388C">
        <w:rPr>
          <w:sz w:val="24"/>
        </w:rPr>
        <w:t>im Rahmen von</w:t>
      </w:r>
      <w:r w:rsidR="007268B0" w:rsidRPr="0027388C">
        <w:rPr>
          <w:sz w:val="24"/>
        </w:rPr>
        <w:t xml:space="preserve"> AKTIF </w:t>
      </w:r>
      <w:r w:rsidR="00CD0090">
        <w:rPr>
          <w:sz w:val="24"/>
        </w:rPr>
        <w:t xml:space="preserve">wertgeschätzt und </w:t>
      </w:r>
      <w:r w:rsidR="00AF2D5F">
        <w:rPr>
          <w:sz w:val="24"/>
        </w:rPr>
        <w:t xml:space="preserve">positiv </w:t>
      </w:r>
      <w:r w:rsidR="00B10E84" w:rsidRPr="0027388C">
        <w:rPr>
          <w:sz w:val="24"/>
        </w:rPr>
        <w:t>genutzt</w:t>
      </w:r>
      <w:r w:rsidR="007268B0" w:rsidRPr="0027388C">
        <w:rPr>
          <w:sz w:val="24"/>
        </w:rPr>
        <w:t xml:space="preserve">, indem die </w:t>
      </w:r>
      <w:proofErr w:type="spellStart"/>
      <w:r w:rsidRPr="0027388C">
        <w:rPr>
          <w:sz w:val="24"/>
        </w:rPr>
        <w:t>Mitarbeiter_innen</w:t>
      </w:r>
      <w:proofErr w:type="spellEnd"/>
      <w:r w:rsidR="007268B0" w:rsidRPr="0027388C">
        <w:rPr>
          <w:sz w:val="24"/>
        </w:rPr>
        <w:t xml:space="preserve"> der </w:t>
      </w:r>
      <w:r w:rsidR="00FF62EC">
        <w:rPr>
          <w:sz w:val="24"/>
        </w:rPr>
        <w:t>verschiedenen</w:t>
      </w:r>
      <w:r w:rsidR="007268B0" w:rsidRPr="0027388C">
        <w:rPr>
          <w:sz w:val="24"/>
        </w:rPr>
        <w:t xml:space="preserve"> Standorte sich</w:t>
      </w:r>
      <w:r w:rsidR="00B10E84" w:rsidRPr="0027388C">
        <w:rPr>
          <w:sz w:val="24"/>
        </w:rPr>
        <w:t xml:space="preserve"> im Projektverlauf</w:t>
      </w:r>
      <w:r w:rsidR="007268B0" w:rsidRPr="0027388C">
        <w:rPr>
          <w:sz w:val="24"/>
        </w:rPr>
        <w:t xml:space="preserve"> </w:t>
      </w:r>
      <w:r w:rsidR="00FF62EC">
        <w:rPr>
          <w:sz w:val="24"/>
        </w:rPr>
        <w:t xml:space="preserve">regelmäßig </w:t>
      </w:r>
      <w:r w:rsidR="001E4FF0" w:rsidRPr="0027388C">
        <w:rPr>
          <w:sz w:val="24"/>
        </w:rPr>
        <w:t xml:space="preserve">austauschten </w:t>
      </w:r>
      <w:r w:rsidR="001E4FF0">
        <w:rPr>
          <w:sz w:val="24"/>
        </w:rPr>
        <w:t xml:space="preserve">und </w:t>
      </w:r>
      <w:r w:rsidR="00B10E84" w:rsidRPr="0027388C">
        <w:rPr>
          <w:sz w:val="24"/>
        </w:rPr>
        <w:t>wechsels</w:t>
      </w:r>
      <w:r w:rsidR="007268B0" w:rsidRPr="0027388C">
        <w:rPr>
          <w:sz w:val="24"/>
        </w:rPr>
        <w:t xml:space="preserve">eitig </w:t>
      </w:r>
      <w:r w:rsidR="00AF2D5F">
        <w:rPr>
          <w:sz w:val="24"/>
        </w:rPr>
        <w:t xml:space="preserve">zur </w:t>
      </w:r>
      <w:r w:rsidR="0069599D">
        <w:rPr>
          <w:sz w:val="24"/>
        </w:rPr>
        <w:t>Kompetenzerweiterung</w:t>
      </w:r>
      <w:r w:rsidR="00691449">
        <w:rPr>
          <w:sz w:val="24"/>
        </w:rPr>
        <w:t xml:space="preserve"> </w:t>
      </w:r>
      <w:r w:rsidR="00AF2D5F">
        <w:rPr>
          <w:sz w:val="24"/>
        </w:rPr>
        <w:t>beitrugen</w:t>
      </w:r>
      <w:r w:rsidR="007268B0" w:rsidRPr="0027388C">
        <w:rPr>
          <w:sz w:val="24"/>
        </w:rPr>
        <w:t xml:space="preserve">. </w:t>
      </w:r>
      <w:r w:rsidR="00B10E84" w:rsidRPr="0027388C">
        <w:rPr>
          <w:sz w:val="24"/>
        </w:rPr>
        <w:t xml:space="preserve"> </w:t>
      </w:r>
    </w:p>
    <w:p w14:paraId="1FE651E5" w14:textId="36D57D0C" w:rsidR="007268B0" w:rsidRPr="00CD110A" w:rsidRDefault="00FF62EC" w:rsidP="00FC597B">
      <w:pPr>
        <w:spacing w:after="120"/>
        <w:jc w:val="both"/>
        <w:rPr>
          <w:sz w:val="24"/>
        </w:rPr>
      </w:pPr>
      <w:r>
        <w:rPr>
          <w:sz w:val="24"/>
        </w:rPr>
        <w:t>D</w:t>
      </w:r>
      <w:r w:rsidR="0099501A" w:rsidRPr="0027388C">
        <w:rPr>
          <w:sz w:val="24"/>
        </w:rPr>
        <w:t xml:space="preserve">ie </w:t>
      </w:r>
      <w:proofErr w:type="spellStart"/>
      <w:r w:rsidR="0099501A" w:rsidRPr="0027388C">
        <w:rPr>
          <w:sz w:val="24"/>
        </w:rPr>
        <w:t>Projektmitarbeiter_</w:t>
      </w:r>
      <w:r w:rsidR="007268B0" w:rsidRPr="0027388C">
        <w:rPr>
          <w:sz w:val="24"/>
        </w:rPr>
        <w:t>innen</w:t>
      </w:r>
      <w:proofErr w:type="spellEnd"/>
      <w:r w:rsidR="007268B0" w:rsidRPr="0027388C">
        <w:rPr>
          <w:sz w:val="24"/>
        </w:rPr>
        <w:t xml:space="preserve"> </w:t>
      </w:r>
      <w:r>
        <w:rPr>
          <w:sz w:val="24"/>
        </w:rPr>
        <w:t>profitierten wesentlich</w:t>
      </w:r>
      <w:r w:rsidRPr="00FF62EC">
        <w:rPr>
          <w:sz w:val="24"/>
        </w:rPr>
        <w:t xml:space="preserve"> </w:t>
      </w:r>
      <w:r>
        <w:rPr>
          <w:sz w:val="24"/>
        </w:rPr>
        <w:t>v</w:t>
      </w:r>
      <w:r w:rsidRPr="0027388C">
        <w:rPr>
          <w:sz w:val="24"/>
        </w:rPr>
        <w:t>on der Zusammenarbeit in inklusiven Teams</w:t>
      </w:r>
      <w:r w:rsidR="0099501A" w:rsidRPr="0027388C">
        <w:rPr>
          <w:sz w:val="24"/>
        </w:rPr>
        <w:t>.</w:t>
      </w:r>
      <w:r w:rsidR="00B10E84" w:rsidRPr="0027388C">
        <w:rPr>
          <w:sz w:val="24"/>
        </w:rPr>
        <w:t xml:space="preserve"> </w:t>
      </w:r>
      <w:r w:rsidR="0099501A" w:rsidRPr="0027388C">
        <w:rPr>
          <w:sz w:val="24"/>
        </w:rPr>
        <w:t>Sie brachten</w:t>
      </w:r>
      <w:r w:rsidR="007268B0" w:rsidRPr="0027388C">
        <w:rPr>
          <w:sz w:val="24"/>
        </w:rPr>
        <w:t xml:space="preserve"> ihre unterschiedlichen Fähigkeiten und Erfahrungen konstruktiv </w:t>
      </w:r>
      <w:r w:rsidR="0099501A" w:rsidRPr="0027388C">
        <w:rPr>
          <w:sz w:val="24"/>
        </w:rPr>
        <w:t>ein und</w:t>
      </w:r>
      <w:r w:rsidR="007268B0" w:rsidRPr="0027388C">
        <w:rPr>
          <w:sz w:val="24"/>
        </w:rPr>
        <w:t xml:space="preserve"> lernten, individuel</w:t>
      </w:r>
      <w:r w:rsidR="0099501A" w:rsidRPr="0027388C">
        <w:rPr>
          <w:sz w:val="24"/>
        </w:rPr>
        <w:t>le</w:t>
      </w:r>
      <w:r w:rsidR="007268B0" w:rsidRPr="0027388C">
        <w:rPr>
          <w:sz w:val="24"/>
        </w:rPr>
        <w:t xml:space="preserve"> Bedarfe anderer</w:t>
      </w:r>
      <w:r w:rsidR="00E10630">
        <w:rPr>
          <w:sz w:val="24"/>
        </w:rPr>
        <w:t>,</w:t>
      </w:r>
      <w:r w:rsidR="0099501A" w:rsidRPr="0027388C">
        <w:rPr>
          <w:sz w:val="24"/>
        </w:rPr>
        <w:t xml:space="preserve"> etwa</w:t>
      </w:r>
      <w:r w:rsidR="007268B0" w:rsidRPr="0027388C">
        <w:rPr>
          <w:sz w:val="24"/>
        </w:rPr>
        <w:t xml:space="preserve"> bei der Konzipierung von (Lehr-)Veranstaltungen</w:t>
      </w:r>
      <w:r w:rsidR="0099501A" w:rsidRPr="0027388C">
        <w:rPr>
          <w:sz w:val="24"/>
        </w:rPr>
        <w:t xml:space="preserve"> und Workshops</w:t>
      </w:r>
      <w:r w:rsidR="00E10630">
        <w:rPr>
          <w:sz w:val="24"/>
        </w:rPr>
        <w:t>,</w:t>
      </w:r>
      <w:r w:rsidR="007268B0" w:rsidRPr="0027388C">
        <w:rPr>
          <w:sz w:val="24"/>
        </w:rPr>
        <w:t xml:space="preserve"> zu berücksichtigen und der Diversität </w:t>
      </w:r>
      <w:r w:rsidR="009F13B3" w:rsidRPr="0027388C">
        <w:rPr>
          <w:sz w:val="24"/>
        </w:rPr>
        <w:t xml:space="preserve">in den Teams </w:t>
      </w:r>
      <w:r w:rsidR="007268B0" w:rsidRPr="0027388C">
        <w:rPr>
          <w:sz w:val="24"/>
        </w:rPr>
        <w:t xml:space="preserve">Rechnung zu tragen. </w:t>
      </w:r>
      <w:r w:rsidR="00E10630">
        <w:rPr>
          <w:sz w:val="24"/>
        </w:rPr>
        <w:t>D</w:t>
      </w:r>
      <w:r>
        <w:rPr>
          <w:sz w:val="24"/>
        </w:rPr>
        <w:t>ie daraus resultierenden</w:t>
      </w:r>
      <w:r w:rsidR="0099501A" w:rsidRPr="0027388C">
        <w:rPr>
          <w:sz w:val="24"/>
        </w:rPr>
        <w:t xml:space="preserve"> Kenntnisse</w:t>
      </w:r>
      <w:r w:rsidR="007268B0" w:rsidRPr="0027388C">
        <w:rPr>
          <w:sz w:val="24"/>
        </w:rPr>
        <w:t xml:space="preserve"> </w:t>
      </w:r>
      <w:r w:rsidR="00E10630">
        <w:rPr>
          <w:sz w:val="24"/>
        </w:rPr>
        <w:t xml:space="preserve">und Erfahrungen </w:t>
      </w:r>
      <w:r w:rsidR="007268B0" w:rsidRPr="0027388C">
        <w:rPr>
          <w:sz w:val="24"/>
        </w:rPr>
        <w:t xml:space="preserve">wurden von </w:t>
      </w:r>
      <w:r w:rsidR="0099501A" w:rsidRPr="0027388C">
        <w:rPr>
          <w:sz w:val="24"/>
        </w:rPr>
        <w:t>den</w:t>
      </w:r>
      <w:r w:rsidR="007268B0" w:rsidRPr="0027388C">
        <w:rPr>
          <w:sz w:val="24"/>
        </w:rPr>
        <w:t xml:space="preserve"> </w:t>
      </w:r>
      <w:proofErr w:type="spellStart"/>
      <w:r w:rsidR="007268B0" w:rsidRPr="0027388C">
        <w:rPr>
          <w:sz w:val="24"/>
        </w:rPr>
        <w:t>Projektmitarbei</w:t>
      </w:r>
      <w:r w:rsidR="0099501A" w:rsidRPr="0027388C">
        <w:rPr>
          <w:sz w:val="24"/>
        </w:rPr>
        <w:t>ter_</w:t>
      </w:r>
      <w:r w:rsidR="007268B0" w:rsidRPr="0027388C">
        <w:rPr>
          <w:sz w:val="24"/>
        </w:rPr>
        <w:t>innen</w:t>
      </w:r>
      <w:proofErr w:type="spellEnd"/>
      <w:r w:rsidR="007268B0" w:rsidRPr="0027388C">
        <w:rPr>
          <w:sz w:val="24"/>
        </w:rPr>
        <w:t xml:space="preserve"> </w:t>
      </w:r>
      <w:r w:rsidR="0099501A" w:rsidRPr="0027388C">
        <w:rPr>
          <w:sz w:val="24"/>
        </w:rPr>
        <w:t xml:space="preserve">mit und ohne Behinderung </w:t>
      </w:r>
      <w:r w:rsidR="007268B0" w:rsidRPr="0027388C">
        <w:rPr>
          <w:sz w:val="24"/>
        </w:rPr>
        <w:t>als wertvoll wahrgenommen</w:t>
      </w:r>
      <w:r w:rsidR="009F13B3" w:rsidRPr="0027388C">
        <w:rPr>
          <w:sz w:val="24"/>
        </w:rPr>
        <w:t xml:space="preserve">. </w:t>
      </w:r>
      <w:r w:rsidR="0099501A" w:rsidRPr="0027388C">
        <w:rPr>
          <w:sz w:val="24"/>
        </w:rPr>
        <w:t>Darüber hinaus</w:t>
      </w:r>
      <w:r w:rsidR="009F13B3" w:rsidRPr="0027388C">
        <w:rPr>
          <w:sz w:val="24"/>
        </w:rPr>
        <w:t xml:space="preserve"> </w:t>
      </w:r>
      <w:r w:rsidR="0099501A" w:rsidRPr="0027388C">
        <w:rPr>
          <w:sz w:val="24"/>
        </w:rPr>
        <w:t>wurden</w:t>
      </w:r>
      <w:r w:rsidR="009F13B3" w:rsidRPr="0027388C">
        <w:rPr>
          <w:sz w:val="24"/>
        </w:rPr>
        <w:t xml:space="preserve"> </w:t>
      </w:r>
      <w:r w:rsidR="00F771A7">
        <w:rPr>
          <w:sz w:val="24"/>
        </w:rPr>
        <w:t>auf der Grundlage</w:t>
      </w:r>
      <w:r w:rsidR="007268B0" w:rsidRPr="0027388C">
        <w:rPr>
          <w:sz w:val="24"/>
        </w:rPr>
        <w:t xml:space="preserve"> der unterschiedlichen Erfahrung</w:t>
      </w:r>
      <w:r>
        <w:rPr>
          <w:sz w:val="24"/>
        </w:rPr>
        <w:t>en</w:t>
      </w:r>
      <w:r w:rsidR="007268B0" w:rsidRPr="0027388C">
        <w:rPr>
          <w:sz w:val="24"/>
        </w:rPr>
        <w:t xml:space="preserve"> </w:t>
      </w:r>
      <w:r w:rsidR="0099501A" w:rsidRPr="0027388C">
        <w:rPr>
          <w:sz w:val="24"/>
        </w:rPr>
        <w:t xml:space="preserve">und Fachkenntnisse </w:t>
      </w:r>
      <w:r w:rsidR="007268B0" w:rsidRPr="0027388C">
        <w:rPr>
          <w:sz w:val="24"/>
        </w:rPr>
        <w:t xml:space="preserve">neue Schwerpunkte der Inklusions- und Teilhabeforschung interdisziplinär herausgearbeitet. </w:t>
      </w:r>
      <w:r w:rsidR="0099501A" w:rsidRPr="0027388C">
        <w:rPr>
          <w:sz w:val="24"/>
        </w:rPr>
        <w:t xml:space="preserve">AKTIF ermöglichte es den </w:t>
      </w:r>
      <w:proofErr w:type="spellStart"/>
      <w:r w:rsidR="0099501A" w:rsidRPr="0027388C">
        <w:rPr>
          <w:sz w:val="24"/>
        </w:rPr>
        <w:t>Mitarbeiter_innen</w:t>
      </w:r>
      <w:proofErr w:type="spellEnd"/>
      <w:r w:rsidR="007268B0" w:rsidRPr="0027388C">
        <w:rPr>
          <w:sz w:val="24"/>
        </w:rPr>
        <w:t xml:space="preserve">, sich in den verschiedenen Arbeits- und Tätigkeitsbereichen </w:t>
      </w:r>
      <w:r w:rsidRPr="0027388C">
        <w:rPr>
          <w:sz w:val="24"/>
        </w:rPr>
        <w:t xml:space="preserve">der Inklusions- und Teilhabeforschung </w:t>
      </w:r>
      <w:r w:rsidR="007268B0" w:rsidRPr="0027388C">
        <w:rPr>
          <w:sz w:val="24"/>
        </w:rPr>
        <w:t>zu erproben und zu qualifizieren.</w:t>
      </w:r>
      <w:r w:rsidR="00411662">
        <w:rPr>
          <w:sz w:val="24"/>
        </w:rPr>
        <w:t xml:space="preserve"> Eine Übersicht über die beteiligten </w:t>
      </w:r>
      <w:proofErr w:type="spellStart"/>
      <w:r w:rsidR="00411662">
        <w:rPr>
          <w:sz w:val="24"/>
        </w:rPr>
        <w:t>Mitarbeiter_innen</w:t>
      </w:r>
      <w:proofErr w:type="spellEnd"/>
      <w:r w:rsidR="00411662">
        <w:rPr>
          <w:sz w:val="24"/>
        </w:rPr>
        <w:t xml:space="preserve"> </w:t>
      </w:r>
      <w:r w:rsidR="00411662" w:rsidRPr="00CD110A">
        <w:rPr>
          <w:sz w:val="24"/>
        </w:rPr>
        <w:t xml:space="preserve">findet sich auf der Projekthomepage unter </w:t>
      </w:r>
      <w:hyperlink r:id="rId14" w:history="1">
        <w:r w:rsidR="00411662" w:rsidRPr="00CD110A">
          <w:rPr>
            <w:rStyle w:val="Hyperlink"/>
            <w:color w:val="auto"/>
            <w:sz w:val="24"/>
          </w:rPr>
          <w:t>www.aktif-projekt.de</w:t>
        </w:r>
      </w:hyperlink>
      <w:r w:rsidR="00411662" w:rsidRPr="00CD110A">
        <w:rPr>
          <w:sz w:val="24"/>
        </w:rPr>
        <w:t xml:space="preserve">. </w:t>
      </w:r>
    </w:p>
    <w:p w14:paraId="61E07A35" w14:textId="77777777" w:rsidR="007268B0" w:rsidRPr="00276D47" w:rsidRDefault="007268B0" w:rsidP="007268B0">
      <w:pPr>
        <w:spacing w:after="0"/>
        <w:jc w:val="both"/>
      </w:pPr>
    </w:p>
    <w:p w14:paraId="7BBD300C" w14:textId="77777777" w:rsidR="007268B0" w:rsidRPr="0027388C" w:rsidRDefault="007268B0" w:rsidP="00EA2299">
      <w:pPr>
        <w:pStyle w:val="berschrift3"/>
        <w:numPr>
          <w:ilvl w:val="0"/>
          <w:numId w:val="5"/>
        </w:numPr>
        <w:spacing w:before="0" w:after="120"/>
        <w:ind w:left="425" w:hanging="357"/>
        <w:rPr>
          <w:rFonts w:asciiTheme="minorHAnsi" w:hAnsiTheme="minorHAnsi" w:cstheme="minorHAnsi"/>
          <w:color w:val="0070C0"/>
          <w:szCs w:val="22"/>
        </w:rPr>
      </w:pPr>
      <w:bookmarkStart w:id="5" w:name="_Toc10139446"/>
      <w:r w:rsidRPr="0027388C">
        <w:rPr>
          <w:rFonts w:asciiTheme="minorHAnsi" w:hAnsiTheme="minorHAnsi" w:cstheme="minorHAnsi"/>
          <w:color w:val="0070C0"/>
          <w:szCs w:val="22"/>
        </w:rPr>
        <w:t>Lehre</w:t>
      </w:r>
      <w:bookmarkEnd w:id="5"/>
    </w:p>
    <w:p w14:paraId="23E932AC" w14:textId="4AFB50BE" w:rsidR="007268B0" w:rsidRPr="0027388C" w:rsidRDefault="007268B0" w:rsidP="00E74289">
      <w:pPr>
        <w:spacing w:after="120"/>
        <w:jc w:val="both"/>
        <w:rPr>
          <w:sz w:val="24"/>
        </w:rPr>
      </w:pPr>
      <w:r w:rsidRPr="0027388C">
        <w:rPr>
          <w:sz w:val="24"/>
        </w:rPr>
        <w:t xml:space="preserve">Die Hochschullehre stellt ein zentrales </w:t>
      </w:r>
      <w:r w:rsidR="00A148BA">
        <w:rPr>
          <w:sz w:val="24"/>
        </w:rPr>
        <w:t>Betätigungsfeld</w:t>
      </w:r>
      <w:r w:rsidR="00747297" w:rsidRPr="0027388C">
        <w:rPr>
          <w:sz w:val="24"/>
        </w:rPr>
        <w:t xml:space="preserve"> von wissenschaftlichem</w:t>
      </w:r>
      <w:r w:rsidRPr="0027388C">
        <w:rPr>
          <w:sz w:val="24"/>
        </w:rPr>
        <w:t xml:space="preserve"> </w:t>
      </w:r>
      <w:r w:rsidR="00747297" w:rsidRPr="0027388C">
        <w:rPr>
          <w:sz w:val="24"/>
        </w:rPr>
        <w:t>Personal</w:t>
      </w:r>
      <w:r w:rsidRPr="0027388C">
        <w:rPr>
          <w:sz w:val="24"/>
        </w:rPr>
        <w:t xml:space="preserve"> dar</w:t>
      </w:r>
      <w:r w:rsidR="00747297" w:rsidRPr="0027388C">
        <w:rPr>
          <w:sz w:val="24"/>
        </w:rPr>
        <w:t>.</w:t>
      </w:r>
      <w:r w:rsidRPr="0027388C">
        <w:rPr>
          <w:sz w:val="24"/>
        </w:rPr>
        <w:t xml:space="preserve"> Lehrerfahrung </w:t>
      </w:r>
      <w:r w:rsidR="009F13B3" w:rsidRPr="0027388C">
        <w:rPr>
          <w:sz w:val="24"/>
        </w:rPr>
        <w:t xml:space="preserve">ist </w:t>
      </w:r>
      <w:r w:rsidR="00747297" w:rsidRPr="0027388C">
        <w:rPr>
          <w:sz w:val="24"/>
        </w:rPr>
        <w:t xml:space="preserve">deshalb </w:t>
      </w:r>
      <w:r w:rsidRPr="0027388C">
        <w:rPr>
          <w:sz w:val="24"/>
        </w:rPr>
        <w:t xml:space="preserve">ein entscheidender Faktor für die </w:t>
      </w:r>
      <w:r w:rsidR="00A148BA">
        <w:rPr>
          <w:sz w:val="24"/>
        </w:rPr>
        <w:t xml:space="preserve">weitere und erfolgreiche </w:t>
      </w:r>
      <w:r w:rsidRPr="0027388C">
        <w:rPr>
          <w:sz w:val="24"/>
        </w:rPr>
        <w:t>Gestaltung wissen</w:t>
      </w:r>
      <w:r w:rsidR="00A148BA">
        <w:rPr>
          <w:sz w:val="24"/>
        </w:rPr>
        <w:t>schaftlicher</w:t>
      </w:r>
      <w:r w:rsidRPr="0027388C">
        <w:rPr>
          <w:sz w:val="24"/>
        </w:rPr>
        <w:t xml:space="preserve"> Karriere</w:t>
      </w:r>
      <w:r w:rsidR="00A148BA">
        <w:rPr>
          <w:sz w:val="24"/>
        </w:rPr>
        <w:t>n</w:t>
      </w:r>
      <w:r w:rsidRPr="0027388C">
        <w:rPr>
          <w:sz w:val="24"/>
        </w:rPr>
        <w:t xml:space="preserve">. </w:t>
      </w:r>
      <w:r w:rsidR="00747297" w:rsidRPr="0027388C">
        <w:rPr>
          <w:sz w:val="24"/>
        </w:rPr>
        <w:t xml:space="preserve">Aus diesem Grund führten </w:t>
      </w:r>
      <w:r w:rsidR="00BA1A77">
        <w:rPr>
          <w:sz w:val="24"/>
        </w:rPr>
        <w:t xml:space="preserve">auf Anregung der Projektleitungen </w:t>
      </w:r>
      <w:r w:rsidR="00747297" w:rsidRPr="0027388C">
        <w:rPr>
          <w:sz w:val="24"/>
        </w:rPr>
        <w:t>n</w:t>
      </w:r>
      <w:r w:rsidRPr="0027388C">
        <w:rPr>
          <w:sz w:val="24"/>
        </w:rPr>
        <w:t>ahezu alle</w:t>
      </w:r>
      <w:r w:rsidR="00747297" w:rsidRPr="0027388C">
        <w:rPr>
          <w:sz w:val="24"/>
        </w:rPr>
        <w:t xml:space="preserve"> wissenschaftlichen </w:t>
      </w:r>
      <w:proofErr w:type="spellStart"/>
      <w:r w:rsidR="00747297" w:rsidRPr="0027388C">
        <w:rPr>
          <w:sz w:val="24"/>
        </w:rPr>
        <w:t>Mitarbeiter_</w:t>
      </w:r>
      <w:r w:rsidRPr="0027388C">
        <w:rPr>
          <w:sz w:val="24"/>
        </w:rPr>
        <w:t>innen</w:t>
      </w:r>
      <w:proofErr w:type="spellEnd"/>
      <w:r w:rsidRPr="0027388C">
        <w:rPr>
          <w:sz w:val="24"/>
        </w:rPr>
        <w:t xml:space="preserve"> während der Projektlaufzeit selbstständig Lehrveranstaltungen </w:t>
      </w:r>
      <w:r w:rsidR="00BA1A77">
        <w:rPr>
          <w:sz w:val="24"/>
        </w:rPr>
        <w:t xml:space="preserve">an den beteiligten Hochschulen </w:t>
      </w:r>
      <w:r w:rsidRPr="0027388C">
        <w:rPr>
          <w:sz w:val="24"/>
        </w:rPr>
        <w:t xml:space="preserve">durch und/oder beteiligten sich an solchen. </w:t>
      </w:r>
      <w:r w:rsidR="00747297" w:rsidRPr="0027388C">
        <w:rPr>
          <w:sz w:val="24"/>
        </w:rPr>
        <w:t>Auch übernahmen</w:t>
      </w:r>
      <w:r w:rsidR="009F13B3" w:rsidRPr="0027388C">
        <w:rPr>
          <w:sz w:val="24"/>
        </w:rPr>
        <w:t xml:space="preserve"> </w:t>
      </w:r>
      <w:proofErr w:type="spellStart"/>
      <w:r w:rsidR="009F13B3" w:rsidRPr="0027388C">
        <w:rPr>
          <w:sz w:val="24"/>
        </w:rPr>
        <w:t>Mitarbeiter</w:t>
      </w:r>
      <w:r w:rsidR="00747297" w:rsidRPr="0027388C">
        <w:rPr>
          <w:sz w:val="24"/>
        </w:rPr>
        <w:t>_</w:t>
      </w:r>
      <w:r w:rsidR="009F13B3" w:rsidRPr="0027388C">
        <w:rPr>
          <w:sz w:val="24"/>
        </w:rPr>
        <w:t>innen</w:t>
      </w:r>
      <w:proofErr w:type="spellEnd"/>
      <w:r w:rsidR="009F13B3" w:rsidRPr="0027388C">
        <w:rPr>
          <w:sz w:val="24"/>
        </w:rPr>
        <w:t xml:space="preserve"> </w:t>
      </w:r>
      <w:r w:rsidRPr="0027388C">
        <w:rPr>
          <w:sz w:val="24"/>
        </w:rPr>
        <w:t>externe</w:t>
      </w:r>
      <w:r w:rsidR="009F13B3" w:rsidRPr="0027388C">
        <w:rPr>
          <w:sz w:val="24"/>
        </w:rPr>
        <w:t xml:space="preserve"> Lehraufträge oder </w:t>
      </w:r>
      <w:r w:rsidR="00747297" w:rsidRPr="0027388C">
        <w:rPr>
          <w:sz w:val="24"/>
        </w:rPr>
        <w:t>erhielten</w:t>
      </w:r>
      <w:r w:rsidR="009F13B3" w:rsidRPr="0027388C">
        <w:rPr>
          <w:sz w:val="24"/>
        </w:rPr>
        <w:t xml:space="preserve"> </w:t>
      </w:r>
      <w:r w:rsidR="00E10630">
        <w:rPr>
          <w:sz w:val="24"/>
        </w:rPr>
        <w:t>Stellen als Lehrkräfte</w:t>
      </w:r>
      <w:r w:rsidR="009F13B3" w:rsidRPr="0027388C">
        <w:rPr>
          <w:sz w:val="24"/>
        </w:rPr>
        <w:t xml:space="preserve"> an der eigenen oder einer anderen Hochschule</w:t>
      </w:r>
      <w:r w:rsidR="00E74289" w:rsidRPr="0027388C">
        <w:rPr>
          <w:sz w:val="24"/>
        </w:rPr>
        <w:t xml:space="preserve">. </w:t>
      </w:r>
    </w:p>
    <w:p w14:paraId="4449C321" w14:textId="032E934C" w:rsidR="007268B0" w:rsidRPr="0027388C" w:rsidRDefault="007268B0" w:rsidP="00E74289">
      <w:pPr>
        <w:spacing w:after="120"/>
        <w:jc w:val="both"/>
        <w:rPr>
          <w:sz w:val="24"/>
        </w:rPr>
      </w:pPr>
      <w:r w:rsidRPr="0027388C">
        <w:rPr>
          <w:sz w:val="24"/>
        </w:rPr>
        <w:t xml:space="preserve">Bei der Planung und Durchführung </w:t>
      </w:r>
      <w:r w:rsidR="009F13B3" w:rsidRPr="0027388C">
        <w:rPr>
          <w:sz w:val="24"/>
        </w:rPr>
        <w:t>der Lehrv</w:t>
      </w:r>
      <w:r w:rsidRPr="0027388C">
        <w:rPr>
          <w:sz w:val="24"/>
        </w:rPr>
        <w:t>eranstaltunge</w:t>
      </w:r>
      <w:r w:rsidR="00747297" w:rsidRPr="0027388C">
        <w:rPr>
          <w:sz w:val="24"/>
        </w:rPr>
        <w:t xml:space="preserve">n sahen sich einige </w:t>
      </w:r>
      <w:proofErr w:type="spellStart"/>
      <w:r w:rsidR="00747297" w:rsidRPr="0027388C">
        <w:rPr>
          <w:sz w:val="24"/>
        </w:rPr>
        <w:t>Mitarbeiter_</w:t>
      </w:r>
      <w:r w:rsidRPr="0027388C">
        <w:rPr>
          <w:sz w:val="24"/>
        </w:rPr>
        <w:t>innen</w:t>
      </w:r>
      <w:proofErr w:type="spellEnd"/>
      <w:r w:rsidRPr="0027388C">
        <w:rPr>
          <w:sz w:val="24"/>
        </w:rPr>
        <w:t xml:space="preserve"> mit</w:t>
      </w:r>
      <w:r w:rsidR="00747297" w:rsidRPr="0027388C">
        <w:rPr>
          <w:sz w:val="24"/>
        </w:rPr>
        <w:t xml:space="preserve"> besonderen</w:t>
      </w:r>
      <w:r w:rsidRPr="0027388C">
        <w:rPr>
          <w:sz w:val="24"/>
        </w:rPr>
        <w:t xml:space="preserve"> Herausforderungen konfrontiert</w:t>
      </w:r>
      <w:r w:rsidR="009F13B3" w:rsidRPr="0027388C">
        <w:rPr>
          <w:sz w:val="24"/>
        </w:rPr>
        <w:t xml:space="preserve">, </w:t>
      </w:r>
      <w:r w:rsidR="00FD6AC8" w:rsidRPr="0027388C">
        <w:rPr>
          <w:sz w:val="24"/>
        </w:rPr>
        <w:t>die sie</w:t>
      </w:r>
      <w:r w:rsidR="009F13B3" w:rsidRPr="0027388C">
        <w:rPr>
          <w:sz w:val="24"/>
        </w:rPr>
        <w:t xml:space="preserve"> </w:t>
      </w:r>
      <w:r w:rsidR="00BA1A77">
        <w:rPr>
          <w:sz w:val="24"/>
        </w:rPr>
        <w:t xml:space="preserve">jedoch </w:t>
      </w:r>
      <w:r w:rsidR="009F13B3" w:rsidRPr="0027388C">
        <w:rPr>
          <w:sz w:val="24"/>
        </w:rPr>
        <w:t xml:space="preserve">erfolgreich </w:t>
      </w:r>
      <w:r w:rsidR="00FD6AC8" w:rsidRPr="0027388C">
        <w:rPr>
          <w:sz w:val="24"/>
        </w:rPr>
        <w:t>bewältigen k</w:t>
      </w:r>
      <w:r w:rsidR="009F13B3" w:rsidRPr="0027388C">
        <w:rPr>
          <w:sz w:val="24"/>
        </w:rPr>
        <w:t>onnten</w:t>
      </w:r>
      <w:r w:rsidRPr="0027388C">
        <w:rPr>
          <w:sz w:val="24"/>
        </w:rPr>
        <w:t>. So berichtet</w:t>
      </w:r>
      <w:r w:rsidR="00FD6AC8" w:rsidRPr="0027388C">
        <w:rPr>
          <w:sz w:val="24"/>
        </w:rPr>
        <w:t>e</w:t>
      </w:r>
      <w:r w:rsidRPr="0027388C">
        <w:rPr>
          <w:sz w:val="24"/>
        </w:rPr>
        <w:t xml:space="preserve"> eine Mitarbeiterin von ihren Erfahrungen als hörbeeinträchtigte Lehrende</w:t>
      </w:r>
      <w:r w:rsidR="009F13B3" w:rsidRPr="0027388C">
        <w:rPr>
          <w:sz w:val="24"/>
        </w:rPr>
        <w:t>, wie es i</w:t>
      </w:r>
      <w:r w:rsidRPr="0027388C">
        <w:rPr>
          <w:sz w:val="24"/>
        </w:rPr>
        <w:t xml:space="preserve">n Zusammenarbeit mit den Studierenden gelang, Strategien zu entwickeln, </w:t>
      </w:r>
      <w:r w:rsidR="00BA1A77">
        <w:rPr>
          <w:sz w:val="24"/>
        </w:rPr>
        <w:t xml:space="preserve">um </w:t>
      </w:r>
      <w:r w:rsidRPr="0027388C">
        <w:rPr>
          <w:sz w:val="24"/>
        </w:rPr>
        <w:t xml:space="preserve">Barrieren </w:t>
      </w:r>
      <w:r w:rsidR="00FD6AC8" w:rsidRPr="0027388C">
        <w:rPr>
          <w:sz w:val="24"/>
        </w:rPr>
        <w:t xml:space="preserve">in der Lehrsituation </w:t>
      </w:r>
      <w:r w:rsidRPr="0027388C">
        <w:rPr>
          <w:sz w:val="24"/>
        </w:rPr>
        <w:t xml:space="preserve">abzubauen und die Veranstaltungen </w:t>
      </w:r>
      <w:r w:rsidR="00E10630">
        <w:rPr>
          <w:sz w:val="24"/>
        </w:rPr>
        <w:t>erfolgreich durchzu</w:t>
      </w:r>
      <w:r w:rsidR="00BA1A77">
        <w:rPr>
          <w:sz w:val="24"/>
        </w:rPr>
        <w:t>führen</w:t>
      </w:r>
      <w:r w:rsidRPr="0027388C">
        <w:rPr>
          <w:sz w:val="24"/>
        </w:rPr>
        <w:t xml:space="preserve">. </w:t>
      </w:r>
      <w:r w:rsidR="008963B1">
        <w:rPr>
          <w:sz w:val="24"/>
        </w:rPr>
        <w:t>I</w:t>
      </w:r>
      <w:r w:rsidR="00BA1A77">
        <w:rPr>
          <w:sz w:val="24"/>
        </w:rPr>
        <w:t>n diesem Zusammenhang</w:t>
      </w:r>
      <w:r w:rsidR="008963B1">
        <w:rPr>
          <w:sz w:val="24"/>
        </w:rPr>
        <w:t xml:space="preserve"> wurden</w:t>
      </w:r>
      <w:r w:rsidR="00BA1A77">
        <w:rPr>
          <w:sz w:val="24"/>
        </w:rPr>
        <w:t xml:space="preserve"> </w:t>
      </w:r>
      <w:r w:rsidRPr="0027388C">
        <w:rPr>
          <w:sz w:val="24"/>
        </w:rPr>
        <w:t>neue didaktische Methoden erarbeitet</w:t>
      </w:r>
      <w:r w:rsidR="008963B1">
        <w:rPr>
          <w:sz w:val="24"/>
        </w:rPr>
        <w:t xml:space="preserve">, von denen auch nachfolgende </w:t>
      </w:r>
      <w:proofErr w:type="spellStart"/>
      <w:r w:rsidR="008963B1">
        <w:rPr>
          <w:sz w:val="24"/>
        </w:rPr>
        <w:t>Wissenschaftler_innen</w:t>
      </w:r>
      <w:proofErr w:type="spellEnd"/>
      <w:r w:rsidR="008963B1">
        <w:rPr>
          <w:sz w:val="24"/>
        </w:rPr>
        <w:t xml:space="preserve"> mit Beeinträchtigungen an den Hochschulen profitieren konnten</w:t>
      </w:r>
      <w:r w:rsidR="004A2026">
        <w:rPr>
          <w:sz w:val="24"/>
        </w:rPr>
        <w:t>.</w:t>
      </w:r>
      <w:r w:rsidRPr="0027388C">
        <w:rPr>
          <w:sz w:val="24"/>
        </w:rPr>
        <w:t xml:space="preserve"> </w:t>
      </w:r>
      <w:r w:rsidR="004A2026">
        <w:rPr>
          <w:sz w:val="24"/>
        </w:rPr>
        <w:t>D</w:t>
      </w:r>
      <w:r w:rsidRPr="0027388C">
        <w:rPr>
          <w:sz w:val="24"/>
        </w:rPr>
        <w:t xml:space="preserve">ie Studierenden </w:t>
      </w:r>
      <w:r w:rsidR="009F13B3" w:rsidRPr="0027388C">
        <w:rPr>
          <w:sz w:val="24"/>
        </w:rPr>
        <w:t xml:space="preserve">wurden </w:t>
      </w:r>
      <w:r w:rsidRPr="0027388C">
        <w:rPr>
          <w:sz w:val="24"/>
        </w:rPr>
        <w:t xml:space="preserve">für den Umgang mit </w:t>
      </w:r>
      <w:r w:rsidR="00BA1A77">
        <w:rPr>
          <w:sz w:val="24"/>
        </w:rPr>
        <w:t>entsprechenden</w:t>
      </w:r>
      <w:r w:rsidRPr="0027388C">
        <w:rPr>
          <w:sz w:val="24"/>
        </w:rPr>
        <w:t xml:space="preserve"> Bedarfen sensibilisiert und Maßnahmen zur Sicherstellung der Barri</w:t>
      </w:r>
      <w:r w:rsidR="00FD6AC8" w:rsidRPr="0027388C">
        <w:rPr>
          <w:sz w:val="24"/>
        </w:rPr>
        <w:t>erefreiheit sowie angemessene</w:t>
      </w:r>
      <w:r w:rsidRPr="0027388C">
        <w:rPr>
          <w:sz w:val="24"/>
        </w:rPr>
        <w:t xml:space="preserve"> Vorkehrungen</w:t>
      </w:r>
      <w:r w:rsidR="00BA1A77">
        <w:rPr>
          <w:sz w:val="24"/>
        </w:rPr>
        <w:t xml:space="preserve"> hierzu</w:t>
      </w:r>
      <w:r w:rsidRPr="0027388C">
        <w:rPr>
          <w:sz w:val="24"/>
        </w:rPr>
        <w:t xml:space="preserve"> (weiter</w:t>
      </w:r>
      <w:r w:rsidR="00FD6AC8" w:rsidRPr="0027388C">
        <w:rPr>
          <w:sz w:val="24"/>
        </w:rPr>
        <w:t>-</w:t>
      </w:r>
      <w:r w:rsidRPr="0027388C">
        <w:rPr>
          <w:sz w:val="24"/>
        </w:rPr>
        <w:t>)</w:t>
      </w:r>
      <w:r w:rsidR="00A332FE">
        <w:rPr>
          <w:sz w:val="24"/>
        </w:rPr>
        <w:t xml:space="preserve"> </w:t>
      </w:r>
      <w:r w:rsidRPr="0027388C">
        <w:rPr>
          <w:sz w:val="24"/>
        </w:rPr>
        <w:t xml:space="preserve">entwickelt. </w:t>
      </w:r>
      <w:r w:rsidR="00FD6AC8" w:rsidRPr="0027388C">
        <w:rPr>
          <w:sz w:val="24"/>
        </w:rPr>
        <w:t xml:space="preserve">Auch die Studierenden und Hochschulen profitierten so </w:t>
      </w:r>
      <w:r w:rsidR="008963B1">
        <w:rPr>
          <w:sz w:val="24"/>
        </w:rPr>
        <w:t xml:space="preserve">in hohem Maße </w:t>
      </w:r>
      <w:r w:rsidRPr="0027388C">
        <w:rPr>
          <w:sz w:val="24"/>
        </w:rPr>
        <w:t>von der Einbindung Leh</w:t>
      </w:r>
      <w:r w:rsidR="00FD6AC8" w:rsidRPr="0027388C">
        <w:rPr>
          <w:sz w:val="24"/>
        </w:rPr>
        <w:t>render</w:t>
      </w:r>
      <w:r w:rsidRPr="0027388C">
        <w:rPr>
          <w:sz w:val="24"/>
        </w:rPr>
        <w:t xml:space="preserve"> mit unterschiedlichen Beeinträchtigungen. </w:t>
      </w:r>
    </w:p>
    <w:p w14:paraId="5CCFB03D" w14:textId="77777777" w:rsidR="007268B0" w:rsidRPr="0027388C" w:rsidRDefault="007268B0" w:rsidP="007268B0">
      <w:pPr>
        <w:spacing w:after="0"/>
        <w:jc w:val="both"/>
        <w:rPr>
          <w:sz w:val="24"/>
        </w:rPr>
      </w:pPr>
    </w:p>
    <w:p w14:paraId="26A8F98A" w14:textId="2CD56AAE" w:rsidR="007268B0" w:rsidRPr="0027388C" w:rsidRDefault="008963B1" w:rsidP="007268B0">
      <w:pPr>
        <w:pBdr>
          <w:top w:val="single" w:sz="4" w:space="1" w:color="auto"/>
          <w:left w:val="single" w:sz="4" w:space="4" w:color="auto"/>
          <w:bottom w:val="single" w:sz="4" w:space="1" w:color="auto"/>
          <w:right w:val="single" w:sz="4" w:space="4" w:color="auto"/>
        </w:pBdr>
        <w:spacing w:after="0"/>
        <w:jc w:val="both"/>
        <w:rPr>
          <w:b/>
          <w:sz w:val="24"/>
        </w:rPr>
      </w:pPr>
      <w:r>
        <w:rPr>
          <w:b/>
          <w:sz w:val="24"/>
        </w:rPr>
        <w:t xml:space="preserve">Ein </w:t>
      </w:r>
      <w:r w:rsidR="007268B0" w:rsidRPr="0027388C">
        <w:rPr>
          <w:b/>
          <w:sz w:val="24"/>
        </w:rPr>
        <w:t>Beispiel</w:t>
      </w:r>
      <w:r w:rsidR="00BA1A77">
        <w:rPr>
          <w:b/>
          <w:sz w:val="24"/>
        </w:rPr>
        <w:t xml:space="preserve"> für</w:t>
      </w:r>
      <w:r w:rsidR="007268B0" w:rsidRPr="0027388C">
        <w:rPr>
          <w:b/>
          <w:sz w:val="24"/>
        </w:rPr>
        <w:t xml:space="preserve"> angemessene Vorkehrungen </w:t>
      </w:r>
    </w:p>
    <w:p w14:paraId="3B79F3C2" w14:textId="615A4DD0" w:rsidR="007268B0" w:rsidRPr="0027388C" w:rsidRDefault="009F13B3" w:rsidP="007268B0">
      <w:pPr>
        <w:pBdr>
          <w:top w:val="single" w:sz="4" w:space="1" w:color="auto"/>
          <w:left w:val="single" w:sz="4" w:space="4" w:color="auto"/>
          <w:bottom w:val="single" w:sz="4" w:space="1" w:color="auto"/>
          <w:right w:val="single" w:sz="4" w:space="4" w:color="auto"/>
        </w:pBdr>
        <w:spacing w:after="0"/>
        <w:jc w:val="both"/>
        <w:rPr>
          <w:sz w:val="24"/>
        </w:rPr>
      </w:pPr>
      <w:r w:rsidRPr="0027388C">
        <w:rPr>
          <w:sz w:val="24"/>
        </w:rPr>
        <w:t xml:space="preserve">Eine mit </w:t>
      </w:r>
      <w:proofErr w:type="spellStart"/>
      <w:r w:rsidRPr="0027388C">
        <w:rPr>
          <w:sz w:val="24"/>
        </w:rPr>
        <w:t>Schrift</w:t>
      </w:r>
      <w:r w:rsidR="004835BE">
        <w:rPr>
          <w:sz w:val="24"/>
        </w:rPr>
        <w:t>sprach</w:t>
      </w:r>
      <w:r w:rsidRPr="0027388C">
        <w:rPr>
          <w:sz w:val="24"/>
        </w:rPr>
        <w:t>dolmetschung</w:t>
      </w:r>
      <w:proofErr w:type="spellEnd"/>
      <w:r w:rsidRPr="0027388C">
        <w:rPr>
          <w:sz w:val="24"/>
        </w:rPr>
        <w:t xml:space="preserve"> kommunizierende Lehrende des AKTIF-Projektes </w:t>
      </w:r>
      <w:r w:rsidR="00BA1A77">
        <w:rPr>
          <w:sz w:val="24"/>
        </w:rPr>
        <w:t>beschrieb</w:t>
      </w:r>
      <w:r w:rsidR="00080EBC" w:rsidRPr="0027388C">
        <w:rPr>
          <w:sz w:val="24"/>
        </w:rPr>
        <w:t xml:space="preserve">, wie durch </w:t>
      </w:r>
      <w:r w:rsidR="007268B0" w:rsidRPr="0027388C">
        <w:rPr>
          <w:sz w:val="24"/>
        </w:rPr>
        <w:t xml:space="preserve">die Nutzung von Funktastaturen Anmerkungen von Studierenden </w:t>
      </w:r>
      <w:r w:rsidR="00D62C79" w:rsidRPr="0027388C">
        <w:rPr>
          <w:sz w:val="24"/>
        </w:rPr>
        <w:t>in</w:t>
      </w:r>
      <w:r w:rsidR="007268B0" w:rsidRPr="0027388C">
        <w:rPr>
          <w:sz w:val="24"/>
        </w:rPr>
        <w:t xml:space="preserve"> Lehrveranstaltungen visualisiert </w:t>
      </w:r>
      <w:r w:rsidR="00D62C79" w:rsidRPr="0027388C">
        <w:rPr>
          <w:sz w:val="24"/>
        </w:rPr>
        <w:t>wurden</w:t>
      </w:r>
      <w:r w:rsidR="007268B0" w:rsidRPr="0027388C">
        <w:rPr>
          <w:sz w:val="24"/>
        </w:rPr>
        <w:t xml:space="preserve">. </w:t>
      </w:r>
      <w:r w:rsidR="00D62C79" w:rsidRPr="0027388C">
        <w:rPr>
          <w:sz w:val="24"/>
        </w:rPr>
        <w:t>Damit</w:t>
      </w:r>
      <w:r w:rsidR="007268B0" w:rsidRPr="0027388C">
        <w:rPr>
          <w:sz w:val="24"/>
        </w:rPr>
        <w:t xml:space="preserve"> konnte der fachliche Austausch auch dann sichergestellt werden, wenn die lautsprachliche Kommunikation zwischen Lehrenden und Studierenden eingeschränkt war. </w:t>
      </w:r>
      <w:r w:rsidR="00080EBC" w:rsidRPr="0027388C">
        <w:rPr>
          <w:sz w:val="24"/>
        </w:rPr>
        <w:t>Dazu erforderliche</w:t>
      </w:r>
      <w:r w:rsidR="007268B0" w:rsidRPr="0027388C">
        <w:rPr>
          <w:sz w:val="24"/>
        </w:rPr>
        <w:t xml:space="preserve"> angemessene Vorkehrungen wurden in der Zusammenarbeit </w:t>
      </w:r>
      <w:r w:rsidR="00080EBC" w:rsidRPr="0027388C">
        <w:rPr>
          <w:sz w:val="24"/>
        </w:rPr>
        <w:t xml:space="preserve">der </w:t>
      </w:r>
      <w:r w:rsidR="007268B0" w:rsidRPr="0027388C">
        <w:rPr>
          <w:sz w:val="24"/>
        </w:rPr>
        <w:t>inklusiv</w:t>
      </w:r>
      <w:r w:rsidR="00080EBC" w:rsidRPr="0027388C">
        <w:rPr>
          <w:sz w:val="24"/>
        </w:rPr>
        <w:t>en</w:t>
      </w:r>
      <w:r w:rsidR="007268B0" w:rsidRPr="0027388C">
        <w:rPr>
          <w:sz w:val="24"/>
        </w:rPr>
        <w:t xml:space="preserve"> Teams regelmäßig </w:t>
      </w:r>
      <w:r w:rsidR="00080EBC" w:rsidRPr="0027388C">
        <w:rPr>
          <w:sz w:val="24"/>
        </w:rPr>
        <w:t>weiter</w:t>
      </w:r>
      <w:r w:rsidR="007268B0" w:rsidRPr="0027388C">
        <w:rPr>
          <w:sz w:val="24"/>
        </w:rPr>
        <w:t xml:space="preserve">entwickelt und haben gezeigt, dass vorhandene Barrieren </w:t>
      </w:r>
      <w:r w:rsidR="008963B1">
        <w:rPr>
          <w:sz w:val="24"/>
        </w:rPr>
        <w:t xml:space="preserve">in der Lehre </w:t>
      </w:r>
      <w:r w:rsidR="007268B0" w:rsidRPr="0027388C">
        <w:rPr>
          <w:sz w:val="24"/>
        </w:rPr>
        <w:t>beseitigt werden können</w:t>
      </w:r>
      <w:r w:rsidR="00080EBC" w:rsidRPr="0027388C">
        <w:rPr>
          <w:sz w:val="24"/>
        </w:rPr>
        <w:t xml:space="preserve"> und </w:t>
      </w:r>
      <w:proofErr w:type="spellStart"/>
      <w:r w:rsidR="00080EBC" w:rsidRPr="0027388C">
        <w:rPr>
          <w:sz w:val="24"/>
        </w:rPr>
        <w:t>Akademiker_innen</w:t>
      </w:r>
      <w:proofErr w:type="spellEnd"/>
      <w:r w:rsidR="00080EBC" w:rsidRPr="0027388C">
        <w:rPr>
          <w:sz w:val="24"/>
        </w:rPr>
        <w:t xml:space="preserve"> mit Behinderun</w:t>
      </w:r>
      <w:r w:rsidR="00BA1A77">
        <w:rPr>
          <w:sz w:val="24"/>
        </w:rPr>
        <w:t>g</w:t>
      </w:r>
      <w:r w:rsidR="00080EBC" w:rsidRPr="0027388C">
        <w:rPr>
          <w:sz w:val="24"/>
        </w:rPr>
        <w:t xml:space="preserve"> </w:t>
      </w:r>
      <w:r w:rsidR="00BA1A77">
        <w:rPr>
          <w:sz w:val="24"/>
        </w:rPr>
        <w:t>auch in diesem Bereich</w:t>
      </w:r>
      <w:r w:rsidR="00080EBC" w:rsidRPr="0027388C">
        <w:rPr>
          <w:sz w:val="24"/>
        </w:rPr>
        <w:t xml:space="preserve"> der Hochschularbeit </w:t>
      </w:r>
      <w:r w:rsidR="008963B1">
        <w:rPr>
          <w:sz w:val="24"/>
        </w:rPr>
        <w:t xml:space="preserve">voll </w:t>
      </w:r>
      <w:r w:rsidR="00080EBC" w:rsidRPr="0027388C">
        <w:rPr>
          <w:sz w:val="24"/>
        </w:rPr>
        <w:t>einsatzfähig sind</w:t>
      </w:r>
      <w:r w:rsidR="007268B0" w:rsidRPr="0027388C">
        <w:rPr>
          <w:sz w:val="24"/>
        </w:rPr>
        <w:t>.</w:t>
      </w:r>
      <w:r w:rsidR="00080EBC" w:rsidRPr="0027388C">
        <w:rPr>
          <w:sz w:val="24"/>
        </w:rPr>
        <w:t xml:space="preserve"> </w:t>
      </w:r>
    </w:p>
    <w:p w14:paraId="50891E09" w14:textId="77777777" w:rsidR="007268B0" w:rsidRDefault="007268B0" w:rsidP="007268B0">
      <w:pPr>
        <w:spacing w:after="0"/>
        <w:jc w:val="both"/>
      </w:pPr>
    </w:p>
    <w:p w14:paraId="375220D4" w14:textId="77777777" w:rsidR="005834B0" w:rsidRPr="00276D47" w:rsidRDefault="005834B0" w:rsidP="007268B0">
      <w:pPr>
        <w:spacing w:after="0"/>
        <w:jc w:val="both"/>
      </w:pPr>
    </w:p>
    <w:p w14:paraId="64C22B85" w14:textId="77777777" w:rsidR="00811D57" w:rsidRDefault="00811D57">
      <w:pPr>
        <w:spacing w:after="160" w:line="259" w:lineRule="auto"/>
        <w:rPr>
          <w:rFonts w:eastAsiaTheme="majorEastAsia" w:cstheme="minorHAnsi"/>
          <w:color w:val="0070C0"/>
          <w:sz w:val="24"/>
        </w:rPr>
      </w:pPr>
      <w:r>
        <w:rPr>
          <w:rFonts w:cstheme="minorHAnsi"/>
          <w:color w:val="0070C0"/>
        </w:rPr>
        <w:br w:type="page"/>
      </w:r>
    </w:p>
    <w:p w14:paraId="080C8A9A" w14:textId="77777777" w:rsidR="007268B0" w:rsidRPr="0027388C" w:rsidRDefault="007268B0" w:rsidP="00EA2299">
      <w:pPr>
        <w:pStyle w:val="berschrift3"/>
        <w:numPr>
          <w:ilvl w:val="0"/>
          <w:numId w:val="5"/>
        </w:numPr>
        <w:spacing w:before="0" w:after="120"/>
        <w:ind w:left="425" w:hanging="357"/>
        <w:rPr>
          <w:rFonts w:asciiTheme="minorHAnsi" w:hAnsiTheme="minorHAnsi" w:cstheme="minorHAnsi"/>
          <w:color w:val="0070C0"/>
          <w:szCs w:val="22"/>
        </w:rPr>
      </w:pPr>
      <w:bookmarkStart w:id="6" w:name="_Toc10139447"/>
      <w:r w:rsidRPr="0027388C">
        <w:rPr>
          <w:rFonts w:asciiTheme="minorHAnsi" w:hAnsiTheme="minorHAnsi" w:cstheme="minorHAnsi"/>
          <w:color w:val="0070C0"/>
          <w:szCs w:val="22"/>
        </w:rPr>
        <w:t>Vernetzung</w:t>
      </w:r>
      <w:bookmarkEnd w:id="6"/>
      <w:r w:rsidRPr="0027388C">
        <w:rPr>
          <w:rFonts w:asciiTheme="minorHAnsi" w:hAnsiTheme="minorHAnsi" w:cstheme="minorHAnsi"/>
          <w:color w:val="0070C0"/>
          <w:szCs w:val="22"/>
        </w:rPr>
        <w:t xml:space="preserve"> </w:t>
      </w:r>
    </w:p>
    <w:p w14:paraId="642DDE08" w14:textId="636A8FFF" w:rsidR="007E2E35" w:rsidRDefault="002E1719" w:rsidP="00E74289">
      <w:pPr>
        <w:spacing w:after="120"/>
        <w:jc w:val="both"/>
        <w:rPr>
          <w:sz w:val="24"/>
        </w:rPr>
      </w:pPr>
      <w:r>
        <w:rPr>
          <w:sz w:val="24"/>
        </w:rPr>
        <w:t xml:space="preserve">Die </w:t>
      </w:r>
      <w:proofErr w:type="spellStart"/>
      <w:r>
        <w:rPr>
          <w:sz w:val="24"/>
        </w:rPr>
        <w:t>Projektm</w:t>
      </w:r>
      <w:r w:rsidR="00A0575E" w:rsidRPr="0027388C">
        <w:rPr>
          <w:sz w:val="24"/>
        </w:rPr>
        <w:t>itarbeiter_</w:t>
      </w:r>
      <w:r w:rsidR="007268B0" w:rsidRPr="0027388C">
        <w:rPr>
          <w:sz w:val="24"/>
        </w:rPr>
        <w:t>innen</w:t>
      </w:r>
      <w:proofErr w:type="spellEnd"/>
      <w:r w:rsidR="007268B0" w:rsidRPr="0027388C">
        <w:rPr>
          <w:sz w:val="24"/>
        </w:rPr>
        <w:t xml:space="preserve"> </w:t>
      </w:r>
      <w:r>
        <w:rPr>
          <w:sz w:val="24"/>
        </w:rPr>
        <w:t>vernetzten sich</w:t>
      </w:r>
      <w:r w:rsidR="007268B0" w:rsidRPr="0027388C">
        <w:rPr>
          <w:sz w:val="24"/>
        </w:rPr>
        <w:t xml:space="preserve"> </w:t>
      </w:r>
      <w:r>
        <w:rPr>
          <w:sz w:val="24"/>
        </w:rPr>
        <w:t xml:space="preserve">im Projektverlauf nicht nur untereinander immer mehr, sondern </w:t>
      </w:r>
      <w:r w:rsidR="00080EBC" w:rsidRPr="0027388C">
        <w:rPr>
          <w:sz w:val="24"/>
        </w:rPr>
        <w:t xml:space="preserve">auch im Rahmen </w:t>
      </w:r>
      <w:r w:rsidR="007268B0" w:rsidRPr="0027388C">
        <w:rPr>
          <w:sz w:val="24"/>
        </w:rPr>
        <w:t>zahlreiche</w:t>
      </w:r>
      <w:r w:rsidR="00080EBC" w:rsidRPr="0027388C">
        <w:rPr>
          <w:sz w:val="24"/>
        </w:rPr>
        <w:t>r</w:t>
      </w:r>
      <w:r w:rsidR="007268B0" w:rsidRPr="0027388C">
        <w:rPr>
          <w:sz w:val="24"/>
        </w:rPr>
        <w:t xml:space="preserve"> externe</w:t>
      </w:r>
      <w:r w:rsidR="00080EBC" w:rsidRPr="0027388C">
        <w:rPr>
          <w:sz w:val="24"/>
        </w:rPr>
        <w:t>r</w:t>
      </w:r>
      <w:r w:rsidR="007268B0" w:rsidRPr="0027388C">
        <w:rPr>
          <w:sz w:val="24"/>
        </w:rPr>
        <w:t xml:space="preserve"> (wissenschaftliche</w:t>
      </w:r>
      <w:r w:rsidR="00080EBC" w:rsidRPr="0027388C">
        <w:rPr>
          <w:sz w:val="24"/>
        </w:rPr>
        <w:t>r</w:t>
      </w:r>
      <w:r w:rsidR="007268B0" w:rsidRPr="0027388C">
        <w:rPr>
          <w:sz w:val="24"/>
        </w:rPr>
        <w:t>) Fachveranstaltungen</w:t>
      </w:r>
      <w:r w:rsidR="00C0192A">
        <w:rPr>
          <w:sz w:val="24"/>
        </w:rPr>
        <w:t xml:space="preserve"> </w:t>
      </w:r>
      <w:r w:rsidR="004C3AA0">
        <w:rPr>
          <w:sz w:val="24"/>
        </w:rPr>
        <w:t xml:space="preserve">mit </w:t>
      </w:r>
      <w:proofErr w:type="spellStart"/>
      <w:r w:rsidR="004C3AA0">
        <w:rPr>
          <w:sz w:val="24"/>
        </w:rPr>
        <w:t>Fachkolleg_innen</w:t>
      </w:r>
      <w:proofErr w:type="spellEnd"/>
      <w:r w:rsidR="004C3AA0">
        <w:rPr>
          <w:sz w:val="24"/>
        </w:rPr>
        <w:t xml:space="preserve"> und anderen für die eigene Profilbildung relevanten Institutionen</w:t>
      </w:r>
      <w:r w:rsidR="00080EBC" w:rsidRPr="0027388C">
        <w:rPr>
          <w:sz w:val="24"/>
        </w:rPr>
        <w:t xml:space="preserve">. </w:t>
      </w:r>
      <w:r w:rsidR="000B61A3">
        <w:rPr>
          <w:sz w:val="24"/>
        </w:rPr>
        <w:t>Beides erhöht</w:t>
      </w:r>
      <w:r w:rsidR="00E10630">
        <w:rPr>
          <w:sz w:val="24"/>
        </w:rPr>
        <w:t>e</w:t>
      </w:r>
      <w:r w:rsidR="000B61A3">
        <w:rPr>
          <w:sz w:val="24"/>
        </w:rPr>
        <w:t xml:space="preserve"> die individuelle</w:t>
      </w:r>
      <w:r w:rsidR="00080EBC" w:rsidRPr="0027388C">
        <w:rPr>
          <w:sz w:val="24"/>
        </w:rPr>
        <w:t xml:space="preserve"> Sichtbarkeit und </w:t>
      </w:r>
      <w:r w:rsidR="00C0192A">
        <w:rPr>
          <w:sz w:val="24"/>
        </w:rPr>
        <w:t>damit auch die</w:t>
      </w:r>
      <w:r w:rsidR="00080EBC" w:rsidRPr="0027388C">
        <w:rPr>
          <w:sz w:val="24"/>
        </w:rPr>
        <w:t xml:space="preserve"> Karriere</w:t>
      </w:r>
      <w:r w:rsidR="00C0192A">
        <w:rPr>
          <w:sz w:val="24"/>
        </w:rPr>
        <w:t>aussichten</w:t>
      </w:r>
      <w:r w:rsidR="004C3AA0">
        <w:rPr>
          <w:sz w:val="24"/>
        </w:rPr>
        <w:t xml:space="preserve"> der einbezogenen </w:t>
      </w:r>
      <w:proofErr w:type="spellStart"/>
      <w:r w:rsidR="004C3AA0">
        <w:rPr>
          <w:sz w:val="24"/>
        </w:rPr>
        <w:t>Wissenschaftler_innen</w:t>
      </w:r>
      <w:proofErr w:type="spellEnd"/>
      <w:r w:rsidR="00080EBC" w:rsidRPr="0027388C">
        <w:rPr>
          <w:sz w:val="24"/>
        </w:rPr>
        <w:t xml:space="preserve">. </w:t>
      </w:r>
      <w:r w:rsidR="007268B0" w:rsidRPr="0027388C">
        <w:rPr>
          <w:sz w:val="24"/>
        </w:rPr>
        <w:t xml:space="preserve">Die Präsenz auf Fachtagungen, Konferenzen und Symposien stellte eine wichtige Möglichkeit dar, sich mit eigenen Themen im Teilhabediskurs zu verorten. </w:t>
      </w:r>
      <w:r w:rsidR="000B61A3">
        <w:rPr>
          <w:sz w:val="24"/>
        </w:rPr>
        <w:t xml:space="preserve">Bei diesen Gelegenheiten wurden </w:t>
      </w:r>
      <w:r w:rsidR="007268B0" w:rsidRPr="0027388C">
        <w:rPr>
          <w:sz w:val="24"/>
        </w:rPr>
        <w:t>Forschungsergebnisse in den jeweils relevanten Fachgebieten präsentiert</w:t>
      </w:r>
      <w:r w:rsidR="004C3AA0">
        <w:rPr>
          <w:sz w:val="24"/>
        </w:rPr>
        <w:t xml:space="preserve"> und </w:t>
      </w:r>
      <w:r w:rsidR="00A0575E" w:rsidRPr="0027388C">
        <w:rPr>
          <w:sz w:val="24"/>
        </w:rPr>
        <w:t xml:space="preserve">der Austausch mit </w:t>
      </w:r>
      <w:proofErr w:type="spellStart"/>
      <w:r w:rsidR="00A0575E" w:rsidRPr="0027388C">
        <w:rPr>
          <w:sz w:val="24"/>
        </w:rPr>
        <w:t>Kolleg_</w:t>
      </w:r>
      <w:r w:rsidR="007268B0" w:rsidRPr="0027388C">
        <w:rPr>
          <w:sz w:val="24"/>
        </w:rPr>
        <w:t>innen</w:t>
      </w:r>
      <w:proofErr w:type="spellEnd"/>
      <w:r w:rsidR="007268B0" w:rsidRPr="0027388C">
        <w:rPr>
          <w:sz w:val="24"/>
        </w:rPr>
        <w:t xml:space="preserve"> </w:t>
      </w:r>
      <w:r w:rsidR="000B61A3">
        <w:rPr>
          <w:sz w:val="24"/>
        </w:rPr>
        <w:t>aus anderen</w:t>
      </w:r>
      <w:r w:rsidR="007268B0" w:rsidRPr="0027388C">
        <w:rPr>
          <w:sz w:val="24"/>
        </w:rPr>
        <w:t xml:space="preserve"> Institutionen </w:t>
      </w:r>
      <w:r w:rsidR="00C0192A">
        <w:rPr>
          <w:sz w:val="24"/>
        </w:rPr>
        <w:t>intensiviert und ausgeweitet</w:t>
      </w:r>
      <w:r w:rsidR="007268B0" w:rsidRPr="0027388C">
        <w:rPr>
          <w:sz w:val="24"/>
        </w:rPr>
        <w:t xml:space="preserve">. </w:t>
      </w:r>
    </w:p>
    <w:p w14:paraId="4EABB990" w14:textId="16691ED3" w:rsidR="007268B0" w:rsidRPr="0027388C" w:rsidRDefault="007E2E35" w:rsidP="00E74289">
      <w:pPr>
        <w:spacing w:after="120"/>
        <w:jc w:val="both"/>
        <w:rPr>
          <w:sz w:val="24"/>
        </w:rPr>
      </w:pPr>
      <w:r>
        <w:rPr>
          <w:sz w:val="24"/>
        </w:rPr>
        <w:t xml:space="preserve">Die </w:t>
      </w:r>
      <w:proofErr w:type="spellStart"/>
      <w:r>
        <w:rPr>
          <w:sz w:val="24"/>
        </w:rPr>
        <w:t>M</w:t>
      </w:r>
      <w:r w:rsidR="007268B0" w:rsidRPr="0027388C">
        <w:rPr>
          <w:sz w:val="24"/>
        </w:rPr>
        <w:t>itarbeiter</w:t>
      </w:r>
      <w:r w:rsidR="00A0575E" w:rsidRPr="0027388C">
        <w:rPr>
          <w:sz w:val="24"/>
        </w:rPr>
        <w:t>_</w:t>
      </w:r>
      <w:r w:rsidR="007268B0" w:rsidRPr="0027388C">
        <w:rPr>
          <w:sz w:val="24"/>
        </w:rPr>
        <w:t>innen</w:t>
      </w:r>
      <w:proofErr w:type="spellEnd"/>
      <w:r w:rsidR="007268B0" w:rsidRPr="0027388C">
        <w:rPr>
          <w:sz w:val="24"/>
        </w:rPr>
        <w:t xml:space="preserve"> </w:t>
      </w:r>
      <w:r w:rsidR="00080EBC" w:rsidRPr="0027388C">
        <w:rPr>
          <w:sz w:val="24"/>
        </w:rPr>
        <w:t>bauten</w:t>
      </w:r>
      <w:r w:rsidR="007268B0" w:rsidRPr="0027388C">
        <w:rPr>
          <w:sz w:val="24"/>
        </w:rPr>
        <w:t xml:space="preserve"> </w:t>
      </w:r>
      <w:r w:rsidR="00080EBC" w:rsidRPr="0027388C">
        <w:rPr>
          <w:sz w:val="24"/>
        </w:rPr>
        <w:t>zum Teil</w:t>
      </w:r>
      <w:r w:rsidR="007268B0" w:rsidRPr="0027388C">
        <w:rPr>
          <w:sz w:val="24"/>
        </w:rPr>
        <w:t xml:space="preserve"> umfangreiche</w:t>
      </w:r>
      <w:r w:rsidR="00080EBC" w:rsidRPr="0027388C">
        <w:rPr>
          <w:sz w:val="24"/>
        </w:rPr>
        <w:t xml:space="preserve"> </w:t>
      </w:r>
      <w:r w:rsidR="004C3AA0">
        <w:rPr>
          <w:sz w:val="24"/>
        </w:rPr>
        <w:t xml:space="preserve">fachliche </w:t>
      </w:r>
      <w:r w:rsidR="00C0192A">
        <w:rPr>
          <w:sz w:val="24"/>
        </w:rPr>
        <w:t>Kontakte</w:t>
      </w:r>
      <w:r w:rsidR="00080EBC" w:rsidRPr="0027388C">
        <w:rPr>
          <w:sz w:val="24"/>
        </w:rPr>
        <w:t xml:space="preserve"> auf</w:t>
      </w:r>
      <w:r w:rsidR="007268B0" w:rsidRPr="0027388C">
        <w:rPr>
          <w:sz w:val="24"/>
        </w:rPr>
        <w:t xml:space="preserve">, </w:t>
      </w:r>
      <w:r>
        <w:rPr>
          <w:sz w:val="24"/>
        </w:rPr>
        <w:t>die</w:t>
      </w:r>
      <w:r w:rsidR="00080EBC" w:rsidRPr="0027388C">
        <w:rPr>
          <w:sz w:val="24"/>
        </w:rPr>
        <w:t xml:space="preserve"> </w:t>
      </w:r>
      <w:r w:rsidR="007268B0" w:rsidRPr="0027388C">
        <w:rPr>
          <w:sz w:val="24"/>
        </w:rPr>
        <w:t xml:space="preserve">eine </w:t>
      </w:r>
      <w:r>
        <w:rPr>
          <w:sz w:val="24"/>
        </w:rPr>
        <w:t>zentrale</w:t>
      </w:r>
      <w:r w:rsidR="007268B0" w:rsidRPr="0027388C">
        <w:rPr>
          <w:sz w:val="24"/>
        </w:rPr>
        <w:t xml:space="preserve"> Voraussetzung für die weitere Planung </w:t>
      </w:r>
      <w:r>
        <w:rPr>
          <w:sz w:val="24"/>
        </w:rPr>
        <w:t xml:space="preserve">und den Erfolg </w:t>
      </w:r>
      <w:r w:rsidR="007268B0" w:rsidRPr="0027388C">
        <w:rPr>
          <w:sz w:val="24"/>
        </w:rPr>
        <w:t xml:space="preserve">der </w:t>
      </w:r>
      <w:r w:rsidR="00C0192A">
        <w:rPr>
          <w:sz w:val="24"/>
        </w:rPr>
        <w:t>wissenschaftlichen Berufsl</w:t>
      </w:r>
      <w:r w:rsidR="007268B0" w:rsidRPr="0027388C">
        <w:rPr>
          <w:sz w:val="24"/>
        </w:rPr>
        <w:t>aufbahn</w:t>
      </w:r>
      <w:r w:rsidR="00C0192A">
        <w:rPr>
          <w:sz w:val="24"/>
        </w:rPr>
        <w:t xml:space="preserve"> darstell</w:t>
      </w:r>
      <w:r w:rsidR="004C3AA0">
        <w:rPr>
          <w:sz w:val="24"/>
        </w:rPr>
        <w:t>t</w:t>
      </w:r>
      <w:r w:rsidR="00C0192A">
        <w:rPr>
          <w:sz w:val="24"/>
        </w:rPr>
        <w:t>en</w:t>
      </w:r>
      <w:r w:rsidR="007268B0" w:rsidRPr="0027388C">
        <w:rPr>
          <w:sz w:val="24"/>
        </w:rPr>
        <w:t xml:space="preserve">. </w:t>
      </w:r>
      <w:r>
        <w:rPr>
          <w:sz w:val="24"/>
        </w:rPr>
        <w:t xml:space="preserve">Hierbei </w:t>
      </w:r>
      <w:r w:rsidR="004A2026">
        <w:rPr>
          <w:sz w:val="24"/>
        </w:rPr>
        <w:t xml:space="preserve">profitierten </w:t>
      </w:r>
      <w:r>
        <w:rPr>
          <w:sz w:val="24"/>
        </w:rPr>
        <w:t xml:space="preserve">sie auch </w:t>
      </w:r>
      <w:r w:rsidRPr="0027388C">
        <w:rPr>
          <w:sz w:val="24"/>
        </w:rPr>
        <w:t xml:space="preserve">vom </w:t>
      </w:r>
      <w:r>
        <w:rPr>
          <w:sz w:val="24"/>
        </w:rPr>
        <w:t xml:space="preserve">erreichten </w:t>
      </w:r>
      <w:r w:rsidRPr="0027388C">
        <w:rPr>
          <w:sz w:val="24"/>
        </w:rPr>
        <w:t xml:space="preserve">Bekanntheitsgrad des </w:t>
      </w:r>
      <w:r>
        <w:rPr>
          <w:sz w:val="24"/>
        </w:rPr>
        <w:t>AKTIF-Projekts</w:t>
      </w:r>
      <w:r w:rsidR="007268B0" w:rsidRPr="0027388C">
        <w:rPr>
          <w:sz w:val="24"/>
        </w:rPr>
        <w:t xml:space="preserve">, der teils auf </w:t>
      </w:r>
      <w:r>
        <w:rPr>
          <w:sz w:val="24"/>
        </w:rPr>
        <w:t>das</w:t>
      </w:r>
      <w:r w:rsidR="007268B0" w:rsidRPr="0027388C">
        <w:rPr>
          <w:sz w:val="24"/>
        </w:rPr>
        <w:t xml:space="preserve"> fachliche Renommee der Projektleitungen </w:t>
      </w:r>
      <w:r>
        <w:rPr>
          <w:sz w:val="24"/>
        </w:rPr>
        <w:t>an den vier Standorten, teils auf den Innovationscharakter des Projekt</w:t>
      </w:r>
      <w:r w:rsidR="004C3AA0">
        <w:rPr>
          <w:sz w:val="24"/>
        </w:rPr>
        <w:t>e</w:t>
      </w:r>
      <w:r>
        <w:rPr>
          <w:sz w:val="24"/>
        </w:rPr>
        <w:t>s</w:t>
      </w:r>
      <w:r w:rsidR="007268B0" w:rsidRPr="0027388C">
        <w:rPr>
          <w:sz w:val="24"/>
        </w:rPr>
        <w:t xml:space="preserve">, </w:t>
      </w:r>
      <w:r>
        <w:rPr>
          <w:sz w:val="24"/>
        </w:rPr>
        <w:t xml:space="preserve">teils auf </w:t>
      </w:r>
      <w:r w:rsidR="00E10630">
        <w:rPr>
          <w:sz w:val="24"/>
        </w:rPr>
        <w:t xml:space="preserve">die Aktivitäten der Mitarbeitenden sowie auf </w:t>
      </w:r>
      <w:r>
        <w:rPr>
          <w:sz w:val="24"/>
        </w:rPr>
        <w:t xml:space="preserve">eine </w:t>
      </w:r>
      <w:r w:rsidR="004C3AA0">
        <w:rPr>
          <w:sz w:val="24"/>
        </w:rPr>
        <w:t xml:space="preserve">von </w:t>
      </w:r>
      <w:r>
        <w:rPr>
          <w:sz w:val="24"/>
        </w:rPr>
        <w:t>AKTIF</w:t>
      </w:r>
      <w:r w:rsidR="004C3AA0">
        <w:rPr>
          <w:sz w:val="24"/>
        </w:rPr>
        <w:t xml:space="preserve"> </w:t>
      </w:r>
      <w:r>
        <w:rPr>
          <w:sz w:val="24"/>
        </w:rPr>
        <w:t>initiierte</w:t>
      </w:r>
      <w:r w:rsidR="007268B0" w:rsidRPr="0027388C">
        <w:rPr>
          <w:sz w:val="24"/>
        </w:rPr>
        <w:t xml:space="preserve"> Kampagne zur barrierefr</w:t>
      </w:r>
      <w:r w:rsidR="00CD6EBB" w:rsidRPr="0027388C">
        <w:rPr>
          <w:sz w:val="24"/>
        </w:rPr>
        <w:t>eien Forschung</w:t>
      </w:r>
      <w:r w:rsidR="00E10630">
        <w:rPr>
          <w:rStyle w:val="Funotenzeichen"/>
          <w:sz w:val="24"/>
        </w:rPr>
        <w:footnoteReference w:id="2"/>
      </w:r>
      <w:r w:rsidR="00CD6EBB" w:rsidRPr="0027388C">
        <w:rPr>
          <w:sz w:val="24"/>
        </w:rPr>
        <w:t xml:space="preserve"> </w:t>
      </w:r>
      <w:r>
        <w:rPr>
          <w:sz w:val="24"/>
        </w:rPr>
        <w:t xml:space="preserve">zurückzuführen </w:t>
      </w:r>
      <w:r w:rsidR="004A2026">
        <w:rPr>
          <w:sz w:val="24"/>
        </w:rPr>
        <w:t>war</w:t>
      </w:r>
      <w:r w:rsidR="00CD6EBB" w:rsidRPr="0027388C">
        <w:rPr>
          <w:sz w:val="24"/>
        </w:rPr>
        <w:t>.</w:t>
      </w:r>
    </w:p>
    <w:p w14:paraId="2CFAAF4B" w14:textId="11A54E6D" w:rsidR="007268B0" w:rsidRDefault="007268B0" w:rsidP="00E74289">
      <w:pPr>
        <w:spacing w:after="120"/>
        <w:jc w:val="both"/>
        <w:rPr>
          <w:sz w:val="24"/>
        </w:rPr>
      </w:pPr>
      <w:r w:rsidRPr="0027388C">
        <w:rPr>
          <w:sz w:val="24"/>
        </w:rPr>
        <w:t xml:space="preserve">Als Gesamtprojekt war AKTIF Mitglied </w:t>
      </w:r>
      <w:r w:rsidR="0054243F">
        <w:rPr>
          <w:sz w:val="24"/>
        </w:rPr>
        <w:t>im Aktionsbündnis</w:t>
      </w:r>
      <w:r w:rsidRPr="0027388C">
        <w:rPr>
          <w:sz w:val="24"/>
        </w:rPr>
        <w:t xml:space="preserve"> Teilhabeforschung</w:t>
      </w:r>
      <w:r w:rsidR="005756E5">
        <w:rPr>
          <w:sz w:val="24"/>
        </w:rPr>
        <w:t>,</w:t>
      </w:r>
      <w:r w:rsidR="00100A60">
        <w:rPr>
          <w:rStyle w:val="Funotenzeichen"/>
          <w:sz w:val="24"/>
        </w:rPr>
        <w:footnoteReference w:id="3"/>
      </w:r>
      <w:r w:rsidR="005756E5">
        <w:rPr>
          <w:sz w:val="24"/>
        </w:rPr>
        <w:t xml:space="preserve"> das in der Bundesrepublik die größte Austauschplattform</w:t>
      </w:r>
      <w:r w:rsidR="005756E5" w:rsidRPr="005756E5">
        <w:rPr>
          <w:sz w:val="24"/>
        </w:rPr>
        <w:t xml:space="preserve"> </w:t>
      </w:r>
      <w:r w:rsidR="005756E5" w:rsidRPr="0027388C">
        <w:rPr>
          <w:sz w:val="24"/>
        </w:rPr>
        <w:t xml:space="preserve">für </w:t>
      </w:r>
      <w:proofErr w:type="spellStart"/>
      <w:r w:rsidR="005756E5" w:rsidRPr="0027388C">
        <w:rPr>
          <w:sz w:val="24"/>
        </w:rPr>
        <w:t>Wissenschaft</w:t>
      </w:r>
      <w:r w:rsidR="00A42FCD">
        <w:rPr>
          <w:sz w:val="24"/>
        </w:rPr>
        <w:t>ler_</w:t>
      </w:r>
      <w:r w:rsidR="005756E5" w:rsidRPr="0027388C">
        <w:rPr>
          <w:sz w:val="24"/>
        </w:rPr>
        <w:t>innen</w:t>
      </w:r>
      <w:proofErr w:type="spellEnd"/>
      <w:r w:rsidR="005756E5" w:rsidRPr="0027388C">
        <w:rPr>
          <w:sz w:val="24"/>
        </w:rPr>
        <w:t xml:space="preserve"> </w:t>
      </w:r>
      <w:r w:rsidR="00B44A2B">
        <w:rPr>
          <w:sz w:val="24"/>
        </w:rPr>
        <w:t>im Bereich</w:t>
      </w:r>
      <w:r w:rsidR="005756E5" w:rsidRPr="0027388C">
        <w:rPr>
          <w:sz w:val="24"/>
        </w:rPr>
        <w:t xml:space="preserve"> </w:t>
      </w:r>
      <w:r w:rsidR="00456654">
        <w:rPr>
          <w:sz w:val="24"/>
        </w:rPr>
        <w:t xml:space="preserve">der </w:t>
      </w:r>
      <w:r w:rsidR="005756E5" w:rsidRPr="0027388C">
        <w:rPr>
          <w:sz w:val="24"/>
        </w:rPr>
        <w:t>Teilhabe- und Inklusionsforschung darstellt</w:t>
      </w:r>
      <w:r w:rsidR="00A12A61">
        <w:rPr>
          <w:sz w:val="24"/>
        </w:rPr>
        <w:t>.</w:t>
      </w:r>
      <w:r w:rsidRPr="0027388C">
        <w:rPr>
          <w:sz w:val="24"/>
        </w:rPr>
        <w:t xml:space="preserve"> </w:t>
      </w:r>
      <w:r w:rsidR="00A12A61">
        <w:rPr>
          <w:sz w:val="24"/>
        </w:rPr>
        <w:t>D</w:t>
      </w:r>
      <w:r w:rsidRPr="0027388C">
        <w:rPr>
          <w:sz w:val="24"/>
        </w:rPr>
        <w:t xml:space="preserve">ie </w:t>
      </w:r>
      <w:proofErr w:type="spellStart"/>
      <w:r w:rsidRPr="0027388C">
        <w:rPr>
          <w:sz w:val="24"/>
        </w:rPr>
        <w:t>Pro</w:t>
      </w:r>
      <w:r w:rsidR="00A0575E" w:rsidRPr="0027388C">
        <w:rPr>
          <w:sz w:val="24"/>
        </w:rPr>
        <w:t>jektmitarbeiter_</w:t>
      </w:r>
      <w:r w:rsidRPr="0027388C">
        <w:rPr>
          <w:sz w:val="24"/>
        </w:rPr>
        <w:t>innen</w:t>
      </w:r>
      <w:proofErr w:type="spellEnd"/>
      <w:r w:rsidRPr="0027388C">
        <w:rPr>
          <w:sz w:val="24"/>
        </w:rPr>
        <w:t xml:space="preserve"> beteiligten sich aktiv </w:t>
      </w:r>
      <w:r w:rsidR="00B44A2B">
        <w:rPr>
          <w:sz w:val="24"/>
        </w:rPr>
        <w:t>an den</w:t>
      </w:r>
      <w:r w:rsidRPr="0027388C">
        <w:rPr>
          <w:sz w:val="24"/>
        </w:rPr>
        <w:t xml:space="preserve"> verschiedenen Arbeitsgruppen des Bündnisses, </w:t>
      </w:r>
      <w:r w:rsidR="00A12A61">
        <w:rPr>
          <w:sz w:val="24"/>
        </w:rPr>
        <w:t>darunter</w:t>
      </w:r>
      <w:r w:rsidRPr="0027388C">
        <w:rPr>
          <w:sz w:val="24"/>
        </w:rPr>
        <w:t xml:space="preserve"> </w:t>
      </w:r>
      <w:r w:rsidR="00B44A2B">
        <w:rPr>
          <w:sz w:val="24"/>
        </w:rPr>
        <w:t>an</w:t>
      </w:r>
      <w:r w:rsidRPr="0027388C">
        <w:rPr>
          <w:sz w:val="24"/>
        </w:rPr>
        <w:t xml:space="preserve"> den </w:t>
      </w:r>
      <w:r w:rsidR="00A42FCD">
        <w:rPr>
          <w:sz w:val="24"/>
        </w:rPr>
        <w:t>Arbeitsgruppen</w:t>
      </w:r>
      <w:r w:rsidRPr="0027388C">
        <w:rPr>
          <w:sz w:val="24"/>
        </w:rPr>
        <w:t xml:space="preserve"> </w:t>
      </w:r>
      <w:r w:rsidR="00A42FCD">
        <w:rPr>
          <w:sz w:val="24"/>
        </w:rPr>
        <w:t>„</w:t>
      </w:r>
      <w:r w:rsidRPr="0027388C">
        <w:rPr>
          <w:sz w:val="24"/>
        </w:rPr>
        <w:t>Partizipative Forschung</w:t>
      </w:r>
      <w:r w:rsidR="00A42FCD">
        <w:rPr>
          <w:sz w:val="24"/>
        </w:rPr>
        <w:t>“</w:t>
      </w:r>
      <w:r w:rsidRPr="0027388C">
        <w:rPr>
          <w:sz w:val="24"/>
        </w:rPr>
        <w:t xml:space="preserve">, </w:t>
      </w:r>
      <w:r w:rsidR="00A42FCD">
        <w:rPr>
          <w:sz w:val="24"/>
        </w:rPr>
        <w:t>„</w:t>
      </w:r>
      <w:r w:rsidRPr="0027388C">
        <w:rPr>
          <w:sz w:val="24"/>
        </w:rPr>
        <w:t>Internationalisierung</w:t>
      </w:r>
      <w:r w:rsidR="00A42FCD">
        <w:rPr>
          <w:sz w:val="24"/>
        </w:rPr>
        <w:t>“</w:t>
      </w:r>
      <w:r w:rsidR="00080EBC" w:rsidRPr="0027388C">
        <w:rPr>
          <w:sz w:val="24"/>
        </w:rPr>
        <w:t xml:space="preserve">, </w:t>
      </w:r>
      <w:r w:rsidR="00A42FCD">
        <w:rPr>
          <w:sz w:val="24"/>
        </w:rPr>
        <w:t>„</w:t>
      </w:r>
      <w:r w:rsidR="00080EBC" w:rsidRPr="0027388C">
        <w:rPr>
          <w:sz w:val="24"/>
        </w:rPr>
        <w:t>Forschungsförderung</w:t>
      </w:r>
      <w:r w:rsidR="00A42FCD">
        <w:rPr>
          <w:sz w:val="24"/>
        </w:rPr>
        <w:t>“</w:t>
      </w:r>
      <w:r w:rsidRPr="0027388C">
        <w:rPr>
          <w:sz w:val="24"/>
        </w:rPr>
        <w:t xml:space="preserve"> sowie </w:t>
      </w:r>
      <w:r w:rsidR="00A42FCD">
        <w:rPr>
          <w:sz w:val="24"/>
        </w:rPr>
        <w:t>„</w:t>
      </w:r>
      <w:r w:rsidRPr="0027388C">
        <w:rPr>
          <w:sz w:val="24"/>
        </w:rPr>
        <w:t>Theorien und Begriffe der Teilhabeforschung</w:t>
      </w:r>
      <w:r w:rsidR="00A42FCD">
        <w:rPr>
          <w:sz w:val="24"/>
        </w:rPr>
        <w:t>“</w:t>
      </w:r>
      <w:r w:rsidRPr="0027388C">
        <w:rPr>
          <w:sz w:val="24"/>
        </w:rPr>
        <w:t xml:space="preserve">. Die </w:t>
      </w:r>
      <w:r w:rsidR="00A12A61">
        <w:rPr>
          <w:sz w:val="24"/>
        </w:rPr>
        <w:t>Arbeitsgruppen</w:t>
      </w:r>
      <w:r w:rsidRPr="0027388C">
        <w:rPr>
          <w:sz w:val="24"/>
        </w:rPr>
        <w:t xml:space="preserve"> stellten eine </w:t>
      </w:r>
      <w:r w:rsidR="004C3AA0">
        <w:rPr>
          <w:sz w:val="24"/>
        </w:rPr>
        <w:t>gute</w:t>
      </w:r>
      <w:r w:rsidRPr="0027388C">
        <w:rPr>
          <w:sz w:val="24"/>
        </w:rPr>
        <w:t xml:space="preserve"> </w:t>
      </w:r>
      <w:r w:rsidR="00956E28">
        <w:rPr>
          <w:sz w:val="24"/>
        </w:rPr>
        <w:t>Gelegenheit</w:t>
      </w:r>
      <w:r w:rsidRPr="0027388C">
        <w:rPr>
          <w:sz w:val="24"/>
        </w:rPr>
        <w:t xml:space="preserve"> dar, sich in den </w:t>
      </w:r>
      <w:r w:rsidR="00956E28">
        <w:rPr>
          <w:sz w:val="24"/>
        </w:rPr>
        <w:t xml:space="preserve">(nationalen) </w:t>
      </w:r>
      <w:r w:rsidRPr="0027388C">
        <w:rPr>
          <w:sz w:val="24"/>
        </w:rPr>
        <w:t>Fachdiskurs einzubringen und mit ande</w:t>
      </w:r>
      <w:r w:rsidR="00A0575E" w:rsidRPr="0027388C">
        <w:rPr>
          <w:sz w:val="24"/>
        </w:rPr>
        <w:t>ren (Nachwuchs-)</w:t>
      </w:r>
      <w:proofErr w:type="spellStart"/>
      <w:r w:rsidR="00A0575E" w:rsidRPr="0027388C">
        <w:rPr>
          <w:sz w:val="24"/>
        </w:rPr>
        <w:t>Wissenschaftler_</w:t>
      </w:r>
      <w:r w:rsidRPr="0027388C">
        <w:rPr>
          <w:sz w:val="24"/>
        </w:rPr>
        <w:t>innen</w:t>
      </w:r>
      <w:proofErr w:type="spellEnd"/>
      <w:r w:rsidRPr="0027388C">
        <w:rPr>
          <w:sz w:val="24"/>
        </w:rPr>
        <w:t xml:space="preserve"> in Kontakt zu treten. Gleichzeitig engagierten sich die </w:t>
      </w:r>
      <w:proofErr w:type="spellStart"/>
      <w:r w:rsidRPr="0027388C">
        <w:rPr>
          <w:sz w:val="24"/>
        </w:rPr>
        <w:t>Projektmitarbeiter</w:t>
      </w:r>
      <w:r w:rsidR="00956E28">
        <w:rPr>
          <w:sz w:val="24"/>
        </w:rPr>
        <w:t>_</w:t>
      </w:r>
      <w:r w:rsidRPr="0027388C">
        <w:rPr>
          <w:sz w:val="24"/>
        </w:rPr>
        <w:t>innen</w:t>
      </w:r>
      <w:proofErr w:type="spellEnd"/>
      <w:r w:rsidRPr="0027388C">
        <w:rPr>
          <w:sz w:val="24"/>
        </w:rPr>
        <w:t xml:space="preserve"> </w:t>
      </w:r>
      <w:r w:rsidR="00A938E5">
        <w:rPr>
          <w:sz w:val="24"/>
        </w:rPr>
        <w:t xml:space="preserve">in- und außerhalb des Aktionsbündnisses </w:t>
      </w:r>
      <w:r w:rsidR="0054243F">
        <w:rPr>
          <w:sz w:val="24"/>
        </w:rPr>
        <w:t>mit Nachdruck</w:t>
      </w:r>
      <w:r w:rsidRPr="0027388C">
        <w:rPr>
          <w:sz w:val="24"/>
        </w:rPr>
        <w:t xml:space="preserve"> </w:t>
      </w:r>
      <w:r w:rsidR="005756E5">
        <w:rPr>
          <w:sz w:val="24"/>
        </w:rPr>
        <w:t xml:space="preserve">für eine Erweiterung der </w:t>
      </w:r>
      <w:r w:rsidR="005756E5" w:rsidRPr="0027388C">
        <w:rPr>
          <w:sz w:val="24"/>
        </w:rPr>
        <w:t xml:space="preserve">Beteiligungsmöglichkeiten für </w:t>
      </w:r>
      <w:proofErr w:type="spellStart"/>
      <w:r w:rsidR="005756E5" w:rsidRPr="0027388C">
        <w:rPr>
          <w:sz w:val="24"/>
        </w:rPr>
        <w:t>Wissenschaft</w:t>
      </w:r>
      <w:r w:rsidR="005756E5">
        <w:rPr>
          <w:sz w:val="24"/>
        </w:rPr>
        <w:t>ler_</w:t>
      </w:r>
      <w:r w:rsidR="005756E5" w:rsidRPr="0027388C">
        <w:rPr>
          <w:sz w:val="24"/>
        </w:rPr>
        <w:t>innen</w:t>
      </w:r>
      <w:proofErr w:type="spellEnd"/>
      <w:r w:rsidR="005756E5">
        <w:rPr>
          <w:sz w:val="24"/>
        </w:rPr>
        <w:t xml:space="preserve"> mit Behinderung</w:t>
      </w:r>
      <w:r w:rsidRPr="0027388C">
        <w:rPr>
          <w:sz w:val="24"/>
        </w:rPr>
        <w:t>. Die inklusiven AKTIF-Teams konnten da</w:t>
      </w:r>
      <w:r w:rsidR="00B44A2B">
        <w:rPr>
          <w:sz w:val="24"/>
        </w:rPr>
        <w:t>bei auch auf der Grundlage</w:t>
      </w:r>
      <w:r w:rsidRPr="0027388C">
        <w:rPr>
          <w:sz w:val="24"/>
        </w:rPr>
        <w:t xml:space="preserve"> </w:t>
      </w:r>
      <w:r w:rsidR="00B44A2B">
        <w:rPr>
          <w:sz w:val="24"/>
        </w:rPr>
        <w:t>eigener</w:t>
      </w:r>
      <w:r w:rsidRPr="0027388C">
        <w:rPr>
          <w:sz w:val="24"/>
        </w:rPr>
        <w:t xml:space="preserve"> Erfahrungen wichtige Impulse und Hinweise für den Abbau der vielerorts</w:t>
      </w:r>
      <w:r w:rsidR="00946AF0" w:rsidRPr="0027388C">
        <w:rPr>
          <w:sz w:val="24"/>
        </w:rPr>
        <w:t xml:space="preserve"> </w:t>
      </w:r>
      <w:r w:rsidR="00E10630">
        <w:rPr>
          <w:sz w:val="24"/>
        </w:rPr>
        <w:t>noch</w:t>
      </w:r>
      <w:r w:rsidR="00946AF0" w:rsidRPr="0027388C">
        <w:rPr>
          <w:sz w:val="24"/>
        </w:rPr>
        <w:t xml:space="preserve"> bestehenden Barrieren </w:t>
      </w:r>
      <w:r w:rsidRPr="0027388C">
        <w:rPr>
          <w:sz w:val="24"/>
        </w:rPr>
        <w:t>geben.</w:t>
      </w:r>
    </w:p>
    <w:p w14:paraId="0DBE5C3B" w14:textId="0B73300F" w:rsidR="004C3AA0" w:rsidRPr="0027388C" w:rsidRDefault="004C3AA0" w:rsidP="00E74289">
      <w:pPr>
        <w:spacing w:after="120"/>
        <w:jc w:val="both"/>
        <w:rPr>
          <w:sz w:val="24"/>
        </w:rPr>
      </w:pPr>
      <w:r>
        <w:rPr>
          <w:sz w:val="24"/>
        </w:rPr>
        <w:t xml:space="preserve">Darüber hinaus vernetzten sich die </w:t>
      </w:r>
      <w:proofErr w:type="spellStart"/>
      <w:r>
        <w:rPr>
          <w:sz w:val="24"/>
        </w:rPr>
        <w:t>Wissenschaftler_innen</w:t>
      </w:r>
      <w:proofErr w:type="spellEnd"/>
      <w:r>
        <w:rPr>
          <w:sz w:val="24"/>
        </w:rPr>
        <w:t xml:space="preserve"> von AKTIF mit anderen wissenschaftlichen Bündnissen und Vernetzungsinitiativen im Bereich der nationalen und internationalen </w:t>
      </w:r>
      <w:proofErr w:type="spellStart"/>
      <w:r>
        <w:rPr>
          <w:sz w:val="24"/>
        </w:rPr>
        <w:t>Disability</w:t>
      </w:r>
      <w:proofErr w:type="spellEnd"/>
      <w:r>
        <w:rPr>
          <w:sz w:val="24"/>
        </w:rPr>
        <w:t xml:space="preserve"> Studies und der Inklusionsforschung und präsentierten ihre Erkenntnisse auf großen wissenschaftlichen Fachtagungen.</w:t>
      </w:r>
    </w:p>
    <w:p w14:paraId="28238BE4" w14:textId="77777777" w:rsidR="00CD6EBB" w:rsidRPr="00276D47" w:rsidRDefault="00CD6EBB" w:rsidP="00E74289">
      <w:pPr>
        <w:spacing w:after="120"/>
        <w:jc w:val="both"/>
      </w:pPr>
    </w:p>
    <w:p w14:paraId="76BA73C8" w14:textId="77777777" w:rsidR="007268B0" w:rsidRPr="0027388C" w:rsidRDefault="007268B0" w:rsidP="00EA2299">
      <w:pPr>
        <w:pStyle w:val="berschrift3"/>
        <w:numPr>
          <w:ilvl w:val="0"/>
          <w:numId w:val="5"/>
        </w:numPr>
        <w:spacing w:before="0" w:after="120"/>
        <w:ind w:left="425" w:hanging="357"/>
        <w:rPr>
          <w:rFonts w:asciiTheme="minorHAnsi" w:hAnsiTheme="minorHAnsi" w:cstheme="minorHAnsi"/>
          <w:color w:val="0070C0"/>
          <w:szCs w:val="22"/>
        </w:rPr>
      </w:pPr>
      <w:bookmarkStart w:id="7" w:name="_Toc10139448"/>
      <w:r w:rsidRPr="0027388C">
        <w:rPr>
          <w:rFonts w:asciiTheme="minorHAnsi" w:hAnsiTheme="minorHAnsi" w:cstheme="minorHAnsi"/>
          <w:color w:val="0070C0"/>
          <w:szCs w:val="22"/>
        </w:rPr>
        <w:t>Organisations- und Planungskompetenzen</w:t>
      </w:r>
      <w:bookmarkEnd w:id="7"/>
    </w:p>
    <w:p w14:paraId="69F8A435" w14:textId="5564D340" w:rsidR="007268B0" w:rsidRPr="0027388C" w:rsidRDefault="007268B0" w:rsidP="00CD6EBB">
      <w:pPr>
        <w:spacing w:after="120"/>
        <w:jc w:val="both"/>
        <w:rPr>
          <w:sz w:val="24"/>
        </w:rPr>
      </w:pPr>
      <w:r w:rsidRPr="0027388C">
        <w:rPr>
          <w:sz w:val="24"/>
        </w:rPr>
        <w:t xml:space="preserve">Durch die </w:t>
      </w:r>
      <w:r w:rsidR="00C37390">
        <w:rPr>
          <w:sz w:val="24"/>
        </w:rPr>
        <w:t xml:space="preserve">Vorbereitung, Durchführung und </w:t>
      </w:r>
      <w:r w:rsidR="001B34D4">
        <w:rPr>
          <w:sz w:val="24"/>
        </w:rPr>
        <w:t xml:space="preserve">Teilnahme an </w:t>
      </w:r>
      <w:r w:rsidRPr="0027388C">
        <w:rPr>
          <w:sz w:val="24"/>
        </w:rPr>
        <w:t xml:space="preserve">zahlreichen internen </w:t>
      </w:r>
      <w:r w:rsidR="001B34D4">
        <w:rPr>
          <w:sz w:val="24"/>
        </w:rPr>
        <w:t>und externen</w:t>
      </w:r>
      <w:r w:rsidRPr="0027388C">
        <w:rPr>
          <w:sz w:val="24"/>
        </w:rPr>
        <w:t xml:space="preserve"> Veranstaltungen konnten die </w:t>
      </w:r>
      <w:proofErr w:type="spellStart"/>
      <w:r w:rsidRPr="0027388C">
        <w:rPr>
          <w:sz w:val="24"/>
        </w:rPr>
        <w:t>Projektmitarbeiter</w:t>
      </w:r>
      <w:r w:rsidR="001B34D4">
        <w:rPr>
          <w:sz w:val="24"/>
        </w:rPr>
        <w:t>_</w:t>
      </w:r>
      <w:r w:rsidRPr="0027388C">
        <w:rPr>
          <w:sz w:val="24"/>
        </w:rPr>
        <w:t>innen</w:t>
      </w:r>
      <w:proofErr w:type="spellEnd"/>
      <w:r w:rsidRPr="0027388C">
        <w:rPr>
          <w:sz w:val="24"/>
        </w:rPr>
        <w:t xml:space="preserve"> ihre Organisationskompetenzen </w:t>
      </w:r>
      <w:r w:rsidR="00FC7075">
        <w:rPr>
          <w:sz w:val="24"/>
        </w:rPr>
        <w:t>erheblich</w:t>
      </w:r>
      <w:r w:rsidRPr="0027388C">
        <w:rPr>
          <w:sz w:val="24"/>
        </w:rPr>
        <w:t xml:space="preserve"> ausbauen. Neben der Planung und inhaltlichen Konkretisierung wissens</w:t>
      </w:r>
      <w:r w:rsidR="00C37390">
        <w:rPr>
          <w:sz w:val="24"/>
        </w:rPr>
        <w:t>chaftlicher Fachveranstaltungen erwarben</w:t>
      </w:r>
      <w:r w:rsidRPr="0027388C">
        <w:rPr>
          <w:sz w:val="24"/>
        </w:rPr>
        <w:t xml:space="preserve"> die </w:t>
      </w:r>
      <w:proofErr w:type="spellStart"/>
      <w:r w:rsidRPr="0027388C">
        <w:rPr>
          <w:sz w:val="24"/>
        </w:rPr>
        <w:t>Mitarbeiter</w:t>
      </w:r>
      <w:r w:rsidR="001B34D4">
        <w:rPr>
          <w:sz w:val="24"/>
        </w:rPr>
        <w:t>_</w:t>
      </w:r>
      <w:r w:rsidRPr="0027388C">
        <w:rPr>
          <w:sz w:val="24"/>
        </w:rPr>
        <w:t>innen</w:t>
      </w:r>
      <w:proofErr w:type="spellEnd"/>
      <w:r w:rsidRPr="0027388C">
        <w:rPr>
          <w:sz w:val="24"/>
        </w:rPr>
        <w:t xml:space="preserve"> vor allem Kenntnisse im Bereich der barrierefreien und inklusiven Gestaltung </w:t>
      </w:r>
      <w:r w:rsidR="001B34D4">
        <w:rPr>
          <w:sz w:val="24"/>
        </w:rPr>
        <w:t>von</w:t>
      </w:r>
      <w:r w:rsidRPr="0027388C">
        <w:rPr>
          <w:sz w:val="24"/>
        </w:rPr>
        <w:t xml:space="preserve"> Veranstaltungen. </w:t>
      </w:r>
      <w:r w:rsidR="001B34D4">
        <w:rPr>
          <w:sz w:val="24"/>
        </w:rPr>
        <w:t>Besonders</w:t>
      </w:r>
      <w:r w:rsidRPr="0027388C">
        <w:rPr>
          <w:sz w:val="24"/>
        </w:rPr>
        <w:t xml:space="preserve"> </w:t>
      </w:r>
      <w:r w:rsidR="001B34D4">
        <w:rPr>
          <w:sz w:val="24"/>
        </w:rPr>
        <w:t xml:space="preserve">die wiederkehrenden </w:t>
      </w:r>
      <w:r w:rsidRPr="0027388C">
        <w:rPr>
          <w:sz w:val="24"/>
        </w:rPr>
        <w:t>Schwierigkeiten bei der Suche nach geeigneten und barrierefreien Veranstaltungsorten</w:t>
      </w:r>
      <w:r w:rsidR="001B34D4">
        <w:rPr>
          <w:sz w:val="24"/>
        </w:rPr>
        <w:t xml:space="preserve"> sowie</w:t>
      </w:r>
      <w:r w:rsidRPr="0027388C">
        <w:rPr>
          <w:sz w:val="24"/>
        </w:rPr>
        <w:t xml:space="preserve"> </w:t>
      </w:r>
      <w:r w:rsidR="001B34D4">
        <w:rPr>
          <w:sz w:val="24"/>
        </w:rPr>
        <w:t xml:space="preserve">die Sicherstellung </w:t>
      </w:r>
      <w:r w:rsidR="00861A5B">
        <w:rPr>
          <w:sz w:val="24"/>
        </w:rPr>
        <w:t xml:space="preserve">einer barrierefreien inhaltlichen und kommunikativen </w:t>
      </w:r>
      <w:r w:rsidR="000327DF">
        <w:rPr>
          <w:sz w:val="24"/>
        </w:rPr>
        <w:t>Ausg</w:t>
      </w:r>
      <w:r w:rsidR="00861A5B">
        <w:rPr>
          <w:sz w:val="24"/>
        </w:rPr>
        <w:t xml:space="preserve">estaltung </w:t>
      </w:r>
      <w:r w:rsidR="000327DF">
        <w:rPr>
          <w:sz w:val="24"/>
        </w:rPr>
        <w:t xml:space="preserve">von Tagungen und Workshops </w:t>
      </w:r>
      <w:r w:rsidRPr="0027388C">
        <w:rPr>
          <w:sz w:val="24"/>
        </w:rPr>
        <w:t>stellte</w:t>
      </w:r>
      <w:r w:rsidR="001B34D4">
        <w:rPr>
          <w:sz w:val="24"/>
        </w:rPr>
        <w:t>n</w:t>
      </w:r>
      <w:r w:rsidRPr="0027388C">
        <w:rPr>
          <w:sz w:val="24"/>
        </w:rPr>
        <w:t xml:space="preserve"> hierbei </w:t>
      </w:r>
      <w:r w:rsidR="004A2026">
        <w:rPr>
          <w:sz w:val="24"/>
        </w:rPr>
        <w:t xml:space="preserve">wichtige </w:t>
      </w:r>
      <w:r w:rsidRPr="0027388C">
        <w:rPr>
          <w:sz w:val="24"/>
        </w:rPr>
        <w:t>Herausforderung</w:t>
      </w:r>
      <w:r w:rsidR="001B34D4">
        <w:rPr>
          <w:sz w:val="24"/>
        </w:rPr>
        <w:t>en</w:t>
      </w:r>
      <w:r w:rsidR="00861A5B">
        <w:rPr>
          <w:sz w:val="24"/>
        </w:rPr>
        <w:t xml:space="preserve"> dar</w:t>
      </w:r>
      <w:r w:rsidR="00C37390">
        <w:rPr>
          <w:sz w:val="24"/>
        </w:rPr>
        <w:t>, die vielfach erfolgreich gemeistert wurden</w:t>
      </w:r>
      <w:r w:rsidRPr="0027388C">
        <w:rPr>
          <w:sz w:val="24"/>
        </w:rPr>
        <w:t xml:space="preserve">. </w:t>
      </w:r>
      <w:r w:rsidR="00A00AD7">
        <w:rPr>
          <w:sz w:val="24"/>
        </w:rPr>
        <w:t xml:space="preserve">Zu nennen ist in diesem Zusammenhang etwa die frühzeitige Eruierung bestimmter Bedarfe wegen </w:t>
      </w:r>
      <w:r w:rsidR="00FC7075">
        <w:rPr>
          <w:sz w:val="24"/>
        </w:rPr>
        <w:t xml:space="preserve">des </w:t>
      </w:r>
      <w:r w:rsidR="00A00AD7">
        <w:rPr>
          <w:sz w:val="24"/>
        </w:rPr>
        <w:t xml:space="preserve">mitunter </w:t>
      </w:r>
      <w:r w:rsidR="00FC7075">
        <w:rPr>
          <w:sz w:val="24"/>
        </w:rPr>
        <w:t>langen Vorlaufs von Buchungen</w:t>
      </w:r>
      <w:r w:rsidR="00A00AD7">
        <w:rPr>
          <w:sz w:val="24"/>
        </w:rPr>
        <w:t xml:space="preserve"> </w:t>
      </w:r>
      <w:r w:rsidR="00FC7075">
        <w:rPr>
          <w:sz w:val="24"/>
        </w:rPr>
        <w:t>benötigter</w:t>
      </w:r>
      <w:r w:rsidR="00A00AD7">
        <w:rPr>
          <w:sz w:val="24"/>
        </w:rPr>
        <w:t xml:space="preserve"> Unterstützungsangebote (z.B. </w:t>
      </w:r>
      <w:r w:rsidRPr="0027388C">
        <w:rPr>
          <w:sz w:val="24"/>
        </w:rPr>
        <w:t xml:space="preserve">Schrift- oder </w:t>
      </w:r>
      <w:proofErr w:type="spellStart"/>
      <w:r w:rsidRPr="0027388C">
        <w:rPr>
          <w:sz w:val="24"/>
        </w:rPr>
        <w:t>Gebärdensprachdolmetschung</w:t>
      </w:r>
      <w:proofErr w:type="spellEnd"/>
      <w:r w:rsidR="00A00AD7">
        <w:rPr>
          <w:sz w:val="24"/>
        </w:rPr>
        <w:t>)</w:t>
      </w:r>
      <w:r w:rsidR="00C37390">
        <w:rPr>
          <w:sz w:val="24"/>
        </w:rPr>
        <w:t xml:space="preserve"> oder auch die Wahl von geeigneten Tagungsorten und die Sicherstellung einer </w:t>
      </w:r>
      <w:proofErr w:type="spellStart"/>
      <w:r w:rsidR="00C37390">
        <w:rPr>
          <w:sz w:val="24"/>
        </w:rPr>
        <w:t>barrierearmen</w:t>
      </w:r>
      <w:proofErr w:type="spellEnd"/>
      <w:r w:rsidR="00C37390">
        <w:rPr>
          <w:sz w:val="24"/>
        </w:rPr>
        <w:t xml:space="preserve"> Kommunikation vor, in und nach Tagungen</w:t>
      </w:r>
      <w:r w:rsidRPr="0027388C">
        <w:rPr>
          <w:sz w:val="24"/>
        </w:rPr>
        <w:t xml:space="preserve">. Gerade hier zeigte sich </w:t>
      </w:r>
      <w:r w:rsidR="00C37390">
        <w:rPr>
          <w:sz w:val="24"/>
        </w:rPr>
        <w:t>eine</w:t>
      </w:r>
      <w:r w:rsidRPr="0027388C">
        <w:rPr>
          <w:sz w:val="24"/>
        </w:rPr>
        <w:t xml:space="preserve"> Stärke der inklusiv</w:t>
      </w:r>
      <w:r w:rsidR="00A00AD7">
        <w:rPr>
          <w:sz w:val="24"/>
        </w:rPr>
        <w:t>en</w:t>
      </w:r>
      <w:r w:rsidR="007D484C">
        <w:rPr>
          <w:sz w:val="24"/>
        </w:rPr>
        <w:t xml:space="preserve"> Teams, denn</w:t>
      </w:r>
      <w:r w:rsidRPr="0027388C">
        <w:rPr>
          <w:sz w:val="24"/>
        </w:rPr>
        <w:t xml:space="preserve"> </w:t>
      </w:r>
      <w:r w:rsidR="007D484C">
        <w:rPr>
          <w:sz w:val="24"/>
        </w:rPr>
        <w:t>d</w:t>
      </w:r>
      <w:r w:rsidRPr="0027388C">
        <w:rPr>
          <w:sz w:val="24"/>
        </w:rPr>
        <w:t xml:space="preserve">ie </w:t>
      </w:r>
      <w:proofErr w:type="spellStart"/>
      <w:r w:rsidRPr="0027388C">
        <w:rPr>
          <w:sz w:val="24"/>
        </w:rPr>
        <w:t>Mitarbeiter</w:t>
      </w:r>
      <w:r w:rsidR="005E7CB2">
        <w:rPr>
          <w:sz w:val="24"/>
        </w:rPr>
        <w:t>_</w:t>
      </w:r>
      <w:r w:rsidRPr="0027388C">
        <w:rPr>
          <w:sz w:val="24"/>
        </w:rPr>
        <w:t>innen</w:t>
      </w:r>
      <w:proofErr w:type="spellEnd"/>
      <w:r w:rsidRPr="0027388C">
        <w:rPr>
          <w:sz w:val="24"/>
        </w:rPr>
        <w:t xml:space="preserve"> mit </w:t>
      </w:r>
      <w:r w:rsidR="007D484C">
        <w:rPr>
          <w:sz w:val="24"/>
        </w:rPr>
        <w:t>Behinderung</w:t>
      </w:r>
      <w:r w:rsidR="00C37390">
        <w:rPr>
          <w:sz w:val="24"/>
        </w:rPr>
        <w:t>en</w:t>
      </w:r>
      <w:r w:rsidRPr="0027388C">
        <w:rPr>
          <w:sz w:val="24"/>
        </w:rPr>
        <w:t xml:space="preserve"> zeigten sich </w:t>
      </w:r>
      <w:r w:rsidR="007D484C">
        <w:rPr>
          <w:sz w:val="24"/>
        </w:rPr>
        <w:t>meist</w:t>
      </w:r>
      <w:r w:rsidRPr="0027388C">
        <w:rPr>
          <w:sz w:val="24"/>
        </w:rPr>
        <w:t xml:space="preserve"> nicht nur besonders reflektiert und sensibilisiert im Hinblick auf Anforderungen </w:t>
      </w:r>
      <w:r w:rsidR="007D484C">
        <w:rPr>
          <w:sz w:val="24"/>
        </w:rPr>
        <w:t>der</w:t>
      </w:r>
      <w:r w:rsidRPr="0027388C">
        <w:rPr>
          <w:sz w:val="24"/>
        </w:rPr>
        <w:t xml:space="preserve"> barrierefreien Veranstaltungsplanung, sie verfügten </w:t>
      </w:r>
      <w:r w:rsidR="00A00AD7">
        <w:rPr>
          <w:sz w:val="24"/>
        </w:rPr>
        <w:t>in der Regel</w:t>
      </w:r>
      <w:r w:rsidRPr="0027388C">
        <w:rPr>
          <w:sz w:val="24"/>
        </w:rPr>
        <w:t xml:space="preserve"> </w:t>
      </w:r>
      <w:r w:rsidR="009E31EE">
        <w:rPr>
          <w:sz w:val="24"/>
        </w:rPr>
        <w:t xml:space="preserve">auch </w:t>
      </w:r>
      <w:r w:rsidRPr="0027388C">
        <w:rPr>
          <w:sz w:val="24"/>
        </w:rPr>
        <w:t xml:space="preserve">bereits über das erforderliche </w:t>
      </w:r>
      <w:r w:rsidR="00C37390">
        <w:rPr>
          <w:sz w:val="24"/>
        </w:rPr>
        <w:t>(Erfahrungs-)</w:t>
      </w:r>
      <w:r w:rsidRPr="0027388C">
        <w:rPr>
          <w:sz w:val="24"/>
        </w:rPr>
        <w:t xml:space="preserve">Wissen und die notwendigen Kontakte zu </w:t>
      </w:r>
      <w:proofErr w:type="spellStart"/>
      <w:r w:rsidR="00A00AD7">
        <w:rPr>
          <w:sz w:val="24"/>
        </w:rPr>
        <w:t>Dienstleister_innen</w:t>
      </w:r>
      <w:proofErr w:type="spellEnd"/>
      <w:r w:rsidR="007D484C">
        <w:rPr>
          <w:sz w:val="24"/>
        </w:rPr>
        <w:t xml:space="preserve"> </w:t>
      </w:r>
      <w:r w:rsidR="007D484C" w:rsidRPr="0027388C">
        <w:rPr>
          <w:sz w:val="24"/>
        </w:rPr>
        <w:t xml:space="preserve">(z.B. </w:t>
      </w:r>
      <w:proofErr w:type="spellStart"/>
      <w:r w:rsidR="007D484C" w:rsidRPr="0027388C">
        <w:rPr>
          <w:sz w:val="24"/>
        </w:rPr>
        <w:t>Dolmetschungsdienste</w:t>
      </w:r>
      <w:proofErr w:type="spellEnd"/>
      <w:r w:rsidR="007D484C" w:rsidRPr="0027388C">
        <w:rPr>
          <w:sz w:val="24"/>
        </w:rPr>
        <w:t>)</w:t>
      </w:r>
      <w:r w:rsidR="00A00AD7">
        <w:rPr>
          <w:sz w:val="24"/>
        </w:rPr>
        <w:t xml:space="preserve">, </w:t>
      </w:r>
      <w:r w:rsidR="00C37390">
        <w:rPr>
          <w:sz w:val="24"/>
        </w:rPr>
        <w:t>welche</w:t>
      </w:r>
      <w:r w:rsidR="00A00AD7">
        <w:rPr>
          <w:sz w:val="24"/>
        </w:rPr>
        <w:t xml:space="preserve"> für eine adäquate</w:t>
      </w:r>
      <w:r w:rsidRPr="0027388C">
        <w:rPr>
          <w:sz w:val="24"/>
        </w:rPr>
        <w:t xml:space="preserve"> Umsetzung</w:t>
      </w:r>
      <w:r w:rsidR="00A00AD7">
        <w:rPr>
          <w:sz w:val="24"/>
        </w:rPr>
        <w:t xml:space="preserve"> </w:t>
      </w:r>
      <w:r w:rsidR="009E31EE">
        <w:rPr>
          <w:sz w:val="24"/>
        </w:rPr>
        <w:t>erforderlich sind</w:t>
      </w:r>
      <w:r w:rsidRPr="0027388C">
        <w:rPr>
          <w:sz w:val="24"/>
        </w:rPr>
        <w:t xml:space="preserve">. </w:t>
      </w:r>
      <w:r w:rsidR="00F04EA8">
        <w:rPr>
          <w:sz w:val="24"/>
        </w:rPr>
        <w:t xml:space="preserve">Auch hier zeigte sich, dass inklusive und durch Diversität geprägte Teams </w:t>
      </w:r>
      <w:r w:rsidR="0034290F">
        <w:rPr>
          <w:sz w:val="24"/>
        </w:rPr>
        <w:t xml:space="preserve">durch die Einbeziehung unterschiedlicher Erfahrungen und Kenntnisse im Abbau von Barrieren </w:t>
      </w:r>
      <w:r w:rsidR="00F04EA8">
        <w:rPr>
          <w:sz w:val="24"/>
        </w:rPr>
        <w:t>eine Bereicherung für wissenschaftliche Institutionen darstellen.</w:t>
      </w:r>
    </w:p>
    <w:p w14:paraId="02C07C78" w14:textId="77777777" w:rsidR="007268B0" w:rsidRPr="00276D47" w:rsidRDefault="007268B0" w:rsidP="00811D57">
      <w:pPr>
        <w:spacing w:after="120"/>
        <w:jc w:val="both"/>
      </w:pPr>
    </w:p>
    <w:p w14:paraId="2D73BAB2" w14:textId="77777777" w:rsidR="007268B0" w:rsidRPr="0027388C" w:rsidRDefault="007268B0" w:rsidP="00EA2299">
      <w:pPr>
        <w:pStyle w:val="berschrift3"/>
        <w:numPr>
          <w:ilvl w:val="0"/>
          <w:numId w:val="5"/>
        </w:numPr>
        <w:spacing w:before="0" w:after="120"/>
        <w:ind w:left="425" w:hanging="357"/>
        <w:rPr>
          <w:rFonts w:asciiTheme="minorHAnsi" w:hAnsiTheme="minorHAnsi" w:cstheme="minorHAnsi"/>
          <w:color w:val="0070C0"/>
          <w:szCs w:val="22"/>
        </w:rPr>
      </w:pPr>
      <w:bookmarkStart w:id="8" w:name="_Toc10139449"/>
      <w:r w:rsidRPr="0027388C">
        <w:rPr>
          <w:rFonts w:asciiTheme="minorHAnsi" w:hAnsiTheme="minorHAnsi" w:cstheme="minorHAnsi"/>
          <w:color w:val="0070C0"/>
          <w:szCs w:val="22"/>
        </w:rPr>
        <w:t>Wissenschaftliche Qualifizierung durch Fortbildungen</w:t>
      </w:r>
      <w:bookmarkEnd w:id="8"/>
    </w:p>
    <w:p w14:paraId="4BCE13DC" w14:textId="3B4E5F4B" w:rsidR="000C6C82" w:rsidRDefault="007268B0" w:rsidP="00CD6EBB">
      <w:pPr>
        <w:spacing w:after="120"/>
        <w:jc w:val="both"/>
        <w:rPr>
          <w:sz w:val="24"/>
        </w:rPr>
      </w:pPr>
      <w:r w:rsidRPr="0027388C">
        <w:rPr>
          <w:sz w:val="24"/>
        </w:rPr>
        <w:t xml:space="preserve">Während der </w:t>
      </w:r>
      <w:r w:rsidR="009C39DF">
        <w:rPr>
          <w:sz w:val="24"/>
        </w:rPr>
        <w:t>vierteljährlich stattfindenden</w:t>
      </w:r>
      <w:r w:rsidR="00946AF0" w:rsidRPr="0027388C">
        <w:rPr>
          <w:sz w:val="24"/>
        </w:rPr>
        <w:t xml:space="preserve"> </w:t>
      </w:r>
      <w:r w:rsidRPr="0027388C">
        <w:rPr>
          <w:sz w:val="24"/>
        </w:rPr>
        <w:t xml:space="preserve">Koordinierungstreffen </w:t>
      </w:r>
      <w:r w:rsidR="00895ED3">
        <w:rPr>
          <w:sz w:val="24"/>
        </w:rPr>
        <w:t>der</w:t>
      </w:r>
      <w:r w:rsidRPr="0027388C">
        <w:rPr>
          <w:sz w:val="24"/>
        </w:rPr>
        <w:t xml:space="preserve"> </w:t>
      </w:r>
      <w:r w:rsidR="00895ED3">
        <w:rPr>
          <w:sz w:val="24"/>
        </w:rPr>
        <w:t>AKTIF-</w:t>
      </w:r>
      <w:r w:rsidRPr="0027388C">
        <w:rPr>
          <w:sz w:val="24"/>
        </w:rPr>
        <w:t xml:space="preserve">Standorte wurden Schulungen angeboten, </w:t>
      </w:r>
      <w:r w:rsidR="00895ED3">
        <w:rPr>
          <w:sz w:val="24"/>
        </w:rPr>
        <w:t>die</w:t>
      </w:r>
      <w:r w:rsidRPr="0027388C">
        <w:rPr>
          <w:sz w:val="24"/>
        </w:rPr>
        <w:t xml:space="preserve"> </w:t>
      </w:r>
      <w:r w:rsidR="00946AF0" w:rsidRPr="0027388C">
        <w:rPr>
          <w:sz w:val="24"/>
        </w:rPr>
        <w:t>grundlegende</w:t>
      </w:r>
      <w:r w:rsidRPr="0027388C">
        <w:rPr>
          <w:sz w:val="24"/>
        </w:rPr>
        <w:t xml:space="preserve"> Qualifizierung</w:t>
      </w:r>
      <w:r w:rsidR="000C6C82">
        <w:rPr>
          <w:sz w:val="24"/>
        </w:rPr>
        <w:t>en</w:t>
      </w:r>
      <w:r w:rsidRPr="0027388C">
        <w:rPr>
          <w:sz w:val="24"/>
        </w:rPr>
        <w:t xml:space="preserve"> </w:t>
      </w:r>
      <w:r w:rsidR="00895ED3">
        <w:rPr>
          <w:sz w:val="24"/>
        </w:rPr>
        <w:t>der</w:t>
      </w:r>
      <w:r w:rsidRPr="0027388C">
        <w:rPr>
          <w:sz w:val="24"/>
        </w:rPr>
        <w:t xml:space="preserve"> </w:t>
      </w:r>
      <w:proofErr w:type="spellStart"/>
      <w:r w:rsidRPr="0027388C">
        <w:rPr>
          <w:sz w:val="24"/>
        </w:rPr>
        <w:t>Projektmitarbeiter</w:t>
      </w:r>
      <w:r w:rsidR="00895ED3">
        <w:rPr>
          <w:sz w:val="24"/>
        </w:rPr>
        <w:t>_</w:t>
      </w:r>
      <w:r w:rsidRPr="0027388C">
        <w:rPr>
          <w:sz w:val="24"/>
        </w:rPr>
        <w:t>innen</w:t>
      </w:r>
      <w:proofErr w:type="spellEnd"/>
      <w:r w:rsidRPr="0027388C">
        <w:rPr>
          <w:sz w:val="24"/>
        </w:rPr>
        <w:t xml:space="preserve"> in </w:t>
      </w:r>
      <w:r w:rsidR="00895ED3">
        <w:rPr>
          <w:sz w:val="24"/>
        </w:rPr>
        <w:t>ausgewählten</w:t>
      </w:r>
      <w:r w:rsidRPr="0027388C">
        <w:rPr>
          <w:sz w:val="24"/>
        </w:rPr>
        <w:t xml:space="preserve"> Bereichen </w:t>
      </w:r>
      <w:r w:rsidR="00895ED3">
        <w:rPr>
          <w:sz w:val="24"/>
        </w:rPr>
        <w:t xml:space="preserve">sicherstellen </w:t>
      </w:r>
      <w:r w:rsidR="003D2B6D">
        <w:rPr>
          <w:sz w:val="24"/>
        </w:rPr>
        <w:t>konnten</w:t>
      </w:r>
      <w:r w:rsidRPr="0027388C">
        <w:rPr>
          <w:sz w:val="24"/>
        </w:rPr>
        <w:t>. Die</w:t>
      </w:r>
      <w:r w:rsidR="00895ED3">
        <w:rPr>
          <w:sz w:val="24"/>
        </w:rPr>
        <w:t>se</w:t>
      </w:r>
      <w:r w:rsidRPr="0027388C">
        <w:rPr>
          <w:sz w:val="24"/>
        </w:rPr>
        <w:t xml:space="preserve"> standortübergreifend organisierten </w:t>
      </w:r>
      <w:r w:rsidR="009C39DF">
        <w:rPr>
          <w:sz w:val="24"/>
        </w:rPr>
        <w:t>Qualifizierungsmöglichkeiten</w:t>
      </w:r>
      <w:r w:rsidRPr="0027388C">
        <w:rPr>
          <w:sz w:val="24"/>
        </w:rPr>
        <w:t xml:space="preserve"> orientierten sich</w:t>
      </w:r>
      <w:r w:rsidR="009C39DF">
        <w:rPr>
          <w:sz w:val="24"/>
        </w:rPr>
        <w:t xml:space="preserve"> dabei</w:t>
      </w:r>
      <w:r w:rsidRPr="0027388C">
        <w:rPr>
          <w:sz w:val="24"/>
        </w:rPr>
        <w:t xml:space="preserve"> jeweils an den methodischen und inhaltlichen Schwerpunkten der einzelnen Hochschulen bzw. Institute und den durch die AKTIF-</w:t>
      </w:r>
      <w:proofErr w:type="spellStart"/>
      <w:r w:rsidRPr="0027388C">
        <w:rPr>
          <w:sz w:val="24"/>
        </w:rPr>
        <w:t>Mitarbeiter</w:t>
      </w:r>
      <w:r w:rsidR="00895ED3">
        <w:rPr>
          <w:sz w:val="24"/>
        </w:rPr>
        <w:t>_</w:t>
      </w:r>
      <w:r w:rsidRPr="0027388C">
        <w:rPr>
          <w:sz w:val="24"/>
        </w:rPr>
        <w:t>innen</w:t>
      </w:r>
      <w:proofErr w:type="spellEnd"/>
      <w:r w:rsidRPr="0027388C">
        <w:rPr>
          <w:sz w:val="24"/>
        </w:rPr>
        <w:t xml:space="preserve"> geäußerten Bedarfen</w:t>
      </w:r>
      <w:r w:rsidR="00895ED3">
        <w:rPr>
          <w:sz w:val="24"/>
        </w:rPr>
        <w:t xml:space="preserve"> und Interessen</w:t>
      </w:r>
      <w:r w:rsidRPr="0027388C">
        <w:rPr>
          <w:sz w:val="24"/>
        </w:rPr>
        <w:t xml:space="preserve">. </w:t>
      </w:r>
      <w:r w:rsidR="009C39DF">
        <w:rPr>
          <w:sz w:val="24"/>
        </w:rPr>
        <w:t>Beispiele hierfür waren</w:t>
      </w:r>
      <w:r w:rsidR="00895ED3">
        <w:rPr>
          <w:sz w:val="24"/>
        </w:rPr>
        <w:t xml:space="preserve"> </w:t>
      </w:r>
      <w:r w:rsidR="009C39DF">
        <w:rPr>
          <w:sz w:val="24"/>
        </w:rPr>
        <w:t xml:space="preserve">Schulungen zur </w:t>
      </w:r>
      <w:r w:rsidRPr="0027388C">
        <w:rPr>
          <w:sz w:val="24"/>
        </w:rPr>
        <w:t>Nutzung soziale</w:t>
      </w:r>
      <w:r w:rsidR="00895ED3">
        <w:rPr>
          <w:sz w:val="24"/>
        </w:rPr>
        <w:t>r</w:t>
      </w:r>
      <w:r w:rsidRPr="0027388C">
        <w:rPr>
          <w:sz w:val="24"/>
        </w:rPr>
        <w:t xml:space="preserve"> Medien </w:t>
      </w:r>
      <w:r w:rsidR="000C6C82">
        <w:rPr>
          <w:sz w:val="24"/>
        </w:rPr>
        <w:t>in</w:t>
      </w:r>
      <w:r w:rsidRPr="0027388C">
        <w:rPr>
          <w:sz w:val="24"/>
        </w:rPr>
        <w:t xml:space="preserve"> Wissenschaft und Forschung </w:t>
      </w:r>
      <w:r w:rsidR="009C39DF">
        <w:rPr>
          <w:sz w:val="24"/>
        </w:rPr>
        <w:t>oder über</w:t>
      </w:r>
      <w:r w:rsidR="00696FE5">
        <w:rPr>
          <w:sz w:val="24"/>
        </w:rPr>
        <w:t xml:space="preserve"> Anforderungen </w:t>
      </w:r>
      <w:r w:rsidR="003D2B6D">
        <w:rPr>
          <w:sz w:val="24"/>
        </w:rPr>
        <w:t>und Anbahnung von</w:t>
      </w:r>
      <w:r w:rsidR="00696FE5">
        <w:rPr>
          <w:sz w:val="24"/>
        </w:rPr>
        <w:t xml:space="preserve"> Drittmittelforschung.</w:t>
      </w:r>
      <w:r w:rsidR="00895ED3">
        <w:rPr>
          <w:sz w:val="24"/>
        </w:rPr>
        <w:t xml:space="preserve"> </w:t>
      </w:r>
      <w:r w:rsidR="00696FE5">
        <w:rPr>
          <w:sz w:val="24"/>
        </w:rPr>
        <w:t>Auch</w:t>
      </w:r>
      <w:r w:rsidR="00895ED3">
        <w:rPr>
          <w:sz w:val="24"/>
        </w:rPr>
        <w:t xml:space="preserve"> erhielten </w:t>
      </w:r>
      <w:r w:rsidR="009C39DF">
        <w:rPr>
          <w:sz w:val="24"/>
        </w:rPr>
        <w:t xml:space="preserve">die </w:t>
      </w:r>
      <w:proofErr w:type="spellStart"/>
      <w:r w:rsidR="009C39DF">
        <w:rPr>
          <w:sz w:val="24"/>
        </w:rPr>
        <w:t>Mitarbeiter_innen</w:t>
      </w:r>
      <w:proofErr w:type="spellEnd"/>
      <w:r w:rsidR="009C39DF">
        <w:rPr>
          <w:sz w:val="24"/>
        </w:rPr>
        <w:t xml:space="preserve"> Gelegenheit</w:t>
      </w:r>
      <w:r w:rsidR="00895ED3">
        <w:rPr>
          <w:sz w:val="24"/>
        </w:rPr>
        <w:t xml:space="preserve">, </w:t>
      </w:r>
      <w:r w:rsidRPr="0027388C">
        <w:rPr>
          <w:sz w:val="24"/>
        </w:rPr>
        <w:t>Seminar</w:t>
      </w:r>
      <w:r w:rsidR="00946AF0" w:rsidRPr="0027388C">
        <w:rPr>
          <w:sz w:val="24"/>
        </w:rPr>
        <w:t>e</w:t>
      </w:r>
      <w:r w:rsidRPr="0027388C">
        <w:rPr>
          <w:sz w:val="24"/>
        </w:rPr>
        <w:t xml:space="preserve"> zur Karriereplanung </w:t>
      </w:r>
      <w:r w:rsidR="00696FE5">
        <w:rPr>
          <w:sz w:val="24"/>
        </w:rPr>
        <w:t>und</w:t>
      </w:r>
      <w:r w:rsidR="00946AF0" w:rsidRPr="0027388C">
        <w:rPr>
          <w:sz w:val="24"/>
        </w:rPr>
        <w:t xml:space="preserve"> zu inhaltlich-methodischen Fragen der Teilhabeforschung </w:t>
      </w:r>
      <w:r w:rsidR="00696FE5">
        <w:rPr>
          <w:sz w:val="24"/>
        </w:rPr>
        <w:t>zu belegen</w:t>
      </w:r>
      <w:r w:rsidRPr="0027388C">
        <w:rPr>
          <w:sz w:val="24"/>
        </w:rPr>
        <w:t xml:space="preserve">. </w:t>
      </w:r>
    </w:p>
    <w:p w14:paraId="3BDCBD8F" w14:textId="70DE7C8E" w:rsidR="007268B0" w:rsidRPr="0027388C" w:rsidRDefault="007268B0" w:rsidP="00CD6EBB">
      <w:pPr>
        <w:spacing w:after="120"/>
        <w:jc w:val="both"/>
        <w:rPr>
          <w:sz w:val="24"/>
        </w:rPr>
      </w:pPr>
      <w:r w:rsidRPr="0027388C">
        <w:rPr>
          <w:sz w:val="24"/>
        </w:rPr>
        <w:t xml:space="preserve">Die Standorte profitierten </w:t>
      </w:r>
      <w:r w:rsidR="000C6C82">
        <w:rPr>
          <w:sz w:val="24"/>
        </w:rPr>
        <w:t>in ihrem Schulungs- und Fortbildungsangebot</w:t>
      </w:r>
      <w:r w:rsidRPr="0027388C">
        <w:rPr>
          <w:sz w:val="24"/>
        </w:rPr>
        <w:t xml:space="preserve"> von ihrem breiten Spektrum an fachlichen </w:t>
      </w:r>
      <w:r w:rsidR="00696FE5">
        <w:rPr>
          <w:sz w:val="24"/>
        </w:rPr>
        <w:t xml:space="preserve">Zugängen und </w:t>
      </w:r>
      <w:r w:rsidRPr="0027388C">
        <w:rPr>
          <w:sz w:val="24"/>
        </w:rPr>
        <w:t xml:space="preserve">Hintergründen, sodass </w:t>
      </w:r>
      <w:r w:rsidR="00696FE5">
        <w:rPr>
          <w:sz w:val="24"/>
        </w:rPr>
        <w:t xml:space="preserve">einige </w:t>
      </w:r>
      <w:r w:rsidRPr="0027388C">
        <w:rPr>
          <w:sz w:val="24"/>
        </w:rPr>
        <w:t xml:space="preserve">Schulungen </w:t>
      </w:r>
      <w:r w:rsidR="00696FE5">
        <w:rPr>
          <w:sz w:val="24"/>
        </w:rPr>
        <w:t>von</w:t>
      </w:r>
      <w:r w:rsidRPr="0027388C">
        <w:rPr>
          <w:sz w:val="24"/>
        </w:rPr>
        <w:t xml:space="preserve"> </w:t>
      </w:r>
      <w:r w:rsidR="000C6C82">
        <w:rPr>
          <w:sz w:val="24"/>
        </w:rPr>
        <w:t xml:space="preserve">den </w:t>
      </w:r>
      <w:proofErr w:type="spellStart"/>
      <w:r w:rsidRPr="0027388C">
        <w:rPr>
          <w:sz w:val="24"/>
        </w:rPr>
        <w:t>Projektmitarbeiter</w:t>
      </w:r>
      <w:r w:rsidR="00696FE5">
        <w:rPr>
          <w:sz w:val="24"/>
        </w:rPr>
        <w:t>_</w:t>
      </w:r>
      <w:r w:rsidRPr="0027388C">
        <w:rPr>
          <w:sz w:val="24"/>
        </w:rPr>
        <w:t>innen</w:t>
      </w:r>
      <w:proofErr w:type="spellEnd"/>
      <w:r w:rsidRPr="0027388C">
        <w:rPr>
          <w:sz w:val="24"/>
        </w:rPr>
        <w:t xml:space="preserve"> </w:t>
      </w:r>
      <w:r w:rsidR="00696FE5">
        <w:rPr>
          <w:sz w:val="24"/>
        </w:rPr>
        <w:t xml:space="preserve">selbst </w:t>
      </w:r>
      <w:r w:rsidR="000C6C82">
        <w:rPr>
          <w:sz w:val="24"/>
        </w:rPr>
        <w:t>abgehalten</w:t>
      </w:r>
      <w:r w:rsidRPr="0027388C">
        <w:rPr>
          <w:sz w:val="24"/>
        </w:rPr>
        <w:t xml:space="preserve"> werden konnten. </w:t>
      </w:r>
      <w:r w:rsidR="00696FE5">
        <w:rPr>
          <w:sz w:val="24"/>
        </w:rPr>
        <w:t xml:space="preserve">Beispiele </w:t>
      </w:r>
      <w:r w:rsidR="00905B97">
        <w:rPr>
          <w:sz w:val="24"/>
        </w:rPr>
        <w:t>dafür</w:t>
      </w:r>
      <w:r w:rsidR="00696FE5">
        <w:rPr>
          <w:sz w:val="24"/>
        </w:rPr>
        <w:t xml:space="preserve"> </w:t>
      </w:r>
      <w:r w:rsidR="004A2026">
        <w:rPr>
          <w:sz w:val="24"/>
        </w:rPr>
        <w:t>bestanden</w:t>
      </w:r>
      <w:r w:rsidR="00905B97">
        <w:rPr>
          <w:sz w:val="24"/>
        </w:rPr>
        <w:t xml:space="preserve"> in den Bereichen</w:t>
      </w:r>
      <w:r w:rsidRPr="0027388C">
        <w:rPr>
          <w:sz w:val="24"/>
        </w:rPr>
        <w:t xml:space="preserve"> „Partizipation </w:t>
      </w:r>
      <w:r w:rsidR="0031012E">
        <w:rPr>
          <w:sz w:val="24"/>
        </w:rPr>
        <w:t>im Kontext</w:t>
      </w:r>
      <w:r w:rsidRPr="0027388C">
        <w:rPr>
          <w:sz w:val="24"/>
        </w:rPr>
        <w:t xml:space="preserve"> der UN-Behindertenrechtskonvention“, „For</w:t>
      </w:r>
      <w:r w:rsidR="00696FE5">
        <w:rPr>
          <w:sz w:val="24"/>
        </w:rPr>
        <w:t>schungsethik“, „Drittmittela</w:t>
      </w:r>
      <w:r w:rsidRPr="0027388C">
        <w:rPr>
          <w:sz w:val="24"/>
        </w:rPr>
        <w:t xml:space="preserve">kquise“ </w:t>
      </w:r>
      <w:r w:rsidR="00696FE5">
        <w:rPr>
          <w:sz w:val="24"/>
        </w:rPr>
        <w:t>und</w:t>
      </w:r>
      <w:r w:rsidRPr="0027388C">
        <w:rPr>
          <w:sz w:val="24"/>
        </w:rPr>
        <w:t xml:space="preserve"> „Das Konzept der Angemessenen </w:t>
      </w:r>
      <w:r w:rsidR="00D364B2" w:rsidRPr="0027388C">
        <w:rPr>
          <w:sz w:val="24"/>
        </w:rPr>
        <w:t>Vorkehrungen“.</w:t>
      </w:r>
      <w:r w:rsidR="00267B90">
        <w:rPr>
          <w:sz w:val="24"/>
        </w:rPr>
        <w:t xml:space="preserve"> Zusätzlich </w:t>
      </w:r>
      <w:r w:rsidRPr="0027388C">
        <w:rPr>
          <w:sz w:val="24"/>
        </w:rPr>
        <w:t>wurden an einzelnen Stando</w:t>
      </w:r>
      <w:r w:rsidR="00267B90">
        <w:rPr>
          <w:sz w:val="24"/>
        </w:rPr>
        <w:t>rten spezielle</w:t>
      </w:r>
      <w:r w:rsidRPr="0027388C">
        <w:rPr>
          <w:sz w:val="24"/>
        </w:rPr>
        <w:t xml:space="preserve"> Schulung</w:t>
      </w:r>
      <w:r w:rsidR="00267B90">
        <w:rPr>
          <w:sz w:val="24"/>
        </w:rPr>
        <w:t>s</w:t>
      </w:r>
      <w:r w:rsidRPr="0027388C">
        <w:rPr>
          <w:sz w:val="24"/>
        </w:rPr>
        <w:t>angebo</w:t>
      </w:r>
      <w:r w:rsidR="00267B90">
        <w:rPr>
          <w:sz w:val="24"/>
        </w:rPr>
        <w:t xml:space="preserve">te </w:t>
      </w:r>
      <w:r w:rsidR="00732496">
        <w:rPr>
          <w:sz w:val="24"/>
        </w:rPr>
        <w:t xml:space="preserve">bereitgestellt, die </w:t>
      </w:r>
      <w:r w:rsidR="0031012E">
        <w:rPr>
          <w:sz w:val="24"/>
        </w:rPr>
        <w:t xml:space="preserve">von externen </w:t>
      </w:r>
      <w:proofErr w:type="spellStart"/>
      <w:r w:rsidR="0031012E">
        <w:rPr>
          <w:sz w:val="24"/>
        </w:rPr>
        <w:t>Expert_innen</w:t>
      </w:r>
      <w:proofErr w:type="spellEnd"/>
      <w:r w:rsidR="0031012E">
        <w:rPr>
          <w:sz w:val="24"/>
        </w:rPr>
        <w:t xml:space="preserve"> und Anbietern</w:t>
      </w:r>
      <w:r w:rsidR="00732496">
        <w:rPr>
          <w:sz w:val="24"/>
        </w:rPr>
        <w:t xml:space="preserve"> </w:t>
      </w:r>
      <w:r w:rsidR="000C6C82">
        <w:rPr>
          <w:sz w:val="24"/>
        </w:rPr>
        <w:t>durchgeführt</w:t>
      </w:r>
      <w:r w:rsidR="00732496">
        <w:rPr>
          <w:sz w:val="24"/>
        </w:rPr>
        <w:t xml:space="preserve"> wurden</w:t>
      </w:r>
      <w:r w:rsidRPr="0027388C">
        <w:rPr>
          <w:sz w:val="24"/>
        </w:rPr>
        <w:t xml:space="preserve">. </w:t>
      </w:r>
      <w:r w:rsidR="00732496">
        <w:rPr>
          <w:sz w:val="24"/>
        </w:rPr>
        <w:t xml:space="preserve">In Dortmund gehörten hierzu </w:t>
      </w:r>
      <w:r w:rsidR="00905B97">
        <w:rPr>
          <w:sz w:val="24"/>
        </w:rPr>
        <w:t>entsprechende Angebote auf dem Gebiet der</w:t>
      </w:r>
      <w:r w:rsidR="00732496">
        <w:rPr>
          <w:sz w:val="24"/>
        </w:rPr>
        <w:t xml:space="preserve"> Hochschuldidaktik (mit Zertifikat</w:t>
      </w:r>
      <w:r w:rsidR="0031012E">
        <w:rPr>
          <w:sz w:val="24"/>
        </w:rPr>
        <w:t>en</w:t>
      </w:r>
      <w:r w:rsidR="00732496">
        <w:rPr>
          <w:sz w:val="24"/>
        </w:rPr>
        <w:t xml:space="preserve">), </w:t>
      </w:r>
      <w:r w:rsidR="0031012E">
        <w:rPr>
          <w:sz w:val="24"/>
        </w:rPr>
        <w:t xml:space="preserve">des </w:t>
      </w:r>
      <w:r w:rsidRPr="0027388C">
        <w:rPr>
          <w:sz w:val="24"/>
        </w:rPr>
        <w:t>Drittmittelma</w:t>
      </w:r>
      <w:r w:rsidR="00732496">
        <w:rPr>
          <w:sz w:val="24"/>
        </w:rPr>
        <w:t>nagement</w:t>
      </w:r>
      <w:r w:rsidR="0031012E">
        <w:rPr>
          <w:sz w:val="24"/>
        </w:rPr>
        <w:t>s</w:t>
      </w:r>
      <w:r w:rsidRPr="0027388C">
        <w:rPr>
          <w:sz w:val="24"/>
        </w:rPr>
        <w:t xml:space="preserve">, </w:t>
      </w:r>
      <w:r w:rsidR="0031012E">
        <w:rPr>
          <w:sz w:val="24"/>
        </w:rPr>
        <w:t xml:space="preserve">der </w:t>
      </w:r>
      <w:r w:rsidRPr="0027388C">
        <w:rPr>
          <w:sz w:val="24"/>
        </w:rPr>
        <w:t xml:space="preserve">Qualifizierung von </w:t>
      </w:r>
      <w:proofErr w:type="spellStart"/>
      <w:r w:rsidRPr="0027388C">
        <w:rPr>
          <w:sz w:val="24"/>
        </w:rPr>
        <w:t>Prozessbegleiter</w:t>
      </w:r>
      <w:r w:rsidR="00732496">
        <w:rPr>
          <w:sz w:val="24"/>
        </w:rPr>
        <w:t>_</w:t>
      </w:r>
      <w:r w:rsidRPr="0027388C">
        <w:rPr>
          <w:sz w:val="24"/>
        </w:rPr>
        <w:t>innen</w:t>
      </w:r>
      <w:proofErr w:type="spellEnd"/>
      <w:r w:rsidRPr="0027388C">
        <w:rPr>
          <w:sz w:val="24"/>
        </w:rPr>
        <w:t xml:space="preserve"> für inklusive Entwicklungsprozesse in Bildungseinrichtun</w:t>
      </w:r>
      <w:r w:rsidR="00732496">
        <w:rPr>
          <w:sz w:val="24"/>
        </w:rPr>
        <w:t>gen</w:t>
      </w:r>
      <w:r w:rsidR="0031012E">
        <w:rPr>
          <w:sz w:val="24"/>
        </w:rPr>
        <w:t xml:space="preserve"> sowie eine Schulung zur </w:t>
      </w:r>
      <w:r w:rsidRPr="0027388C">
        <w:rPr>
          <w:sz w:val="24"/>
        </w:rPr>
        <w:t>Beratung für Menschen mit so genannter geistiger Behinderung.</w:t>
      </w:r>
      <w:r w:rsidR="00946AF0" w:rsidRPr="0027388C">
        <w:rPr>
          <w:sz w:val="24"/>
        </w:rPr>
        <w:t xml:space="preserve"> An</w:t>
      </w:r>
      <w:r w:rsidRPr="0027388C">
        <w:rPr>
          <w:sz w:val="24"/>
        </w:rPr>
        <w:t xml:space="preserve"> den Standorten Köln,</w:t>
      </w:r>
      <w:r w:rsidR="00946AF0" w:rsidRPr="0027388C">
        <w:rPr>
          <w:sz w:val="24"/>
        </w:rPr>
        <w:t xml:space="preserve"> Bochum und Nürnberg wurden </w:t>
      </w:r>
      <w:r w:rsidRPr="0027388C">
        <w:rPr>
          <w:sz w:val="24"/>
        </w:rPr>
        <w:t xml:space="preserve">zahlreiche Fortbildungen im Bereich wissenschaftlichen Arbeitens </w:t>
      </w:r>
      <w:r w:rsidR="00732496">
        <w:rPr>
          <w:sz w:val="24"/>
        </w:rPr>
        <w:t>genutzt</w:t>
      </w:r>
      <w:r w:rsidRPr="0027388C">
        <w:rPr>
          <w:sz w:val="24"/>
        </w:rPr>
        <w:t xml:space="preserve">. </w:t>
      </w:r>
      <w:r w:rsidR="004A2026" w:rsidRPr="0027388C">
        <w:rPr>
          <w:sz w:val="24"/>
        </w:rPr>
        <w:t xml:space="preserve">In Nürnberg wurden die </w:t>
      </w:r>
      <w:proofErr w:type="spellStart"/>
      <w:r w:rsidR="004A2026" w:rsidRPr="0027388C">
        <w:rPr>
          <w:sz w:val="24"/>
        </w:rPr>
        <w:t>Mitarbeiter</w:t>
      </w:r>
      <w:r w:rsidR="004A2026">
        <w:rPr>
          <w:sz w:val="24"/>
        </w:rPr>
        <w:t>_</w:t>
      </w:r>
      <w:r w:rsidR="004A2026" w:rsidRPr="0027388C">
        <w:rPr>
          <w:sz w:val="24"/>
        </w:rPr>
        <w:t>innen</w:t>
      </w:r>
      <w:proofErr w:type="spellEnd"/>
      <w:r w:rsidR="004A2026" w:rsidRPr="0027388C">
        <w:rPr>
          <w:sz w:val="24"/>
        </w:rPr>
        <w:t xml:space="preserve"> </w:t>
      </w:r>
      <w:r w:rsidR="004A2026">
        <w:rPr>
          <w:sz w:val="24"/>
        </w:rPr>
        <w:t>u.a.</w:t>
      </w:r>
      <w:r w:rsidR="004A2026" w:rsidRPr="0027388C">
        <w:rPr>
          <w:sz w:val="24"/>
        </w:rPr>
        <w:t xml:space="preserve"> in barrierefreie</w:t>
      </w:r>
      <w:r w:rsidR="004A2026">
        <w:rPr>
          <w:sz w:val="24"/>
        </w:rPr>
        <w:t>r</w:t>
      </w:r>
      <w:r w:rsidR="004A2026" w:rsidRPr="0027388C">
        <w:rPr>
          <w:sz w:val="24"/>
        </w:rPr>
        <w:t xml:space="preserve"> bzw. </w:t>
      </w:r>
      <w:proofErr w:type="spellStart"/>
      <w:r w:rsidR="0031012E">
        <w:rPr>
          <w:sz w:val="24"/>
        </w:rPr>
        <w:t>barriere</w:t>
      </w:r>
      <w:r w:rsidR="004A2026" w:rsidRPr="0027388C">
        <w:rPr>
          <w:sz w:val="24"/>
        </w:rPr>
        <w:t>reduzierte</w:t>
      </w:r>
      <w:r w:rsidR="004A2026">
        <w:rPr>
          <w:sz w:val="24"/>
        </w:rPr>
        <w:t>r</w:t>
      </w:r>
      <w:proofErr w:type="spellEnd"/>
      <w:r w:rsidR="004A2026" w:rsidRPr="0027388C">
        <w:rPr>
          <w:sz w:val="24"/>
        </w:rPr>
        <w:t xml:space="preserve"> Kommunikation</w:t>
      </w:r>
      <w:r w:rsidR="004A2026">
        <w:rPr>
          <w:sz w:val="24"/>
        </w:rPr>
        <w:t>,</w:t>
      </w:r>
      <w:r w:rsidR="004A2026" w:rsidRPr="0027388C">
        <w:rPr>
          <w:sz w:val="24"/>
        </w:rPr>
        <w:t xml:space="preserve"> in </w:t>
      </w:r>
      <w:r w:rsidR="0031012E">
        <w:rPr>
          <w:sz w:val="24"/>
        </w:rPr>
        <w:t>der computergestützten Datenanalyse</w:t>
      </w:r>
      <w:r w:rsidR="004A2026">
        <w:rPr>
          <w:sz w:val="24"/>
        </w:rPr>
        <w:t xml:space="preserve"> (SPSS)</w:t>
      </w:r>
      <w:r w:rsidR="004A2026" w:rsidRPr="0027388C">
        <w:rPr>
          <w:sz w:val="24"/>
        </w:rPr>
        <w:t xml:space="preserve">, </w:t>
      </w:r>
      <w:r w:rsidR="004A2026">
        <w:rPr>
          <w:sz w:val="24"/>
        </w:rPr>
        <w:t xml:space="preserve">in </w:t>
      </w:r>
      <w:r w:rsidR="0031012E">
        <w:rPr>
          <w:sz w:val="24"/>
        </w:rPr>
        <w:t>q</w:t>
      </w:r>
      <w:r w:rsidR="004A2026" w:rsidRPr="0027388C">
        <w:rPr>
          <w:sz w:val="24"/>
        </w:rPr>
        <w:t xml:space="preserve">ualitativer Inhaltsanalyse und Mixed </w:t>
      </w:r>
      <w:proofErr w:type="spellStart"/>
      <w:r w:rsidR="004A2026" w:rsidRPr="0027388C">
        <w:rPr>
          <w:sz w:val="24"/>
        </w:rPr>
        <w:t>Methods</w:t>
      </w:r>
      <w:proofErr w:type="spellEnd"/>
      <w:r w:rsidR="004A2026" w:rsidRPr="0027388C">
        <w:rPr>
          <w:sz w:val="24"/>
        </w:rPr>
        <w:t xml:space="preserve"> </w:t>
      </w:r>
      <w:r w:rsidR="004A2026">
        <w:rPr>
          <w:sz w:val="24"/>
        </w:rPr>
        <w:t>sowie</w:t>
      </w:r>
      <w:r w:rsidR="0031012E">
        <w:rPr>
          <w:sz w:val="24"/>
        </w:rPr>
        <w:t xml:space="preserve"> zu den </w:t>
      </w:r>
      <w:r w:rsidR="004A2026" w:rsidRPr="0027388C">
        <w:rPr>
          <w:sz w:val="24"/>
        </w:rPr>
        <w:t xml:space="preserve">Grundlagen des Betreuungsrechts fortgebildet. In Bochum wurden </w:t>
      </w:r>
      <w:r w:rsidR="004A2026">
        <w:rPr>
          <w:sz w:val="24"/>
        </w:rPr>
        <w:t>u.a.</w:t>
      </w:r>
      <w:r w:rsidR="004A2026" w:rsidRPr="0027388C">
        <w:rPr>
          <w:sz w:val="24"/>
        </w:rPr>
        <w:t xml:space="preserve"> im Rahmen des </w:t>
      </w:r>
      <w:proofErr w:type="spellStart"/>
      <w:r w:rsidR="004A2026" w:rsidRPr="0027388C">
        <w:rPr>
          <w:sz w:val="24"/>
        </w:rPr>
        <w:t>Disability</w:t>
      </w:r>
      <w:proofErr w:type="spellEnd"/>
      <w:r w:rsidR="004A2026" w:rsidRPr="0027388C">
        <w:rPr>
          <w:sz w:val="24"/>
        </w:rPr>
        <w:t xml:space="preserve"> Studies Forums Fortbildungen zur neuen EU-Datenschutzrichtlinie </w:t>
      </w:r>
      <w:r w:rsidR="004A2026">
        <w:rPr>
          <w:sz w:val="24"/>
        </w:rPr>
        <w:t>sowie</w:t>
      </w:r>
      <w:r w:rsidR="004A2026" w:rsidRPr="0027388C">
        <w:rPr>
          <w:sz w:val="24"/>
        </w:rPr>
        <w:t xml:space="preserve"> </w:t>
      </w:r>
      <w:r w:rsidR="004A2026">
        <w:rPr>
          <w:sz w:val="24"/>
        </w:rPr>
        <w:t>zur</w:t>
      </w:r>
      <w:r w:rsidR="004A2026" w:rsidRPr="0027388C">
        <w:rPr>
          <w:sz w:val="24"/>
        </w:rPr>
        <w:t xml:space="preserve"> </w:t>
      </w:r>
      <w:r w:rsidR="004A2026">
        <w:rPr>
          <w:sz w:val="24"/>
        </w:rPr>
        <w:t>qualitativen Datena</w:t>
      </w:r>
      <w:r w:rsidR="004A2026" w:rsidRPr="0027388C">
        <w:rPr>
          <w:sz w:val="24"/>
        </w:rPr>
        <w:t>uswer</w:t>
      </w:r>
      <w:r w:rsidR="004A2026">
        <w:rPr>
          <w:sz w:val="24"/>
        </w:rPr>
        <w:t>tung mit der Software</w:t>
      </w:r>
      <w:r w:rsidR="004A2026" w:rsidRPr="0027388C">
        <w:rPr>
          <w:sz w:val="24"/>
        </w:rPr>
        <w:t xml:space="preserve"> MAXQDA </w:t>
      </w:r>
      <w:r w:rsidR="0031012E">
        <w:rPr>
          <w:sz w:val="24"/>
        </w:rPr>
        <w:t>von AKTIF-</w:t>
      </w:r>
      <w:proofErr w:type="spellStart"/>
      <w:r w:rsidR="0031012E">
        <w:rPr>
          <w:sz w:val="24"/>
        </w:rPr>
        <w:t>Mitarbeiter_innen</w:t>
      </w:r>
      <w:proofErr w:type="spellEnd"/>
      <w:r w:rsidR="0031012E">
        <w:rPr>
          <w:sz w:val="24"/>
        </w:rPr>
        <w:t xml:space="preserve"> </w:t>
      </w:r>
      <w:r w:rsidR="004A2026">
        <w:rPr>
          <w:sz w:val="24"/>
        </w:rPr>
        <w:t>in Anspruch genommen</w:t>
      </w:r>
      <w:r w:rsidR="004A2026" w:rsidRPr="0027388C">
        <w:rPr>
          <w:sz w:val="24"/>
        </w:rPr>
        <w:t xml:space="preserve">. </w:t>
      </w:r>
      <w:r w:rsidR="00732496">
        <w:rPr>
          <w:sz w:val="24"/>
        </w:rPr>
        <w:t>In</w:t>
      </w:r>
      <w:r w:rsidRPr="0027388C">
        <w:rPr>
          <w:sz w:val="24"/>
        </w:rPr>
        <w:t xml:space="preserve"> Köln </w:t>
      </w:r>
      <w:r w:rsidR="0031012E">
        <w:rPr>
          <w:sz w:val="24"/>
        </w:rPr>
        <w:t xml:space="preserve">wurden Schulungen zu </w:t>
      </w:r>
      <w:r w:rsidRPr="0027388C">
        <w:rPr>
          <w:sz w:val="24"/>
        </w:rPr>
        <w:t xml:space="preserve">„Scientific </w:t>
      </w:r>
      <w:proofErr w:type="spellStart"/>
      <w:r w:rsidRPr="0027388C">
        <w:rPr>
          <w:sz w:val="24"/>
        </w:rPr>
        <w:t>Presentation</w:t>
      </w:r>
      <w:proofErr w:type="spellEnd"/>
      <w:r w:rsidRPr="0027388C">
        <w:rPr>
          <w:sz w:val="24"/>
        </w:rPr>
        <w:t>“, „</w:t>
      </w:r>
      <w:proofErr w:type="spellStart"/>
      <w:r w:rsidRPr="0027388C">
        <w:rPr>
          <w:sz w:val="24"/>
        </w:rPr>
        <w:t>Improved</w:t>
      </w:r>
      <w:proofErr w:type="spellEnd"/>
      <w:r w:rsidRPr="0027388C">
        <w:rPr>
          <w:sz w:val="24"/>
        </w:rPr>
        <w:t xml:space="preserve"> Reading“</w:t>
      </w:r>
      <w:r w:rsidR="000C6C82">
        <w:rPr>
          <w:sz w:val="24"/>
        </w:rPr>
        <w:t>,</w:t>
      </w:r>
      <w:r w:rsidRPr="0027388C">
        <w:rPr>
          <w:sz w:val="24"/>
        </w:rPr>
        <w:t xml:space="preserve"> „Academic Writing“ </w:t>
      </w:r>
      <w:r w:rsidR="000C6C82">
        <w:rPr>
          <w:sz w:val="24"/>
        </w:rPr>
        <w:t>und</w:t>
      </w:r>
      <w:r w:rsidRPr="0027388C">
        <w:rPr>
          <w:sz w:val="24"/>
        </w:rPr>
        <w:t xml:space="preserve"> </w:t>
      </w:r>
      <w:r w:rsidR="0031012E">
        <w:rPr>
          <w:sz w:val="24"/>
        </w:rPr>
        <w:t>zur</w:t>
      </w:r>
      <w:r w:rsidRPr="0027388C">
        <w:rPr>
          <w:sz w:val="24"/>
        </w:rPr>
        <w:t xml:space="preserve"> Anwendung quantitativer und qualitativer Forschungsmethoden</w:t>
      </w:r>
      <w:r w:rsidR="0031012E">
        <w:rPr>
          <w:sz w:val="24"/>
        </w:rPr>
        <w:t xml:space="preserve"> vorgehalten</w:t>
      </w:r>
      <w:r w:rsidRPr="0027388C">
        <w:rPr>
          <w:sz w:val="24"/>
        </w:rPr>
        <w:t xml:space="preserve">. </w:t>
      </w:r>
    </w:p>
    <w:p w14:paraId="1E60DA3D" w14:textId="77777777" w:rsidR="007268B0" w:rsidRPr="00276D47" w:rsidRDefault="007268B0" w:rsidP="00811D57">
      <w:pPr>
        <w:spacing w:after="120"/>
        <w:jc w:val="both"/>
      </w:pPr>
    </w:p>
    <w:p w14:paraId="04A10DFC" w14:textId="77777777" w:rsidR="007268B0" w:rsidRPr="0027388C" w:rsidRDefault="007268B0" w:rsidP="00EA2299">
      <w:pPr>
        <w:pStyle w:val="berschrift3"/>
        <w:numPr>
          <w:ilvl w:val="0"/>
          <w:numId w:val="5"/>
        </w:numPr>
        <w:spacing w:before="0" w:after="120"/>
        <w:ind w:left="425" w:hanging="357"/>
        <w:rPr>
          <w:rFonts w:asciiTheme="minorHAnsi" w:hAnsiTheme="minorHAnsi" w:cstheme="minorHAnsi"/>
          <w:color w:val="0070C0"/>
          <w:szCs w:val="22"/>
        </w:rPr>
      </w:pPr>
      <w:bookmarkStart w:id="9" w:name="_Toc10139450"/>
      <w:r w:rsidRPr="0027388C">
        <w:rPr>
          <w:rFonts w:asciiTheme="minorHAnsi" w:hAnsiTheme="minorHAnsi" w:cstheme="minorHAnsi"/>
          <w:color w:val="0070C0"/>
          <w:szCs w:val="22"/>
        </w:rPr>
        <w:t>Promotionen</w:t>
      </w:r>
      <w:bookmarkEnd w:id="9"/>
      <w:r w:rsidRPr="0027388C">
        <w:rPr>
          <w:rFonts w:asciiTheme="minorHAnsi" w:hAnsiTheme="minorHAnsi" w:cstheme="minorHAnsi"/>
          <w:color w:val="0070C0"/>
          <w:szCs w:val="22"/>
        </w:rPr>
        <w:t xml:space="preserve"> </w:t>
      </w:r>
    </w:p>
    <w:p w14:paraId="31A23C63" w14:textId="6C015F35" w:rsidR="007268B0" w:rsidRPr="0027388C" w:rsidRDefault="00810B4B" w:rsidP="00CD6EBB">
      <w:pPr>
        <w:spacing w:after="120"/>
        <w:jc w:val="both"/>
        <w:rPr>
          <w:sz w:val="24"/>
        </w:rPr>
      </w:pPr>
      <w:r>
        <w:rPr>
          <w:sz w:val="24"/>
        </w:rPr>
        <w:t>Mehrere</w:t>
      </w:r>
      <w:r w:rsidR="007268B0" w:rsidRPr="0027388C">
        <w:rPr>
          <w:sz w:val="24"/>
        </w:rPr>
        <w:t xml:space="preserve"> wissenschaftliche </w:t>
      </w:r>
      <w:proofErr w:type="spellStart"/>
      <w:r w:rsidR="007268B0" w:rsidRPr="0027388C">
        <w:rPr>
          <w:sz w:val="24"/>
        </w:rPr>
        <w:t>Mitarbeiter</w:t>
      </w:r>
      <w:r>
        <w:rPr>
          <w:sz w:val="24"/>
        </w:rPr>
        <w:t>_</w:t>
      </w:r>
      <w:r w:rsidR="007268B0" w:rsidRPr="0027388C">
        <w:rPr>
          <w:sz w:val="24"/>
        </w:rPr>
        <w:t>innen</w:t>
      </w:r>
      <w:proofErr w:type="spellEnd"/>
      <w:r w:rsidR="007268B0" w:rsidRPr="0027388C">
        <w:rPr>
          <w:sz w:val="24"/>
        </w:rPr>
        <w:t xml:space="preserve"> </w:t>
      </w:r>
      <w:r>
        <w:rPr>
          <w:sz w:val="24"/>
        </w:rPr>
        <w:t xml:space="preserve">des AKTIF-Projekts </w:t>
      </w:r>
      <w:r w:rsidR="007268B0" w:rsidRPr="0027388C">
        <w:rPr>
          <w:sz w:val="24"/>
        </w:rPr>
        <w:t xml:space="preserve">entschieden sich </w:t>
      </w:r>
      <w:r>
        <w:rPr>
          <w:sz w:val="24"/>
        </w:rPr>
        <w:t xml:space="preserve">im Projektverlauf dazu, eine Promotion </w:t>
      </w:r>
      <w:r w:rsidR="009C78B9">
        <w:rPr>
          <w:sz w:val="24"/>
        </w:rPr>
        <w:t>anzuvisieren</w:t>
      </w:r>
      <w:r w:rsidR="007268B0" w:rsidRPr="0027388C">
        <w:rPr>
          <w:sz w:val="24"/>
        </w:rPr>
        <w:t xml:space="preserve">. </w:t>
      </w:r>
      <w:r>
        <w:rPr>
          <w:sz w:val="24"/>
        </w:rPr>
        <w:t xml:space="preserve">Die methodischen und theoretischen Bezüge </w:t>
      </w:r>
      <w:r w:rsidR="00905B97">
        <w:rPr>
          <w:sz w:val="24"/>
        </w:rPr>
        <w:t>der</w:t>
      </w:r>
      <w:r>
        <w:rPr>
          <w:sz w:val="24"/>
        </w:rPr>
        <w:t xml:space="preserve"> Promotionsvorhaben </w:t>
      </w:r>
      <w:r w:rsidR="00905B97">
        <w:rPr>
          <w:sz w:val="24"/>
        </w:rPr>
        <w:t>waren</w:t>
      </w:r>
      <w:r>
        <w:rPr>
          <w:sz w:val="24"/>
        </w:rPr>
        <w:t xml:space="preserve"> äußerst heterogen, jedoch </w:t>
      </w:r>
      <w:r w:rsidR="00A5468A">
        <w:rPr>
          <w:sz w:val="24"/>
        </w:rPr>
        <w:t>größtenteils</w:t>
      </w:r>
      <w:r>
        <w:rPr>
          <w:sz w:val="24"/>
        </w:rPr>
        <w:t xml:space="preserve"> im Feld der</w:t>
      </w:r>
      <w:r w:rsidR="007268B0" w:rsidRPr="0027388C">
        <w:rPr>
          <w:sz w:val="24"/>
        </w:rPr>
        <w:t xml:space="preserve"> Teilhabe- und Inklusionsforschung</w:t>
      </w:r>
      <w:r>
        <w:rPr>
          <w:sz w:val="24"/>
        </w:rPr>
        <w:t xml:space="preserve"> angesiedelt</w:t>
      </w:r>
      <w:r w:rsidR="00946AF0" w:rsidRPr="0027388C">
        <w:rPr>
          <w:sz w:val="24"/>
        </w:rPr>
        <w:t xml:space="preserve">. </w:t>
      </w:r>
      <w:r w:rsidR="00DD2033">
        <w:rPr>
          <w:sz w:val="24"/>
        </w:rPr>
        <w:t>Zu den Dissertationstitel</w:t>
      </w:r>
      <w:r w:rsidR="00905B97">
        <w:rPr>
          <w:sz w:val="24"/>
        </w:rPr>
        <w:t>n</w:t>
      </w:r>
      <w:r w:rsidR="00DD2033">
        <w:rPr>
          <w:sz w:val="24"/>
        </w:rPr>
        <w:t xml:space="preserve"> gehören</w:t>
      </w:r>
      <w:r w:rsidR="007268B0" w:rsidRPr="0027388C">
        <w:rPr>
          <w:sz w:val="24"/>
        </w:rPr>
        <w:t>:</w:t>
      </w:r>
    </w:p>
    <w:p w14:paraId="37F37283" w14:textId="00C304E9" w:rsidR="00DD2033" w:rsidRPr="00DD2033" w:rsidRDefault="00DD2033" w:rsidP="00EA2299">
      <w:pPr>
        <w:pStyle w:val="Listenabsatz"/>
        <w:widowControl w:val="0"/>
        <w:numPr>
          <w:ilvl w:val="0"/>
          <w:numId w:val="10"/>
        </w:numPr>
        <w:spacing w:after="60"/>
        <w:ind w:left="425" w:hanging="295"/>
        <w:jc w:val="both"/>
        <w:rPr>
          <w:sz w:val="24"/>
          <w:szCs w:val="24"/>
        </w:rPr>
      </w:pPr>
      <w:r w:rsidRPr="00DD2033">
        <w:rPr>
          <w:sz w:val="24"/>
          <w:szCs w:val="24"/>
        </w:rPr>
        <w:t xml:space="preserve"> „Erfahrung am Ende der Grunds</w:t>
      </w:r>
      <w:r w:rsidR="004A2026">
        <w:rPr>
          <w:sz w:val="24"/>
          <w:szCs w:val="24"/>
        </w:rPr>
        <w:t>chule aus der Sicht der Kinder –</w:t>
      </w:r>
      <w:r w:rsidRPr="00DD2033">
        <w:rPr>
          <w:sz w:val="24"/>
          <w:szCs w:val="24"/>
        </w:rPr>
        <w:t xml:space="preserve"> Eine qualitative Studie zum Umgang mit der Übergangsempfehlung von der Primar- in die Sekundarstufe“</w:t>
      </w:r>
    </w:p>
    <w:p w14:paraId="117CEF8C" w14:textId="77777777" w:rsidR="00DD2033" w:rsidRPr="00DD2033" w:rsidRDefault="00DD2033" w:rsidP="00EA2299">
      <w:pPr>
        <w:pStyle w:val="Listenabsatz"/>
        <w:widowControl w:val="0"/>
        <w:numPr>
          <w:ilvl w:val="0"/>
          <w:numId w:val="10"/>
        </w:numPr>
        <w:spacing w:after="60"/>
        <w:ind w:left="425" w:hanging="295"/>
        <w:jc w:val="both"/>
        <w:rPr>
          <w:sz w:val="24"/>
          <w:szCs w:val="24"/>
        </w:rPr>
      </w:pPr>
      <w:r w:rsidRPr="00DD2033">
        <w:rPr>
          <w:sz w:val="24"/>
          <w:szCs w:val="24"/>
        </w:rPr>
        <w:t xml:space="preserve"> „Das Recht auf soziale Sicherung für Menschen mit Behinderungen in Uganda und Ghana – Eine rechtsvergleichende Arbeit im Lichte von Art. 28 Abs. 2 UN Behindertenrechtskonvention“</w:t>
      </w:r>
    </w:p>
    <w:p w14:paraId="00FE8D2E" w14:textId="77777777" w:rsidR="00DD2033" w:rsidRPr="00DD2033" w:rsidRDefault="00DD2033" w:rsidP="00EA2299">
      <w:pPr>
        <w:pStyle w:val="Listenabsatz"/>
        <w:widowControl w:val="0"/>
        <w:numPr>
          <w:ilvl w:val="0"/>
          <w:numId w:val="10"/>
        </w:numPr>
        <w:spacing w:after="60"/>
        <w:ind w:left="425" w:hanging="295"/>
        <w:jc w:val="both"/>
        <w:rPr>
          <w:sz w:val="24"/>
          <w:szCs w:val="24"/>
        </w:rPr>
      </w:pPr>
      <w:r w:rsidRPr="00DD2033">
        <w:rPr>
          <w:sz w:val="24"/>
          <w:szCs w:val="24"/>
        </w:rPr>
        <w:t xml:space="preserve"> „Partizipation von Selbstvertretungsorganisationen im Politikfeld Behinderung unter besonderer Berücksichtigung der Selbstbestimmt-Leben-Bewegung in Deutschland“</w:t>
      </w:r>
    </w:p>
    <w:p w14:paraId="407ABD7B" w14:textId="31741ECB" w:rsidR="00DD2033" w:rsidRPr="00DD2033" w:rsidRDefault="00666AF3" w:rsidP="00EA2299">
      <w:pPr>
        <w:pStyle w:val="Listenabsatz"/>
        <w:widowControl w:val="0"/>
        <w:numPr>
          <w:ilvl w:val="0"/>
          <w:numId w:val="10"/>
        </w:numPr>
        <w:spacing w:after="120"/>
        <w:ind w:left="425" w:hanging="295"/>
        <w:jc w:val="both"/>
        <w:rPr>
          <w:sz w:val="24"/>
        </w:rPr>
      </w:pPr>
      <w:r>
        <w:rPr>
          <w:sz w:val="24"/>
          <w:szCs w:val="24"/>
        </w:rPr>
        <w:t xml:space="preserve"> „Artikel 12 UN-</w:t>
      </w:r>
      <w:r w:rsidR="00DD2033" w:rsidRPr="00DD2033">
        <w:rPr>
          <w:sz w:val="24"/>
          <w:szCs w:val="24"/>
        </w:rPr>
        <w:t>BRK und das Recht auf Entscheidungen – Perspektiven von Menschen mit Lernschwierigkeiten auf das Sy</w:t>
      </w:r>
      <w:r w:rsidR="00DD2033">
        <w:rPr>
          <w:sz w:val="24"/>
          <w:szCs w:val="24"/>
        </w:rPr>
        <w:t>stem der rechtlichen Betreuung“</w:t>
      </w:r>
      <w:r w:rsidR="009E31EE">
        <w:rPr>
          <w:sz w:val="24"/>
          <w:szCs w:val="24"/>
        </w:rPr>
        <w:t>.</w:t>
      </w:r>
    </w:p>
    <w:p w14:paraId="5B2C7DC8" w14:textId="2BE0A869" w:rsidR="007268B0" w:rsidRPr="0027388C" w:rsidRDefault="007268B0" w:rsidP="00CD6EBB">
      <w:pPr>
        <w:spacing w:after="120"/>
        <w:jc w:val="both"/>
        <w:rPr>
          <w:sz w:val="24"/>
        </w:rPr>
      </w:pPr>
      <w:r w:rsidRPr="0027388C">
        <w:rPr>
          <w:sz w:val="24"/>
        </w:rPr>
        <w:t xml:space="preserve">Im Rahmen der Standorttreffen </w:t>
      </w:r>
      <w:r w:rsidR="00DD2033">
        <w:rPr>
          <w:sz w:val="24"/>
        </w:rPr>
        <w:t>bildeten</w:t>
      </w:r>
      <w:r w:rsidRPr="0027388C">
        <w:rPr>
          <w:sz w:val="24"/>
        </w:rPr>
        <w:t xml:space="preserve"> die promovierenden </w:t>
      </w:r>
      <w:proofErr w:type="spellStart"/>
      <w:r w:rsidRPr="0027388C">
        <w:rPr>
          <w:sz w:val="24"/>
        </w:rPr>
        <w:t>Projektmitarbeiter</w:t>
      </w:r>
      <w:r w:rsidR="00A07F87">
        <w:rPr>
          <w:sz w:val="24"/>
        </w:rPr>
        <w:t>_</w:t>
      </w:r>
      <w:r w:rsidRPr="0027388C">
        <w:rPr>
          <w:sz w:val="24"/>
        </w:rPr>
        <w:t>innen</w:t>
      </w:r>
      <w:proofErr w:type="spellEnd"/>
      <w:r w:rsidRPr="0027388C">
        <w:rPr>
          <w:sz w:val="24"/>
        </w:rPr>
        <w:t xml:space="preserve"> eine Arbeitsgruppe, in </w:t>
      </w:r>
      <w:r w:rsidR="00DD2033">
        <w:rPr>
          <w:sz w:val="24"/>
        </w:rPr>
        <w:t>deren</w:t>
      </w:r>
      <w:r w:rsidRPr="0027388C">
        <w:rPr>
          <w:sz w:val="24"/>
        </w:rPr>
        <w:t xml:space="preserve"> Rahmen sie Strategien </w:t>
      </w:r>
      <w:r w:rsidR="00DD2033">
        <w:rPr>
          <w:sz w:val="24"/>
        </w:rPr>
        <w:t>der</w:t>
      </w:r>
      <w:r w:rsidRPr="0027388C">
        <w:rPr>
          <w:sz w:val="24"/>
        </w:rPr>
        <w:t xml:space="preserve"> gegenseitige</w:t>
      </w:r>
      <w:r w:rsidR="00DD2033">
        <w:rPr>
          <w:sz w:val="24"/>
        </w:rPr>
        <w:t>n</w:t>
      </w:r>
      <w:r w:rsidRPr="0027388C">
        <w:rPr>
          <w:sz w:val="24"/>
        </w:rPr>
        <w:t xml:space="preserve"> Unterstützung entwickelten</w:t>
      </w:r>
      <w:r w:rsidR="00DD2033">
        <w:rPr>
          <w:sz w:val="24"/>
        </w:rPr>
        <w:t xml:space="preserve"> und </w:t>
      </w:r>
      <w:r w:rsidR="00A07F87">
        <w:rPr>
          <w:sz w:val="24"/>
        </w:rPr>
        <w:t xml:space="preserve">(via Skype und durch Arbeitstreffen) </w:t>
      </w:r>
      <w:r w:rsidR="00DD2033">
        <w:rPr>
          <w:sz w:val="24"/>
        </w:rPr>
        <w:t xml:space="preserve">in regelmäßigen Austausch </w:t>
      </w:r>
      <w:r w:rsidR="00A07F87">
        <w:rPr>
          <w:sz w:val="24"/>
        </w:rPr>
        <w:t xml:space="preserve">miteinander </w:t>
      </w:r>
      <w:r w:rsidR="00DD2033">
        <w:rPr>
          <w:sz w:val="24"/>
        </w:rPr>
        <w:t>traten</w:t>
      </w:r>
      <w:r w:rsidRPr="0027388C">
        <w:rPr>
          <w:sz w:val="24"/>
        </w:rPr>
        <w:t>. Zudem profitierten die Promov</w:t>
      </w:r>
      <w:r w:rsidR="009C78B9">
        <w:rPr>
          <w:sz w:val="24"/>
        </w:rPr>
        <w:t>ierenden</w:t>
      </w:r>
      <w:r w:rsidRPr="0027388C">
        <w:rPr>
          <w:sz w:val="24"/>
        </w:rPr>
        <w:t xml:space="preserve"> von den durch den AKTIF-Verbund verfügbaren Unterstützungs- und Qualifizierungsmöglichkeiten sowie vom Austausch mit </w:t>
      </w:r>
      <w:r w:rsidR="0072033F">
        <w:rPr>
          <w:sz w:val="24"/>
        </w:rPr>
        <w:t xml:space="preserve">anderen wissenschaftlichen </w:t>
      </w:r>
      <w:proofErr w:type="spellStart"/>
      <w:r w:rsidR="0072033F">
        <w:rPr>
          <w:sz w:val="24"/>
        </w:rPr>
        <w:t>Mitarbeiter_innen</w:t>
      </w:r>
      <w:proofErr w:type="spellEnd"/>
      <w:r w:rsidRPr="0027388C">
        <w:rPr>
          <w:sz w:val="24"/>
        </w:rPr>
        <w:t xml:space="preserve">, </w:t>
      </w:r>
      <w:r w:rsidR="0072033F">
        <w:rPr>
          <w:sz w:val="24"/>
        </w:rPr>
        <w:t>Standortl</w:t>
      </w:r>
      <w:r w:rsidRPr="0027388C">
        <w:rPr>
          <w:sz w:val="24"/>
        </w:rPr>
        <w:t xml:space="preserve">eitungen </w:t>
      </w:r>
      <w:r w:rsidR="0072033F">
        <w:rPr>
          <w:sz w:val="24"/>
        </w:rPr>
        <w:t>und</w:t>
      </w:r>
      <w:r w:rsidRPr="0027388C">
        <w:rPr>
          <w:sz w:val="24"/>
        </w:rPr>
        <w:t xml:space="preserve"> </w:t>
      </w:r>
      <w:r w:rsidR="009C78B9">
        <w:rPr>
          <w:sz w:val="24"/>
        </w:rPr>
        <w:t xml:space="preserve">den </w:t>
      </w:r>
      <w:r w:rsidR="0072033F">
        <w:rPr>
          <w:sz w:val="24"/>
        </w:rPr>
        <w:t>Mitgliedern des</w:t>
      </w:r>
      <w:r w:rsidRPr="0027388C">
        <w:rPr>
          <w:sz w:val="24"/>
        </w:rPr>
        <w:t xml:space="preserve"> </w:t>
      </w:r>
      <w:r w:rsidR="008A0544">
        <w:rPr>
          <w:sz w:val="24"/>
        </w:rPr>
        <w:t>Projektb</w:t>
      </w:r>
      <w:r w:rsidRPr="0027388C">
        <w:rPr>
          <w:sz w:val="24"/>
        </w:rPr>
        <w:t>eirat</w:t>
      </w:r>
      <w:r w:rsidR="0072033F">
        <w:rPr>
          <w:sz w:val="24"/>
        </w:rPr>
        <w:t>s</w:t>
      </w:r>
      <w:r w:rsidRPr="0027388C">
        <w:rPr>
          <w:sz w:val="24"/>
        </w:rPr>
        <w:t>.</w:t>
      </w:r>
    </w:p>
    <w:p w14:paraId="54E2386C" w14:textId="77777777" w:rsidR="007268B0" w:rsidRPr="0027388C" w:rsidRDefault="007268B0" w:rsidP="007268B0">
      <w:pPr>
        <w:spacing w:after="0"/>
        <w:jc w:val="both"/>
        <w:rPr>
          <w:sz w:val="24"/>
        </w:rPr>
      </w:pPr>
    </w:p>
    <w:p w14:paraId="059B6E1D" w14:textId="77777777" w:rsidR="007268B0" w:rsidRPr="0027388C" w:rsidRDefault="007268B0" w:rsidP="00EA2299">
      <w:pPr>
        <w:pStyle w:val="berschrift3"/>
        <w:numPr>
          <w:ilvl w:val="0"/>
          <w:numId w:val="5"/>
        </w:numPr>
        <w:spacing w:before="0" w:after="120"/>
        <w:ind w:left="425" w:hanging="357"/>
        <w:rPr>
          <w:rFonts w:asciiTheme="minorHAnsi" w:hAnsiTheme="minorHAnsi" w:cstheme="minorHAnsi"/>
          <w:color w:val="0070C0"/>
          <w:szCs w:val="22"/>
        </w:rPr>
      </w:pPr>
      <w:bookmarkStart w:id="10" w:name="_Toc10139451"/>
      <w:r w:rsidRPr="0027388C">
        <w:rPr>
          <w:rFonts w:asciiTheme="minorHAnsi" w:hAnsiTheme="minorHAnsi" w:cstheme="minorHAnsi"/>
          <w:color w:val="0070C0"/>
          <w:szCs w:val="22"/>
        </w:rPr>
        <w:t>Weitere wissenschaftliche Qualifikationen</w:t>
      </w:r>
      <w:bookmarkEnd w:id="10"/>
    </w:p>
    <w:p w14:paraId="36DC1113" w14:textId="43341866" w:rsidR="00E04459" w:rsidRDefault="007268B0" w:rsidP="00CD6EBB">
      <w:pPr>
        <w:spacing w:after="120"/>
        <w:jc w:val="both"/>
        <w:rPr>
          <w:sz w:val="24"/>
        </w:rPr>
      </w:pPr>
      <w:r w:rsidRPr="0027388C">
        <w:rPr>
          <w:sz w:val="24"/>
        </w:rPr>
        <w:t xml:space="preserve">Die </w:t>
      </w:r>
      <w:r w:rsidR="00A77CDE">
        <w:rPr>
          <w:sz w:val="24"/>
        </w:rPr>
        <w:t>AKTIF-</w:t>
      </w:r>
      <w:proofErr w:type="spellStart"/>
      <w:r w:rsidR="00A77CDE">
        <w:rPr>
          <w:sz w:val="24"/>
        </w:rPr>
        <w:t>M</w:t>
      </w:r>
      <w:r w:rsidR="002607CF">
        <w:rPr>
          <w:sz w:val="24"/>
        </w:rPr>
        <w:t>itarbeiter_</w:t>
      </w:r>
      <w:r w:rsidRPr="0027388C">
        <w:rPr>
          <w:sz w:val="24"/>
        </w:rPr>
        <w:t>innen</w:t>
      </w:r>
      <w:proofErr w:type="spellEnd"/>
      <w:r w:rsidRPr="0027388C">
        <w:rPr>
          <w:sz w:val="24"/>
        </w:rPr>
        <w:t xml:space="preserve"> </w:t>
      </w:r>
      <w:r w:rsidR="00E04459">
        <w:rPr>
          <w:sz w:val="24"/>
        </w:rPr>
        <w:t xml:space="preserve">erhielten neben ihrer Projektarbeit in AKTIF </w:t>
      </w:r>
      <w:r w:rsidRPr="0027388C">
        <w:rPr>
          <w:sz w:val="24"/>
        </w:rPr>
        <w:t>die Möglichkeit</w:t>
      </w:r>
      <w:r w:rsidR="00E04459">
        <w:rPr>
          <w:sz w:val="24"/>
        </w:rPr>
        <w:t>,</w:t>
      </w:r>
      <w:r w:rsidRPr="0027388C">
        <w:rPr>
          <w:sz w:val="24"/>
        </w:rPr>
        <w:t xml:space="preserve"> sich an </w:t>
      </w:r>
      <w:r w:rsidR="009A49DA" w:rsidRPr="0027388C">
        <w:rPr>
          <w:sz w:val="24"/>
        </w:rPr>
        <w:t>anderen</w:t>
      </w:r>
      <w:r w:rsidRPr="0027388C">
        <w:rPr>
          <w:sz w:val="24"/>
        </w:rPr>
        <w:t xml:space="preserve"> Forschungsprojekten zu beteiligen und </w:t>
      </w:r>
      <w:r w:rsidR="00E04459">
        <w:rPr>
          <w:sz w:val="24"/>
        </w:rPr>
        <w:t>dadurch</w:t>
      </w:r>
      <w:r w:rsidRPr="0027388C">
        <w:rPr>
          <w:sz w:val="24"/>
        </w:rPr>
        <w:t xml:space="preserve"> </w:t>
      </w:r>
      <w:r w:rsidR="00E04459">
        <w:rPr>
          <w:sz w:val="24"/>
        </w:rPr>
        <w:t>ihre methodischen, theoretischen und organisatorischen</w:t>
      </w:r>
      <w:r w:rsidRPr="0027388C">
        <w:rPr>
          <w:sz w:val="24"/>
        </w:rPr>
        <w:t xml:space="preserve"> Kompetenzen weiter auszubauen. </w:t>
      </w:r>
      <w:r w:rsidR="00EB47B4">
        <w:rPr>
          <w:sz w:val="24"/>
        </w:rPr>
        <w:t xml:space="preserve">Auch dort wurden sie </w:t>
      </w:r>
      <w:r w:rsidR="009C78B9">
        <w:rPr>
          <w:sz w:val="24"/>
        </w:rPr>
        <w:t xml:space="preserve">von den Projektleitungen </w:t>
      </w:r>
      <w:r w:rsidR="00EB47B4">
        <w:rPr>
          <w:sz w:val="24"/>
        </w:rPr>
        <w:t>intensiv</w:t>
      </w:r>
      <w:r w:rsidR="00E04459">
        <w:rPr>
          <w:sz w:val="24"/>
        </w:rPr>
        <w:t xml:space="preserve"> begleitet und </w:t>
      </w:r>
      <w:r w:rsidR="009C78B9">
        <w:rPr>
          <w:sz w:val="24"/>
        </w:rPr>
        <w:t xml:space="preserve">wissenschaftlich </w:t>
      </w:r>
      <w:r w:rsidR="00E04459">
        <w:rPr>
          <w:sz w:val="24"/>
        </w:rPr>
        <w:t xml:space="preserve">betreut. </w:t>
      </w:r>
    </w:p>
    <w:p w14:paraId="3387C4C5" w14:textId="160FDECA" w:rsidR="007268B0" w:rsidRDefault="007268B0" w:rsidP="00CD6EBB">
      <w:pPr>
        <w:spacing w:after="120"/>
        <w:jc w:val="both"/>
        <w:rPr>
          <w:sz w:val="24"/>
        </w:rPr>
      </w:pPr>
      <w:r w:rsidRPr="00EF1CE2">
        <w:rPr>
          <w:sz w:val="24"/>
        </w:rPr>
        <w:t xml:space="preserve">Eine wissenschaftliche Mitarbeiterin des Standorts Dortmund </w:t>
      </w:r>
      <w:r w:rsidR="004A2026">
        <w:rPr>
          <w:sz w:val="24"/>
        </w:rPr>
        <w:t>beteiligte</w:t>
      </w:r>
      <w:r w:rsidRPr="00EF1CE2">
        <w:rPr>
          <w:sz w:val="24"/>
        </w:rPr>
        <w:t xml:space="preserve"> sich </w:t>
      </w:r>
      <w:r w:rsidR="004A2026">
        <w:rPr>
          <w:sz w:val="24"/>
        </w:rPr>
        <w:t>z.B.</w:t>
      </w:r>
      <w:r w:rsidRPr="00EF1CE2">
        <w:rPr>
          <w:sz w:val="24"/>
        </w:rPr>
        <w:t xml:space="preserve"> an </w:t>
      </w:r>
      <w:r w:rsidR="009C78B9">
        <w:rPr>
          <w:sz w:val="24"/>
        </w:rPr>
        <w:t>einem</w:t>
      </w:r>
      <w:r w:rsidRPr="00EF1CE2">
        <w:rPr>
          <w:sz w:val="24"/>
        </w:rPr>
        <w:t xml:space="preserve"> </w:t>
      </w:r>
      <w:r w:rsidR="009C78B9">
        <w:rPr>
          <w:sz w:val="24"/>
        </w:rPr>
        <w:t xml:space="preserve">richtungsweisenden </w:t>
      </w:r>
      <w:r w:rsidRPr="00EF1CE2">
        <w:rPr>
          <w:sz w:val="24"/>
        </w:rPr>
        <w:t xml:space="preserve">Forschungsprojekt </w:t>
      </w:r>
      <w:r w:rsidR="009C78B9">
        <w:rPr>
          <w:sz w:val="24"/>
        </w:rPr>
        <w:t xml:space="preserve">zur </w:t>
      </w:r>
      <w:r w:rsidRPr="00EF1CE2">
        <w:rPr>
          <w:sz w:val="24"/>
        </w:rPr>
        <w:t>„Mediennutzung von Me</w:t>
      </w:r>
      <w:r w:rsidR="009A49DA" w:rsidRPr="00EF1CE2">
        <w:rPr>
          <w:sz w:val="24"/>
        </w:rPr>
        <w:t>nschen mit Behinderungen</w:t>
      </w:r>
      <w:r w:rsidRPr="00EF1CE2">
        <w:rPr>
          <w:sz w:val="24"/>
        </w:rPr>
        <w:t xml:space="preserve">“ </w:t>
      </w:r>
      <w:r w:rsidR="009C78B9">
        <w:rPr>
          <w:sz w:val="24"/>
        </w:rPr>
        <w:t xml:space="preserve">an </w:t>
      </w:r>
      <w:r w:rsidRPr="00EF1CE2">
        <w:rPr>
          <w:sz w:val="24"/>
        </w:rPr>
        <w:t>der TU Dortmund. Eine Mitarbei</w:t>
      </w:r>
      <w:r w:rsidR="00B10E84" w:rsidRPr="00EF1CE2">
        <w:rPr>
          <w:sz w:val="24"/>
        </w:rPr>
        <w:t xml:space="preserve">terin des Standorts Bochum </w:t>
      </w:r>
      <w:r w:rsidR="004A2026">
        <w:rPr>
          <w:sz w:val="24"/>
        </w:rPr>
        <w:t>nahm</w:t>
      </w:r>
      <w:r w:rsidR="00B10E84" w:rsidRPr="00EF1CE2">
        <w:rPr>
          <w:sz w:val="24"/>
        </w:rPr>
        <w:t xml:space="preserve"> </w:t>
      </w:r>
      <w:r w:rsidRPr="00EF1CE2">
        <w:rPr>
          <w:sz w:val="24"/>
        </w:rPr>
        <w:t>an dem Forschungsprojekt „</w:t>
      </w:r>
      <w:proofErr w:type="spellStart"/>
      <w:r w:rsidRPr="00EF1CE2">
        <w:rPr>
          <w:sz w:val="24"/>
        </w:rPr>
        <w:t>Voices</w:t>
      </w:r>
      <w:proofErr w:type="spellEnd"/>
      <w:r w:rsidRPr="00EF1CE2">
        <w:rPr>
          <w:sz w:val="24"/>
        </w:rPr>
        <w:t xml:space="preserve"> of </w:t>
      </w:r>
      <w:proofErr w:type="spellStart"/>
      <w:r w:rsidRPr="00EF1CE2">
        <w:rPr>
          <w:sz w:val="24"/>
        </w:rPr>
        <w:t>Individuals</w:t>
      </w:r>
      <w:proofErr w:type="spellEnd"/>
      <w:r w:rsidRPr="00EF1CE2">
        <w:rPr>
          <w:sz w:val="24"/>
        </w:rPr>
        <w:t xml:space="preserve">: </w:t>
      </w:r>
      <w:proofErr w:type="spellStart"/>
      <w:r w:rsidRPr="00EF1CE2">
        <w:rPr>
          <w:sz w:val="24"/>
        </w:rPr>
        <w:t>Collectively</w:t>
      </w:r>
      <w:proofErr w:type="spellEnd"/>
      <w:r w:rsidRPr="00EF1CE2">
        <w:rPr>
          <w:sz w:val="24"/>
        </w:rPr>
        <w:t xml:space="preserve"> </w:t>
      </w:r>
      <w:proofErr w:type="spellStart"/>
      <w:r w:rsidRPr="00EF1CE2">
        <w:rPr>
          <w:sz w:val="24"/>
        </w:rPr>
        <w:t>Exploring</w:t>
      </w:r>
      <w:proofErr w:type="spellEnd"/>
      <w:r w:rsidRPr="00EF1CE2">
        <w:rPr>
          <w:sz w:val="24"/>
        </w:rPr>
        <w:t xml:space="preserve"> </w:t>
      </w:r>
      <w:proofErr w:type="spellStart"/>
      <w:r w:rsidRPr="00EF1CE2">
        <w:rPr>
          <w:sz w:val="24"/>
        </w:rPr>
        <w:t>Self-Determinations</w:t>
      </w:r>
      <w:proofErr w:type="spellEnd"/>
      <w:r w:rsidRPr="00EF1CE2">
        <w:rPr>
          <w:sz w:val="24"/>
        </w:rPr>
        <w:t xml:space="preserve">“ der National University of </w:t>
      </w:r>
      <w:proofErr w:type="spellStart"/>
      <w:r w:rsidRPr="00EF1CE2">
        <w:rPr>
          <w:sz w:val="24"/>
        </w:rPr>
        <w:t>Ireland</w:t>
      </w:r>
      <w:proofErr w:type="spellEnd"/>
      <w:r w:rsidRPr="00EF1CE2">
        <w:rPr>
          <w:sz w:val="24"/>
        </w:rPr>
        <w:t xml:space="preserve"> in Galway, Irland, teil. Das Projekt </w:t>
      </w:r>
      <w:r w:rsidR="004A2026">
        <w:rPr>
          <w:sz w:val="24"/>
        </w:rPr>
        <w:t>erregte</w:t>
      </w:r>
      <w:r w:rsidRPr="00EF1CE2">
        <w:rPr>
          <w:sz w:val="24"/>
        </w:rPr>
        <w:t xml:space="preserve"> international viel Aufmerksamkeit und </w:t>
      </w:r>
      <w:r w:rsidR="004A2026" w:rsidRPr="00EF1CE2">
        <w:rPr>
          <w:sz w:val="24"/>
        </w:rPr>
        <w:t>beleuchtet</w:t>
      </w:r>
      <w:r w:rsidR="004A2026">
        <w:rPr>
          <w:sz w:val="24"/>
        </w:rPr>
        <w:t>e</w:t>
      </w:r>
      <w:r w:rsidR="004A2026" w:rsidRPr="00EF1CE2">
        <w:rPr>
          <w:sz w:val="24"/>
        </w:rPr>
        <w:t xml:space="preserve"> </w:t>
      </w:r>
      <w:r w:rsidRPr="00EF1CE2">
        <w:rPr>
          <w:sz w:val="24"/>
        </w:rPr>
        <w:t xml:space="preserve">die Lebensgeschichte </w:t>
      </w:r>
      <w:r w:rsidR="00B10E84" w:rsidRPr="00EF1CE2">
        <w:rPr>
          <w:sz w:val="24"/>
        </w:rPr>
        <w:t>von Menschen mit Behinderungen</w:t>
      </w:r>
      <w:r w:rsidRPr="00EF1CE2">
        <w:rPr>
          <w:sz w:val="24"/>
        </w:rPr>
        <w:t xml:space="preserve">, die </w:t>
      </w:r>
      <w:r w:rsidR="004A2026">
        <w:rPr>
          <w:sz w:val="24"/>
        </w:rPr>
        <w:t>eine</w:t>
      </w:r>
      <w:r w:rsidRPr="00EF1CE2">
        <w:rPr>
          <w:sz w:val="24"/>
        </w:rPr>
        <w:t xml:space="preserve"> Aberkennung oder Einschränkung ihrer rechtlichen Handlungsfähigkeit erfahren mussten.</w:t>
      </w:r>
    </w:p>
    <w:p w14:paraId="79E2A2C0" w14:textId="77777777" w:rsidR="009C78B9" w:rsidRDefault="009C78B9" w:rsidP="00CD6EBB">
      <w:pPr>
        <w:spacing w:after="120"/>
        <w:jc w:val="both"/>
        <w:rPr>
          <w:sz w:val="24"/>
        </w:rPr>
      </w:pPr>
    </w:p>
    <w:p w14:paraId="2CEA4164" w14:textId="77777777" w:rsidR="007268B0" w:rsidRPr="005834B0" w:rsidRDefault="00D364B2" w:rsidP="00EA2299">
      <w:pPr>
        <w:pStyle w:val="berschrift2"/>
        <w:numPr>
          <w:ilvl w:val="0"/>
          <w:numId w:val="2"/>
        </w:numPr>
        <w:spacing w:before="0" w:after="120"/>
        <w:ind w:left="425" w:hanging="357"/>
        <w:rPr>
          <w:rFonts w:asciiTheme="minorHAnsi" w:hAnsiTheme="minorHAnsi" w:cstheme="minorHAnsi"/>
          <w:b/>
          <w:color w:val="0070C0"/>
          <w:sz w:val="24"/>
        </w:rPr>
      </w:pPr>
      <w:bookmarkStart w:id="11" w:name="_Toc10139452"/>
      <w:r w:rsidRPr="005834B0">
        <w:rPr>
          <w:rFonts w:asciiTheme="minorHAnsi" w:hAnsiTheme="minorHAnsi" w:cstheme="minorHAnsi"/>
          <w:b/>
          <w:color w:val="0070C0"/>
          <w:sz w:val="24"/>
        </w:rPr>
        <w:t>Drittmitteleinwerbungen</w:t>
      </w:r>
      <w:bookmarkEnd w:id="11"/>
    </w:p>
    <w:p w14:paraId="31DB6DD9" w14:textId="4288BF44" w:rsidR="00414910" w:rsidRPr="0027388C" w:rsidRDefault="007268B0" w:rsidP="00CD6EBB">
      <w:pPr>
        <w:spacing w:after="120"/>
        <w:jc w:val="both"/>
        <w:rPr>
          <w:sz w:val="24"/>
        </w:rPr>
      </w:pPr>
      <w:r w:rsidRPr="0027388C">
        <w:rPr>
          <w:sz w:val="24"/>
        </w:rPr>
        <w:t xml:space="preserve">Die Einwerbung von Drittmittelprojekten war eines der zentralen </w:t>
      </w:r>
      <w:r w:rsidR="009C78B9">
        <w:rPr>
          <w:sz w:val="24"/>
        </w:rPr>
        <w:t>Ziele</w:t>
      </w:r>
      <w:r w:rsidRPr="0027388C">
        <w:rPr>
          <w:sz w:val="24"/>
        </w:rPr>
        <w:t xml:space="preserve"> des </w:t>
      </w:r>
      <w:r w:rsidR="00BD7B32">
        <w:rPr>
          <w:sz w:val="24"/>
        </w:rPr>
        <w:t xml:space="preserve">AKTIF-Projekts, um für die </w:t>
      </w:r>
      <w:proofErr w:type="spellStart"/>
      <w:r w:rsidR="00BD7B32">
        <w:rPr>
          <w:sz w:val="24"/>
        </w:rPr>
        <w:t>Mitarbeiter_innen</w:t>
      </w:r>
      <w:proofErr w:type="spellEnd"/>
      <w:r w:rsidR="00BD7B32">
        <w:rPr>
          <w:sz w:val="24"/>
        </w:rPr>
        <w:t xml:space="preserve"> nach Projektende neue Stellen zu schaffen, die eine Fortführung inklusiven Forschens </w:t>
      </w:r>
      <w:r w:rsidR="00B407CE">
        <w:rPr>
          <w:sz w:val="24"/>
        </w:rPr>
        <w:t xml:space="preserve">an den involvierten Standorten </w:t>
      </w:r>
      <w:r w:rsidR="00BD7B32">
        <w:rPr>
          <w:sz w:val="24"/>
        </w:rPr>
        <w:t>ermöglichen sollte</w:t>
      </w:r>
      <w:r w:rsidRPr="0027388C">
        <w:rPr>
          <w:sz w:val="24"/>
        </w:rPr>
        <w:t xml:space="preserve">. </w:t>
      </w:r>
      <w:r w:rsidR="00B407CE">
        <w:rPr>
          <w:sz w:val="24"/>
        </w:rPr>
        <w:t xml:space="preserve">Die </w:t>
      </w:r>
      <w:proofErr w:type="spellStart"/>
      <w:r w:rsidR="00B407CE">
        <w:rPr>
          <w:sz w:val="24"/>
        </w:rPr>
        <w:t>Projektpartner_innen</w:t>
      </w:r>
      <w:proofErr w:type="spellEnd"/>
      <w:r w:rsidRPr="0027388C">
        <w:rPr>
          <w:sz w:val="24"/>
        </w:rPr>
        <w:t xml:space="preserve"> stellten </w:t>
      </w:r>
      <w:r w:rsidR="00BD7B32">
        <w:rPr>
          <w:sz w:val="24"/>
        </w:rPr>
        <w:t>vo</w:t>
      </w:r>
      <w:r w:rsidR="009D5396">
        <w:rPr>
          <w:sz w:val="24"/>
        </w:rPr>
        <w:t>r</w:t>
      </w:r>
      <w:r w:rsidR="00BD7B32">
        <w:rPr>
          <w:sz w:val="24"/>
        </w:rPr>
        <w:t xml:space="preserve"> diesem Hintergrund eine Reihe von </w:t>
      </w:r>
      <w:r w:rsidR="00B407CE">
        <w:rPr>
          <w:sz w:val="24"/>
        </w:rPr>
        <w:t>A</w:t>
      </w:r>
      <w:r w:rsidRPr="0027388C">
        <w:rPr>
          <w:sz w:val="24"/>
        </w:rPr>
        <w:t>nträge</w:t>
      </w:r>
      <w:r w:rsidR="00BD7B32">
        <w:rPr>
          <w:sz w:val="24"/>
        </w:rPr>
        <w:t>n</w:t>
      </w:r>
      <w:r w:rsidRPr="0027388C">
        <w:rPr>
          <w:sz w:val="24"/>
        </w:rPr>
        <w:t xml:space="preserve"> und </w:t>
      </w:r>
      <w:r w:rsidR="00B407CE">
        <w:rPr>
          <w:sz w:val="24"/>
        </w:rPr>
        <w:t xml:space="preserve">Forschungsangeboten und </w:t>
      </w:r>
      <w:r w:rsidRPr="0027388C">
        <w:rPr>
          <w:sz w:val="24"/>
        </w:rPr>
        <w:t xml:space="preserve">orientierten sich dabei an </w:t>
      </w:r>
      <w:r w:rsidR="00BD7B32">
        <w:rPr>
          <w:sz w:val="24"/>
        </w:rPr>
        <w:t>den</w:t>
      </w:r>
      <w:r w:rsidRPr="0027388C">
        <w:rPr>
          <w:sz w:val="24"/>
        </w:rPr>
        <w:t xml:space="preserve"> jeweiligen thematischen und methodischen Schwerpunkten und Kompetenzen</w:t>
      </w:r>
      <w:r w:rsidR="009C78B9">
        <w:rPr>
          <w:sz w:val="24"/>
        </w:rPr>
        <w:t xml:space="preserve"> der AKTIF-</w:t>
      </w:r>
      <w:proofErr w:type="spellStart"/>
      <w:r w:rsidR="009C78B9">
        <w:rPr>
          <w:sz w:val="24"/>
        </w:rPr>
        <w:t>Mitarbeiter_innen</w:t>
      </w:r>
      <w:proofErr w:type="spellEnd"/>
      <w:r w:rsidRPr="0027388C">
        <w:rPr>
          <w:sz w:val="24"/>
        </w:rPr>
        <w:t xml:space="preserve">. </w:t>
      </w:r>
      <w:r w:rsidR="006E597F">
        <w:rPr>
          <w:sz w:val="24"/>
        </w:rPr>
        <w:t>Die</w:t>
      </w:r>
      <w:r w:rsidRPr="0027388C">
        <w:rPr>
          <w:sz w:val="24"/>
        </w:rPr>
        <w:t xml:space="preserve"> interdisziplinä</w:t>
      </w:r>
      <w:r w:rsidR="006E597F">
        <w:rPr>
          <w:sz w:val="24"/>
        </w:rPr>
        <w:t>re</w:t>
      </w:r>
      <w:r w:rsidRPr="0027388C">
        <w:rPr>
          <w:sz w:val="24"/>
        </w:rPr>
        <w:t xml:space="preserve"> Zusammensetzung de</w:t>
      </w:r>
      <w:r w:rsidR="006E597F">
        <w:rPr>
          <w:sz w:val="24"/>
        </w:rPr>
        <w:t>r</w:t>
      </w:r>
      <w:r w:rsidRPr="0027388C">
        <w:rPr>
          <w:sz w:val="24"/>
        </w:rPr>
        <w:t xml:space="preserve"> </w:t>
      </w:r>
      <w:r w:rsidR="006E597F">
        <w:rPr>
          <w:sz w:val="24"/>
        </w:rPr>
        <w:t xml:space="preserve">Projektteams ermöglichte es </w:t>
      </w:r>
      <w:r w:rsidR="00B407CE">
        <w:rPr>
          <w:sz w:val="24"/>
        </w:rPr>
        <w:t>dabei</w:t>
      </w:r>
      <w:r w:rsidR="006E597F">
        <w:rPr>
          <w:sz w:val="24"/>
        </w:rPr>
        <w:t>,</w:t>
      </w:r>
      <w:r w:rsidRPr="0027388C">
        <w:rPr>
          <w:sz w:val="24"/>
        </w:rPr>
        <w:t xml:space="preserve"> </w:t>
      </w:r>
      <w:r w:rsidR="006E597F" w:rsidRPr="0027388C">
        <w:rPr>
          <w:sz w:val="24"/>
        </w:rPr>
        <w:t xml:space="preserve">aktuelle </w:t>
      </w:r>
      <w:r w:rsidR="006E597F">
        <w:rPr>
          <w:sz w:val="24"/>
        </w:rPr>
        <w:t>und (sozial-)politisch hochrelevante Themen</w:t>
      </w:r>
      <w:r w:rsidR="006E597F" w:rsidRPr="0027388C">
        <w:rPr>
          <w:sz w:val="24"/>
        </w:rPr>
        <w:t xml:space="preserve"> </w:t>
      </w:r>
      <w:r w:rsidR="006E597F">
        <w:rPr>
          <w:sz w:val="24"/>
        </w:rPr>
        <w:t>im Feld der Inklusions- und Teilhabeforschung aufzugrei</w:t>
      </w:r>
      <w:r w:rsidR="00B407CE">
        <w:rPr>
          <w:sz w:val="24"/>
        </w:rPr>
        <w:t xml:space="preserve">fen und </w:t>
      </w:r>
      <w:r w:rsidR="006E597F">
        <w:rPr>
          <w:sz w:val="24"/>
        </w:rPr>
        <w:t>ein breites Spektrum an Forschungsfragen auf diesem Gebiet zu formulieren</w:t>
      </w:r>
      <w:r w:rsidRPr="0027388C">
        <w:rPr>
          <w:sz w:val="24"/>
        </w:rPr>
        <w:t xml:space="preserve">. </w:t>
      </w:r>
    </w:p>
    <w:p w14:paraId="4A11F37A" w14:textId="5DF4EC68" w:rsidR="007268B0" w:rsidRPr="0027388C" w:rsidRDefault="00BB6392" w:rsidP="00CD6EBB">
      <w:pPr>
        <w:spacing w:after="120"/>
        <w:jc w:val="both"/>
        <w:rPr>
          <w:sz w:val="24"/>
        </w:rPr>
      </w:pPr>
      <w:r>
        <w:rPr>
          <w:sz w:val="24"/>
        </w:rPr>
        <w:t xml:space="preserve">Auch in Bezug auf die Drittmitteleinwerbung erwies sich die Sensibilisierung </w:t>
      </w:r>
      <w:r w:rsidR="00B55ADD">
        <w:rPr>
          <w:sz w:val="24"/>
        </w:rPr>
        <w:t xml:space="preserve">und Erfahrung </w:t>
      </w:r>
      <w:r>
        <w:rPr>
          <w:sz w:val="24"/>
        </w:rPr>
        <w:t xml:space="preserve">der </w:t>
      </w:r>
      <w:proofErr w:type="spellStart"/>
      <w:r>
        <w:rPr>
          <w:sz w:val="24"/>
        </w:rPr>
        <w:t>Mitarbeiter_innen</w:t>
      </w:r>
      <w:proofErr w:type="spellEnd"/>
      <w:r>
        <w:rPr>
          <w:sz w:val="24"/>
        </w:rPr>
        <w:t xml:space="preserve"> für behinderungsrelevante Anforderungen </w:t>
      </w:r>
      <w:r w:rsidR="00B55ADD">
        <w:rPr>
          <w:sz w:val="24"/>
        </w:rPr>
        <w:t xml:space="preserve">in Alltag und Forschung </w:t>
      </w:r>
      <w:r>
        <w:rPr>
          <w:sz w:val="24"/>
        </w:rPr>
        <w:t xml:space="preserve">als äußerst </w:t>
      </w:r>
      <w:r w:rsidR="009C78B9">
        <w:rPr>
          <w:sz w:val="24"/>
        </w:rPr>
        <w:t>relevant</w:t>
      </w:r>
      <w:r w:rsidR="000C655D">
        <w:rPr>
          <w:sz w:val="24"/>
        </w:rPr>
        <w:t>, denn so konnten die</w:t>
      </w:r>
      <w:r w:rsidR="00BA0552">
        <w:rPr>
          <w:sz w:val="24"/>
        </w:rPr>
        <w:t xml:space="preserve"> in der Planung, Beantragung und Angebotserstellung von Projekten häufig vernachlässigten </w:t>
      </w:r>
      <w:r w:rsidR="000C655D">
        <w:rPr>
          <w:sz w:val="24"/>
        </w:rPr>
        <w:t xml:space="preserve">Anforderungen an die Barrierefreiheit und aktive Mitwirkungen von </w:t>
      </w:r>
      <w:proofErr w:type="spellStart"/>
      <w:r w:rsidR="000C655D">
        <w:rPr>
          <w:sz w:val="24"/>
        </w:rPr>
        <w:t>Mitarbeiter_innen</w:t>
      </w:r>
      <w:proofErr w:type="spellEnd"/>
      <w:r w:rsidR="000C655D">
        <w:rPr>
          <w:sz w:val="24"/>
        </w:rPr>
        <w:t xml:space="preserve"> mit Behinderung </w:t>
      </w:r>
      <w:r w:rsidR="009E31EE">
        <w:rPr>
          <w:sz w:val="24"/>
        </w:rPr>
        <w:t xml:space="preserve">stärker </w:t>
      </w:r>
      <w:r w:rsidR="000C655D">
        <w:rPr>
          <w:sz w:val="24"/>
        </w:rPr>
        <w:t xml:space="preserve">berücksichtigt und einkalkuliert werden. </w:t>
      </w:r>
      <w:r w:rsidR="00A40554">
        <w:rPr>
          <w:sz w:val="24"/>
        </w:rPr>
        <w:t xml:space="preserve">Beispiele hierfür sind etwa notwendig werdende höhere Reiseaufwendungen, die Einplanung größerer zeitlicher Ressourcen oder zusätzlich anfallende Kosten für die </w:t>
      </w:r>
      <w:r w:rsidR="00A40554" w:rsidRPr="0027388C">
        <w:rPr>
          <w:sz w:val="24"/>
        </w:rPr>
        <w:t xml:space="preserve">barrierefreie Kommunikation </w:t>
      </w:r>
      <w:r w:rsidR="009C78B9">
        <w:rPr>
          <w:sz w:val="24"/>
        </w:rPr>
        <w:t>für</w:t>
      </w:r>
      <w:r w:rsidR="00A40554" w:rsidRPr="0027388C">
        <w:rPr>
          <w:sz w:val="24"/>
        </w:rPr>
        <w:t xml:space="preserve"> Interviews</w:t>
      </w:r>
      <w:r w:rsidR="00A40554">
        <w:rPr>
          <w:sz w:val="24"/>
        </w:rPr>
        <w:t xml:space="preserve"> und Fokusgruppendiskussionen. </w:t>
      </w:r>
    </w:p>
    <w:p w14:paraId="2DB65A66" w14:textId="450BB088" w:rsidR="00C208ED" w:rsidRDefault="007268B0" w:rsidP="00CD6EBB">
      <w:pPr>
        <w:spacing w:after="120"/>
        <w:jc w:val="both"/>
        <w:rPr>
          <w:sz w:val="24"/>
        </w:rPr>
      </w:pPr>
      <w:r w:rsidRPr="0027388C">
        <w:rPr>
          <w:sz w:val="24"/>
        </w:rPr>
        <w:t>Im Rahmen der Projektakquise wurde</w:t>
      </w:r>
      <w:r w:rsidR="009C78B9">
        <w:rPr>
          <w:sz w:val="24"/>
        </w:rPr>
        <w:t>n</w:t>
      </w:r>
      <w:r w:rsidRPr="0027388C">
        <w:rPr>
          <w:sz w:val="24"/>
        </w:rPr>
        <w:t xml:space="preserve"> </w:t>
      </w:r>
      <w:r w:rsidR="00C67FD3">
        <w:rPr>
          <w:sz w:val="24"/>
        </w:rPr>
        <w:t>mögliche</w:t>
      </w:r>
      <w:r w:rsidRPr="0027388C">
        <w:rPr>
          <w:sz w:val="24"/>
        </w:rPr>
        <w:t xml:space="preserve"> Bedarfe der </w:t>
      </w:r>
      <w:proofErr w:type="spellStart"/>
      <w:r w:rsidRPr="0027388C">
        <w:rPr>
          <w:sz w:val="24"/>
        </w:rPr>
        <w:t>Mitarbeiter</w:t>
      </w:r>
      <w:r w:rsidR="004C05C4">
        <w:rPr>
          <w:sz w:val="24"/>
        </w:rPr>
        <w:t>_</w:t>
      </w:r>
      <w:r w:rsidRPr="0027388C">
        <w:rPr>
          <w:sz w:val="24"/>
        </w:rPr>
        <w:t>innen</w:t>
      </w:r>
      <w:proofErr w:type="spellEnd"/>
      <w:r w:rsidRPr="0027388C">
        <w:rPr>
          <w:sz w:val="24"/>
        </w:rPr>
        <w:t xml:space="preserve"> bei der Antragstellung von Beginn an berücksic</w:t>
      </w:r>
      <w:r w:rsidR="00414910" w:rsidRPr="0027388C">
        <w:rPr>
          <w:sz w:val="24"/>
        </w:rPr>
        <w:t>htig</w:t>
      </w:r>
      <w:r w:rsidR="009C78B9">
        <w:rPr>
          <w:sz w:val="24"/>
        </w:rPr>
        <w:t>t</w:t>
      </w:r>
      <w:r w:rsidR="00414910" w:rsidRPr="0027388C">
        <w:rPr>
          <w:sz w:val="24"/>
        </w:rPr>
        <w:t xml:space="preserve"> und </w:t>
      </w:r>
      <w:r w:rsidR="009C78B9">
        <w:rPr>
          <w:sz w:val="24"/>
        </w:rPr>
        <w:t>die anvisierten Projekte wurden so ausgestaltet, dass spezifische</w:t>
      </w:r>
      <w:r w:rsidR="00414910" w:rsidRPr="0027388C">
        <w:rPr>
          <w:sz w:val="24"/>
        </w:rPr>
        <w:t xml:space="preserve"> </w:t>
      </w:r>
      <w:r w:rsidRPr="0027388C">
        <w:rPr>
          <w:sz w:val="24"/>
        </w:rPr>
        <w:t xml:space="preserve">Fähigkeiten und Kompetenzen für die geplanten Vorhaben </w:t>
      </w:r>
      <w:r w:rsidR="00933D83">
        <w:rPr>
          <w:sz w:val="24"/>
        </w:rPr>
        <w:t>genutzt und weiterentwickelt werden konnten</w:t>
      </w:r>
      <w:r w:rsidRPr="0027388C">
        <w:rPr>
          <w:sz w:val="24"/>
        </w:rPr>
        <w:t xml:space="preserve">. </w:t>
      </w:r>
      <w:r w:rsidR="00C67FD3">
        <w:rPr>
          <w:sz w:val="24"/>
        </w:rPr>
        <w:t>Dieser Anspruch steht</w:t>
      </w:r>
      <w:r w:rsidRPr="0027388C">
        <w:rPr>
          <w:sz w:val="24"/>
        </w:rPr>
        <w:t xml:space="preserve"> für einen Forschungsansatz, der </w:t>
      </w:r>
      <w:r w:rsidR="00C67FD3">
        <w:rPr>
          <w:sz w:val="24"/>
        </w:rPr>
        <w:t xml:space="preserve">sowohl </w:t>
      </w:r>
      <w:r w:rsidRPr="0027388C">
        <w:rPr>
          <w:sz w:val="24"/>
        </w:rPr>
        <w:t xml:space="preserve">der Diversität </w:t>
      </w:r>
      <w:r w:rsidR="00C67FD3">
        <w:rPr>
          <w:sz w:val="24"/>
        </w:rPr>
        <w:t>als</w:t>
      </w:r>
      <w:r w:rsidRPr="0027388C">
        <w:rPr>
          <w:sz w:val="24"/>
        </w:rPr>
        <w:t xml:space="preserve"> </w:t>
      </w:r>
      <w:r w:rsidR="00C03A48">
        <w:rPr>
          <w:sz w:val="24"/>
        </w:rPr>
        <w:t xml:space="preserve">auch </w:t>
      </w:r>
      <w:r w:rsidRPr="0027388C">
        <w:rPr>
          <w:sz w:val="24"/>
        </w:rPr>
        <w:t xml:space="preserve">den </w:t>
      </w:r>
      <w:r w:rsidR="00C67FD3">
        <w:rPr>
          <w:sz w:val="24"/>
        </w:rPr>
        <w:t xml:space="preserve">in der UN-BRK formulierten </w:t>
      </w:r>
      <w:r w:rsidR="00933D83">
        <w:rPr>
          <w:sz w:val="24"/>
        </w:rPr>
        <w:t>Ansprüchen</w:t>
      </w:r>
      <w:r w:rsidRPr="0027388C">
        <w:rPr>
          <w:sz w:val="24"/>
        </w:rPr>
        <w:t xml:space="preserve"> </w:t>
      </w:r>
      <w:r w:rsidR="00414910" w:rsidRPr="0027388C">
        <w:rPr>
          <w:sz w:val="24"/>
        </w:rPr>
        <w:t xml:space="preserve">in Forschung und Lehre </w:t>
      </w:r>
      <w:r w:rsidR="00CD6EBB" w:rsidRPr="0027388C">
        <w:rPr>
          <w:sz w:val="24"/>
        </w:rPr>
        <w:t xml:space="preserve">Rechnung trägt. </w:t>
      </w:r>
      <w:r w:rsidR="008D3419">
        <w:rPr>
          <w:sz w:val="24"/>
        </w:rPr>
        <w:t xml:space="preserve">In diesem Zusammenhang und vor dem Hintergrund der in AKTIF gesammelten Projekterfahrungen wurde </w:t>
      </w:r>
      <w:r w:rsidRPr="0027388C">
        <w:rPr>
          <w:sz w:val="24"/>
        </w:rPr>
        <w:t xml:space="preserve">eine Kampagne für barrierefreies Forschen </w:t>
      </w:r>
      <w:r w:rsidR="008D3419">
        <w:rPr>
          <w:sz w:val="24"/>
        </w:rPr>
        <w:t>ins Leben gerufen</w:t>
      </w:r>
      <w:r w:rsidRPr="0027388C">
        <w:rPr>
          <w:sz w:val="24"/>
        </w:rPr>
        <w:t xml:space="preserve">, die </w:t>
      </w:r>
      <w:r w:rsidR="008D3419">
        <w:rPr>
          <w:sz w:val="24"/>
        </w:rPr>
        <w:t>dazu beitragen soll</w:t>
      </w:r>
      <w:r w:rsidR="00161A47">
        <w:rPr>
          <w:sz w:val="24"/>
        </w:rPr>
        <w:t>te</w:t>
      </w:r>
      <w:r w:rsidR="008D3419">
        <w:rPr>
          <w:sz w:val="24"/>
        </w:rPr>
        <w:t xml:space="preserve">, </w:t>
      </w:r>
      <w:r w:rsidRPr="0027388C">
        <w:rPr>
          <w:sz w:val="24"/>
        </w:rPr>
        <w:t xml:space="preserve">die Bedingungen für </w:t>
      </w:r>
      <w:r w:rsidR="008D3419">
        <w:rPr>
          <w:sz w:val="24"/>
        </w:rPr>
        <w:t>inklusives Forschen zu verbessern</w:t>
      </w:r>
      <w:r w:rsidRPr="0027388C">
        <w:rPr>
          <w:sz w:val="24"/>
        </w:rPr>
        <w:t>. Die Kampagne "Inklusive Forschung darf kein Wettbewerbsnachteil sein" richtet</w:t>
      </w:r>
      <w:r w:rsidR="00161A47">
        <w:rPr>
          <w:sz w:val="24"/>
        </w:rPr>
        <w:t>e</w:t>
      </w:r>
      <w:r w:rsidRPr="0027388C">
        <w:rPr>
          <w:sz w:val="24"/>
        </w:rPr>
        <w:t xml:space="preserve"> sich sowohl an Drittmittelgeber als auch </w:t>
      </w:r>
      <w:r w:rsidR="00005A77" w:rsidRPr="0027388C">
        <w:rPr>
          <w:sz w:val="24"/>
        </w:rPr>
        <w:t xml:space="preserve">an </w:t>
      </w:r>
      <w:r w:rsidRPr="0027388C">
        <w:rPr>
          <w:sz w:val="24"/>
        </w:rPr>
        <w:t>Forschungseinrichtungen und wurde im Rahmen einer Postkarten-Aktion auf der projekteigenen Webseite sowie auf der Mitgliederversammlung des Aktionsbündnisses Teilhabeforschung vorgestellt und beworben.</w:t>
      </w:r>
      <w:r w:rsidR="009E31EE">
        <w:rPr>
          <w:rStyle w:val="Funotenzeichen"/>
          <w:sz w:val="24"/>
        </w:rPr>
        <w:footnoteReference w:id="4"/>
      </w:r>
      <w:r w:rsidRPr="0027388C">
        <w:rPr>
          <w:sz w:val="24"/>
        </w:rPr>
        <w:t xml:space="preserve"> Ferner wurden die bei der Projektakquise gesammelten Erfahrungen bei der Erstellung eines internen Ar</w:t>
      </w:r>
      <w:r w:rsidR="00C208ED">
        <w:rPr>
          <w:sz w:val="24"/>
        </w:rPr>
        <w:t>beitspapier</w:t>
      </w:r>
      <w:r w:rsidRPr="0027388C">
        <w:rPr>
          <w:sz w:val="24"/>
        </w:rPr>
        <w:t xml:space="preserve">s zu den Möglichkeiten der Forschungsförderung und Einwerbung von Drittmitteln im Bereich der Teilhabe- und Inklusionsforschung eingebracht. </w:t>
      </w:r>
    </w:p>
    <w:p w14:paraId="47B6D50B" w14:textId="0E2BDBC8" w:rsidR="007268B0" w:rsidRDefault="007268B0" w:rsidP="00CD6EBB">
      <w:pPr>
        <w:spacing w:after="120"/>
        <w:jc w:val="both"/>
        <w:rPr>
          <w:rFonts w:eastAsia="Calibri"/>
          <w:sz w:val="24"/>
        </w:rPr>
      </w:pPr>
      <w:r w:rsidRPr="0027388C">
        <w:rPr>
          <w:sz w:val="24"/>
        </w:rPr>
        <w:t xml:space="preserve">AKTIF blickt insgesamt auf </w:t>
      </w:r>
      <w:r w:rsidR="007140A6">
        <w:rPr>
          <w:sz w:val="24"/>
        </w:rPr>
        <w:t xml:space="preserve">19 beantragte Projekte zurück, von denen </w:t>
      </w:r>
      <w:r w:rsidR="0033463E">
        <w:rPr>
          <w:sz w:val="24"/>
        </w:rPr>
        <w:t>elf</w:t>
      </w:r>
      <w:r w:rsidRPr="0027388C">
        <w:rPr>
          <w:sz w:val="24"/>
        </w:rPr>
        <w:t xml:space="preserve"> im Projektverlauf bewilligt</w:t>
      </w:r>
      <w:r w:rsidR="007140A6">
        <w:rPr>
          <w:sz w:val="24"/>
        </w:rPr>
        <w:t xml:space="preserve"> bzw. erfolgreich eingeworben wurden</w:t>
      </w:r>
      <w:r w:rsidR="008D3419">
        <w:rPr>
          <w:sz w:val="24"/>
        </w:rPr>
        <w:t>.</w:t>
      </w:r>
      <w:r w:rsidRPr="0027388C">
        <w:rPr>
          <w:rFonts w:eastAsia="Calibri"/>
          <w:sz w:val="24"/>
        </w:rPr>
        <w:t xml:space="preserve"> </w:t>
      </w:r>
    </w:p>
    <w:p w14:paraId="439B3ECE" w14:textId="77777777" w:rsidR="007140A6" w:rsidRDefault="007140A6" w:rsidP="00CD6EBB">
      <w:pPr>
        <w:spacing w:after="120"/>
        <w:jc w:val="both"/>
        <w:rPr>
          <w:rFonts w:eastAsia="Calibri"/>
          <w:sz w:val="24"/>
        </w:rPr>
      </w:pPr>
    </w:p>
    <w:p w14:paraId="4E69EC7A" w14:textId="77777777" w:rsidR="00005A77" w:rsidRPr="0027388C" w:rsidRDefault="007268B0" w:rsidP="00EA2299">
      <w:pPr>
        <w:pStyle w:val="berschrift3"/>
        <w:numPr>
          <w:ilvl w:val="0"/>
          <w:numId w:val="6"/>
        </w:numPr>
        <w:spacing w:before="0" w:after="120"/>
        <w:ind w:left="426"/>
        <w:rPr>
          <w:rFonts w:asciiTheme="minorHAnsi" w:hAnsiTheme="minorHAnsi" w:cstheme="minorHAnsi"/>
          <w:color w:val="0070C0"/>
          <w:szCs w:val="22"/>
        </w:rPr>
      </w:pPr>
      <w:bookmarkStart w:id="12" w:name="_Toc10139453"/>
      <w:r w:rsidRPr="0027388C">
        <w:rPr>
          <w:rFonts w:asciiTheme="minorHAnsi" w:hAnsiTheme="minorHAnsi" w:cstheme="minorHAnsi"/>
          <w:color w:val="0070C0"/>
          <w:szCs w:val="22"/>
        </w:rPr>
        <w:t>Erf</w:t>
      </w:r>
      <w:r w:rsidR="00D364B2" w:rsidRPr="0027388C">
        <w:rPr>
          <w:rFonts w:asciiTheme="minorHAnsi" w:hAnsiTheme="minorHAnsi" w:cstheme="minorHAnsi"/>
          <w:color w:val="0070C0"/>
          <w:szCs w:val="22"/>
        </w:rPr>
        <w:t>olgreiche eingeworbene Projekte</w:t>
      </w:r>
      <w:bookmarkEnd w:id="12"/>
    </w:p>
    <w:p w14:paraId="50A1EF64" w14:textId="4BF24D43" w:rsidR="007268B0" w:rsidRPr="0027388C" w:rsidRDefault="007140A6" w:rsidP="007268B0">
      <w:pPr>
        <w:widowControl w:val="0"/>
        <w:spacing w:after="0"/>
        <w:jc w:val="both"/>
        <w:rPr>
          <w:rFonts w:eastAsia="Calibri"/>
          <w:sz w:val="24"/>
        </w:rPr>
      </w:pPr>
      <w:r>
        <w:rPr>
          <w:rFonts w:eastAsia="Calibri"/>
          <w:sz w:val="24"/>
        </w:rPr>
        <w:t xml:space="preserve">Die folgenden </w:t>
      </w:r>
      <w:r w:rsidR="000A2B44">
        <w:rPr>
          <w:rFonts w:eastAsia="Calibri"/>
          <w:sz w:val="24"/>
        </w:rPr>
        <w:t xml:space="preserve">(Forschungs-)Projekte wurden </w:t>
      </w:r>
      <w:r>
        <w:rPr>
          <w:rFonts w:eastAsia="Calibri"/>
          <w:sz w:val="24"/>
        </w:rPr>
        <w:t xml:space="preserve">durch die AKTIF-Mitarbeitenden und Leitungen </w:t>
      </w:r>
      <w:r w:rsidR="000A2B44">
        <w:rPr>
          <w:rFonts w:eastAsia="Calibri"/>
          <w:sz w:val="24"/>
        </w:rPr>
        <w:t>erfolgreich eingeworben</w:t>
      </w:r>
      <w:r w:rsidR="007268B0" w:rsidRPr="0027388C">
        <w:rPr>
          <w:rFonts w:eastAsia="Calibri"/>
          <w:sz w:val="24"/>
        </w:rPr>
        <w:t>:</w:t>
      </w:r>
    </w:p>
    <w:p w14:paraId="6F69BED2" w14:textId="77777777" w:rsidR="007268B0" w:rsidRPr="0027388C" w:rsidRDefault="007268B0" w:rsidP="00EA2299">
      <w:pPr>
        <w:pStyle w:val="Listenabsatz"/>
        <w:widowControl w:val="0"/>
        <w:numPr>
          <w:ilvl w:val="0"/>
          <w:numId w:val="10"/>
        </w:numPr>
        <w:spacing w:after="60"/>
        <w:ind w:left="425" w:hanging="295"/>
        <w:jc w:val="both"/>
        <w:rPr>
          <w:rFonts w:eastAsia="Calibri"/>
          <w:sz w:val="24"/>
        </w:rPr>
      </w:pPr>
      <w:r w:rsidRPr="0027388C">
        <w:rPr>
          <w:sz w:val="24"/>
          <w:szCs w:val="24"/>
        </w:rPr>
        <w:t>Gründung und Aufbau des gemeinnützigen Vereins „Zentrum für inklusive Bildung und Beratung“ (ZIBB e.V.) mit Sitz in Dortmund</w:t>
      </w:r>
      <w:r w:rsidR="000A2B44">
        <w:rPr>
          <w:sz w:val="24"/>
          <w:szCs w:val="24"/>
        </w:rPr>
        <w:t xml:space="preserve"> (Standort Dortmund)</w:t>
      </w:r>
    </w:p>
    <w:p w14:paraId="46CA62EB" w14:textId="77777777" w:rsidR="007268B0" w:rsidRPr="0027388C" w:rsidRDefault="007268B0" w:rsidP="00EA2299">
      <w:pPr>
        <w:pStyle w:val="Listenabsatz"/>
        <w:widowControl w:val="0"/>
        <w:numPr>
          <w:ilvl w:val="0"/>
          <w:numId w:val="10"/>
        </w:numPr>
        <w:spacing w:after="60"/>
        <w:ind w:left="425" w:hanging="295"/>
        <w:jc w:val="both"/>
        <w:rPr>
          <w:rFonts w:eastAsia="Calibri"/>
          <w:sz w:val="24"/>
        </w:rPr>
      </w:pPr>
      <w:r w:rsidRPr="0027388C">
        <w:rPr>
          <w:sz w:val="24"/>
          <w:szCs w:val="24"/>
        </w:rPr>
        <w:t>Modellprojekt „</w:t>
      </w:r>
      <w:proofErr w:type="spellStart"/>
      <w:r w:rsidRPr="0027388C">
        <w:rPr>
          <w:sz w:val="24"/>
          <w:szCs w:val="24"/>
        </w:rPr>
        <w:t>frauen.stärken.frauen</w:t>
      </w:r>
      <w:proofErr w:type="spellEnd"/>
      <w:r w:rsidRPr="0027388C">
        <w:rPr>
          <w:sz w:val="24"/>
          <w:szCs w:val="24"/>
        </w:rPr>
        <w:t>“ zur Ausbildung für Frauen mit Lernschwierigkeiten zur Selbstbehauptungs- und Selbstverteidigungstrainerin (</w:t>
      </w:r>
      <w:proofErr w:type="spellStart"/>
      <w:r w:rsidRPr="0027388C">
        <w:rPr>
          <w:sz w:val="24"/>
          <w:szCs w:val="24"/>
        </w:rPr>
        <w:t>WenDo</w:t>
      </w:r>
      <w:proofErr w:type="spellEnd"/>
      <w:r w:rsidRPr="0027388C">
        <w:rPr>
          <w:sz w:val="24"/>
          <w:szCs w:val="24"/>
        </w:rPr>
        <w:t>), in Kooperation mit dem Landesverband Rheinland, gefördert von der Aktion Mensch</w:t>
      </w:r>
      <w:r w:rsidR="000A2B44">
        <w:rPr>
          <w:sz w:val="24"/>
          <w:szCs w:val="24"/>
        </w:rPr>
        <w:t xml:space="preserve"> (Standort Dortmund)</w:t>
      </w:r>
    </w:p>
    <w:p w14:paraId="3CED498C" w14:textId="77777777" w:rsidR="007140A6" w:rsidRPr="0000764F" w:rsidRDefault="007140A6" w:rsidP="00EA2299">
      <w:pPr>
        <w:pStyle w:val="Listenabsatz"/>
        <w:widowControl w:val="0"/>
        <w:numPr>
          <w:ilvl w:val="0"/>
          <w:numId w:val="10"/>
        </w:numPr>
        <w:spacing w:after="60"/>
        <w:ind w:left="425" w:hanging="295"/>
        <w:jc w:val="both"/>
        <w:rPr>
          <w:sz w:val="24"/>
          <w:szCs w:val="24"/>
        </w:rPr>
      </w:pPr>
      <w:r w:rsidRPr="0000764F">
        <w:rPr>
          <w:sz w:val="24"/>
          <w:szCs w:val="24"/>
        </w:rPr>
        <w:t>Beratungsqualifizierung „einfach. gut. beraten.“ von und für Menschen mit Lernschwierigkeiten (Standort Dortmund)</w:t>
      </w:r>
    </w:p>
    <w:p w14:paraId="7AE25DF0" w14:textId="762B4D55" w:rsidR="00161A47" w:rsidRPr="0027388C" w:rsidRDefault="00161A47" w:rsidP="00EA2299">
      <w:pPr>
        <w:pStyle w:val="Listenabsatz"/>
        <w:widowControl w:val="0"/>
        <w:numPr>
          <w:ilvl w:val="0"/>
          <w:numId w:val="10"/>
        </w:numPr>
        <w:spacing w:after="60"/>
        <w:ind w:left="425" w:hanging="295"/>
        <w:jc w:val="both"/>
        <w:rPr>
          <w:sz w:val="24"/>
          <w:szCs w:val="24"/>
        </w:rPr>
      </w:pPr>
      <w:r w:rsidRPr="0027388C">
        <w:rPr>
          <w:sz w:val="24"/>
          <w:szCs w:val="24"/>
        </w:rPr>
        <w:t>Zugangsbarrieren bei gewerblich-technischen Ausbildungsberufen in der beruflichen Rehabilitation – Qualitative und quanti</w:t>
      </w:r>
      <w:r>
        <w:rPr>
          <w:sz w:val="24"/>
          <w:szCs w:val="24"/>
        </w:rPr>
        <w:t xml:space="preserve">tative Befunde bei </w:t>
      </w:r>
      <w:proofErr w:type="spellStart"/>
      <w:r>
        <w:rPr>
          <w:sz w:val="24"/>
          <w:szCs w:val="24"/>
        </w:rPr>
        <w:t>Rehabilitand_</w:t>
      </w:r>
      <w:r w:rsidRPr="0027388C">
        <w:rPr>
          <w:sz w:val="24"/>
          <w:szCs w:val="24"/>
        </w:rPr>
        <w:t>innen</w:t>
      </w:r>
      <w:proofErr w:type="spellEnd"/>
      <w:r w:rsidRPr="0027388C">
        <w:rPr>
          <w:sz w:val="24"/>
          <w:szCs w:val="24"/>
        </w:rPr>
        <w:t xml:space="preserve"> im Berufsförderungswerk Nürnberg, im Auftrag des Berufsförderungswerks Nürnberg (BFW)</w:t>
      </w:r>
      <w:r>
        <w:rPr>
          <w:sz w:val="24"/>
          <w:szCs w:val="24"/>
        </w:rPr>
        <w:t xml:space="preserve"> (Standort Nürnberg)</w:t>
      </w:r>
      <w:r w:rsidR="007140A6">
        <w:rPr>
          <w:sz w:val="24"/>
          <w:szCs w:val="24"/>
        </w:rPr>
        <w:t xml:space="preserve"> </w:t>
      </w:r>
    </w:p>
    <w:p w14:paraId="593AA7BD" w14:textId="77777777" w:rsidR="00161A47" w:rsidRPr="0027388C" w:rsidRDefault="00161A47" w:rsidP="00EA2299">
      <w:pPr>
        <w:pStyle w:val="Listenabsatz"/>
        <w:widowControl w:val="0"/>
        <w:numPr>
          <w:ilvl w:val="0"/>
          <w:numId w:val="10"/>
        </w:numPr>
        <w:spacing w:after="60"/>
        <w:ind w:left="425" w:hanging="295"/>
        <w:jc w:val="both"/>
        <w:rPr>
          <w:sz w:val="24"/>
          <w:szCs w:val="24"/>
        </w:rPr>
      </w:pPr>
      <w:r w:rsidRPr="0027388C">
        <w:rPr>
          <w:sz w:val="24"/>
          <w:szCs w:val="24"/>
        </w:rPr>
        <w:t xml:space="preserve">Menschen mit kognitiver Behinderung in </w:t>
      </w:r>
      <w:r>
        <w:rPr>
          <w:sz w:val="24"/>
          <w:szCs w:val="24"/>
        </w:rPr>
        <w:t>der empirischen Sozialforschung</w:t>
      </w:r>
      <w:r w:rsidRPr="0027388C">
        <w:rPr>
          <w:sz w:val="24"/>
          <w:szCs w:val="24"/>
        </w:rPr>
        <w:t xml:space="preserve"> (</w:t>
      </w:r>
      <w:proofErr w:type="spellStart"/>
      <w:r w:rsidRPr="0027388C">
        <w:rPr>
          <w:sz w:val="24"/>
          <w:szCs w:val="24"/>
        </w:rPr>
        <w:t>MekoS</w:t>
      </w:r>
      <w:proofErr w:type="spellEnd"/>
      <w:r w:rsidRPr="0027388C">
        <w:rPr>
          <w:sz w:val="24"/>
          <w:szCs w:val="24"/>
        </w:rPr>
        <w:t>), gefördert durch Aktion Mensch</w:t>
      </w:r>
      <w:r>
        <w:rPr>
          <w:sz w:val="24"/>
          <w:szCs w:val="24"/>
        </w:rPr>
        <w:t xml:space="preserve"> (Standort Nürnberg)</w:t>
      </w:r>
    </w:p>
    <w:p w14:paraId="70EC2CD4" w14:textId="77777777" w:rsidR="00161A47" w:rsidRPr="0027388C" w:rsidRDefault="00161A47" w:rsidP="00EA2299">
      <w:pPr>
        <w:pStyle w:val="Listenabsatz"/>
        <w:widowControl w:val="0"/>
        <w:numPr>
          <w:ilvl w:val="0"/>
          <w:numId w:val="10"/>
        </w:numPr>
        <w:spacing w:after="60"/>
        <w:ind w:left="425" w:hanging="295"/>
        <w:jc w:val="both"/>
        <w:rPr>
          <w:sz w:val="24"/>
          <w:szCs w:val="24"/>
        </w:rPr>
      </w:pPr>
      <w:bookmarkStart w:id="13" w:name="_Hlk500740092"/>
      <w:r w:rsidRPr="0027388C">
        <w:rPr>
          <w:sz w:val="24"/>
          <w:szCs w:val="24"/>
        </w:rPr>
        <w:t xml:space="preserve">IKSL </w:t>
      </w:r>
      <w:r>
        <w:rPr>
          <w:sz w:val="24"/>
          <w:szCs w:val="24"/>
        </w:rPr>
        <w:t>–</w:t>
      </w:r>
      <w:r w:rsidRPr="0027388C">
        <w:rPr>
          <w:sz w:val="24"/>
          <w:szCs w:val="24"/>
        </w:rPr>
        <w:t xml:space="preserve"> Initiative Kompetenzzentren Selbstbestimmt Leben in NRW, gefördert durch das MAGS NRW (vorher MAIS)</w:t>
      </w:r>
      <w:r>
        <w:rPr>
          <w:sz w:val="24"/>
          <w:szCs w:val="24"/>
        </w:rPr>
        <w:t xml:space="preserve"> (Standort Bochum)</w:t>
      </w:r>
    </w:p>
    <w:bookmarkEnd w:id="13"/>
    <w:p w14:paraId="2F80A3EC" w14:textId="77777777" w:rsidR="00161A47" w:rsidRPr="0027388C" w:rsidRDefault="00161A47" w:rsidP="00EA2299">
      <w:pPr>
        <w:pStyle w:val="Listenabsatz"/>
        <w:widowControl w:val="0"/>
        <w:numPr>
          <w:ilvl w:val="0"/>
          <w:numId w:val="10"/>
        </w:numPr>
        <w:spacing w:after="60"/>
        <w:ind w:left="425" w:hanging="295"/>
        <w:jc w:val="both"/>
        <w:rPr>
          <w:sz w:val="24"/>
          <w:szCs w:val="24"/>
        </w:rPr>
      </w:pPr>
      <w:proofErr w:type="spellStart"/>
      <w:r>
        <w:rPr>
          <w:sz w:val="24"/>
          <w:szCs w:val="24"/>
        </w:rPr>
        <w:t>Nachwuchsforscher_</w:t>
      </w:r>
      <w:r w:rsidRPr="0027388C">
        <w:rPr>
          <w:sz w:val="24"/>
          <w:szCs w:val="24"/>
        </w:rPr>
        <w:t>innentreffen</w:t>
      </w:r>
      <w:proofErr w:type="spellEnd"/>
      <w:r w:rsidRPr="0027388C">
        <w:rPr>
          <w:sz w:val="24"/>
          <w:szCs w:val="24"/>
        </w:rPr>
        <w:t xml:space="preserve"> zum Thema „</w:t>
      </w:r>
      <w:proofErr w:type="spellStart"/>
      <w:r w:rsidRPr="0027388C">
        <w:rPr>
          <w:sz w:val="24"/>
          <w:szCs w:val="24"/>
        </w:rPr>
        <w:t>Disability</w:t>
      </w:r>
      <w:proofErr w:type="spellEnd"/>
      <w:r w:rsidRPr="0027388C">
        <w:rPr>
          <w:sz w:val="24"/>
          <w:szCs w:val="24"/>
        </w:rPr>
        <w:t xml:space="preserve"> Human </w:t>
      </w:r>
      <w:proofErr w:type="spellStart"/>
      <w:r w:rsidRPr="0027388C">
        <w:rPr>
          <w:sz w:val="24"/>
          <w:szCs w:val="24"/>
        </w:rPr>
        <w:t>Rights</w:t>
      </w:r>
      <w:proofErr w:type="spellEnd"/>
      <w:r w:rsidRPr="0027388C">
        <w:rPr>
          <w:sz w:val="24"/>
          <w:szCs w:val="24"/>
        </w:rPr>
        <w:t>“, gefördert im Rahmen des PR.INT-Programms der RUB Research School</w:t>
      </w:r>
      <w:r>
        <w:rPr>
          <w:sz w:val="24"/>
          <w:szCs w:val="24"/>
        </w:rPr>
        <w:t xml:space="preserve"> (Standort Bochum)</w:t>
      </w:r>
    </w:p>
    <w:p w14:paraId="751D6594" w14:textId="77777777" w:rsidR="00161A47" w:rsidRPr="000A2B44" w:rsidRDefault="00161A47" w:rsidP="00EA2299">
      <w:pPr>
        <w:pStyle w:val="Listenabsatz"/>
        <w:widowControl w:val="0"/>
        <w:numPr>
          <w:ilvl w:val="0"/>
          <w:numId w:val="10"/>
        </w:numPr>
        <w:spacing w:after="60"/>
        <w:ind w:left="425" w:hanging="295"/>
        <w:jc w:val="both"/>
        <w:rPr>
          <w:sz w:val="24"/>
          <w:szCs w:val="24"/>
        </w:rPr>
      </w:pPr>
      <w:proofErr w:type="spellStart"/>
      <w:r w:rsidRPr="0027388C">
        <w:rPr>
          <w:sz w:val="24"/>
          <w:szCs w:val="24"/>
        </w:rPr>
        <w:t>S_inn</w:t>
      </w:r>
      <w:proofErr w:type="spellEnd"/>
      <w:r w:rsidRPr="0027388C">
        <w:rPr>
          <w:sz w:val="24"/>
          <w:szCs w:val="24"/>
        </w:rPr>
        <w:t xml:space="preserve"> Transfernetzwerk Soziale Innovation (Teilbereich Science Shops: Exklusionsrisiken), gefördert im Rahmen der Förderlinie Innovative Hochschule des BMBF</w:t>
      </w:r>
      <w:r>
        <w:rPr>
          <w:sz w:val="24"/>
          <w:szCs w:val="24"/>
        </w:rPr>
        <w:t xml:space="preserve"> (Standort Bochum)</w:t>
      </w:r>
    </w:p>
    <w:p w14:paraId="5D41A91C" w14:textId="77777777" w:rsidR="007268B0" w:rsidRPr="0027388C" w:rsidRDefault="007268B0" w:rsidP="00EA2299">
      <w:pPr>
        <w:pStyle w:val="Listenabsatz"/>
        <w:widowControl w:val="0"/>
        <w:numPr>
          <w:ilvl w:val="0"/>
          <w:numId w:val="10"/>
        </w:numPr>
        <w:spacing w:after="60"/>
        <w:ind w:left="425" w:hanging="295"/>
        <w:jc w:val="both"/>
        <w:rPr>
          <w:sz w:val="24"/>
          <w:szCs w:val="24"/>
        </w:rPr>
      </w:pPr>
      <w:r w:rsidRPr="0027388C">
        <w:rPr>
          <w:sz w:val="24"/>
          <w:szCs w:val="24"/>
        </w:rPr>
        <w:t>Wissenschaftliche Begleitung und Evaluierung des Mentoren-Programms „</w:t>
      </w:r>
      <w:proofErr w:type="spellStart"/>
      <w:r w:rsidRPr="0027388C">
        <w:rPr>
          <w:sz w:val="24"/>
          <w:szCs w:val="24"/>
        </w:rPr>
        <w:t>Competentia</w:t>
      </w:r>
      <w:proofErr w:type="spellEnd"/>
      <w:r w:rsidRPr="0027388C">
        <w:rPr>
          <w:sz w:val="24"/>
          <w:szCs w:val="24"/>
        </w:rPr>
        <w:t xml:space="preserve"> – Kompetenzzentrum Frau und Beruf“</w:t>
      </w:r>
      <w:r w:rsidR="000A2B44">
        <w:rPr>
          <w:sz w:val="24"/>
          <w:szCs w:val="24"/>
        </w:rPr>
        <w:t xml:space="preserve"> (Standort Köln)</w:t>
      </w:r>
    </w:p>
    <w:p w14:paraId="3B018BE9" w14:textId="77777777" w:rsidR="007268B0" w:rsidRDefault="007268B0" w:rsidP="00EA2299">
      <w:pPr>
        <w:pStyle w:val="Listenabsatz"/>
        <w:widowControl w:val="0"/>
        <w:numPr>
          <w:ilvl w:val="0"/>
          <w:numId w:val="10"/>
        </w:numPr>
        <w:spacing w:after="60"/>
        <w:ind w:left="425" w:hanging="295"/>
        <w:jc w:val="both"/>
        <w:rPr>
          <w:sz w:val="24"/>
          <w:szCs w:val="24"/>
        </w:rPr>
      </w:pPr>
      <w:r w:rsidRPr="0027388C">
        <w:rPr>
          <w:sz w:val="24"/>
          <w:szCs w:val="24"/>
        </w:rPr>
        <w:t>Evaluation für das Peer-Mentoren Programm der Epilepsie-Selbsthilfe</w:t>
      </w:r>
      <w:r w:rsidR="000A2B44">
        <w:rPr>
          <w:sz w:val="24"/>
          <w:szCs w:val="24"/>
        </w:rPr>
        <w:t xml:space="preserve"> (Standort Köln)</w:t>
      </w:r>
    </w:p>
    <w:p w14:paraId="5FB2763D" w14:textId="72556A61" w:rsidR="0033463E" w:rsidRDefault="0033463E" w:rsidP="00EA2299">
      <w:pPr>
        <w:pStyle w:val="Listenabsatz"/>
        <w:widowControl w:val="0"/>
        <w:numPr>
          <w:ilvl w:val="0"/>
          <w:numId w:val="10"/>
        </w:numPr>
        <w:spacing w:after="60"/>
        <w:ind w:left="425" w:hanging="295"/>
        <w:jc w:val="both"/>
        <w:rPr>
          <w:sz w:val="24"/>
          <w:szCs w:val="24"/>
        </w:rPr>
      </w:pPr>
      <w:r>
        <w:rPr>
          <w:sz w:val="24"/>
          <w:szCs w:val="24"/>
        </w:rPr>
        <w:t xml:space="preserve">IXNET (Inklusives </w:t>
      </w:r>
      <w:proofErr w:type="spellStart"/>
      <w:r>
        <w:rPr>
          <w:sz w:val="24"/>
          <w:szCs w:val="24"/>
        </w:rPr>
        <w:t>Expert_</w:t>
      </w:r>
      <w:r w:rsidRPr="0027388C">
        <w:rPr>
          <w:sz w:val="24"/>
          <w:szCs w:val="24"/>
        </w:rPr>
        <w:t>innen</w:t>
      </w:r>
      <w:proofErr w:type="spellEnd"/>
      <w:r w:rsidRPr="0027388C">
        <w:rPr>
          <w:sz w:val="24"/>
          <w:szCs w:val="24"/>
        </w:rPr>
        <w:t>-Netzwerk) – Entwicklung und Etablierung eines digitalen Peer Support Netzwerks für sc</w:t>
      </w:r>
      <w:r>
        <w:rPr>
          <w:sz w:val="24"/>
          <w:szCs w:val="24"/>
        </w:rPr>
        <w:t xml:space="preserve">hwerbehinderte </w:t>
      </w:r>
      <w:proofErr w:type="spellStart"/>
      <w:r>
        <w:rPr>
          <w:sz w:val="24"/>
          <w:szCs w:val="24"/>
        </w:rPr>
        <w:t>Akademiker_</w:t>
      </w:r>
      <w:r w:rsidRPr="0027388C">
        <w:rPr>
          <w:sz w:val="24"/>
          <w:szCs w:val="24"/>
        </w:rPr>
        <w:t>innen</w:t>
      </w:r>
      <w:proofErr w:type="spellEnd"/>
      <w:r w:rsidRPr="0027388C">
        <w:rPr>
          <w:sz w:val="24"/>
          <w:szCs w:val="24"/>
        </w:rPr>
        <w:t xml:space="preserve"> im Portal REHADAT</w:t>
      </w:r>
      <w:r>
        <w:rPr>
          <w:sz w:val="24"/>
          <w:szCs w:val="24"/>
        </w:rPr>
        <w:t xml:space="preserve"> (Standorte Dortmund und Nürnberg)</w:t>
      </w:r>
    </w:p>
    <w:p w14:paraId="416F2385" w14:textId="77777777" w:rsidR="0033463E" w:rsidRPr="0033463E" w:rsidRDefault="0033463E" w:rsidP="0033463E">
      <w:pPr>
        <w:widowControl w:val="0"/>
        <w:spacing w:after="60"/>
        <w:ind w:left="130"/>
        <w:jc w:val="both"/>
        <w:rPr>
          <w:sz w:val="24"/>
          <w:szCs w:val="24"/>
        </w:rPr>
      </w:pPr>
    </w:p>
    <w:p w14:paraId="4F71F8FD" w14:textId="77777777" w:rsidR="007268B0" w:rsidRPr="00276D47" w:rsidRDefault="007268B0" w:rsidP="008636A3">
      <w:pPr>
        <w:spacing w:after="120"/>
        <w:jc w:val="both"/>
        <w:rPr>
          <w:rFonts w:eastAsia="Calibri"/>
        </w:rPr>
      </w:pPr>
    </w:p>
    <w:p w14:paraId="79BF7747" w14:textId="77777777" w:rsidR="007268B0" w:rsidRPr="0027388C" w:rsidRDefault="007268B0" w:rsidP="00EA2299">
      <w:pPr>
        <w:pStyle w:val="berschrift3"/>
        <w:numPr>
          <w:ilvl w:val="0"/>
          <w:numId w:val="6"/>
        </w:numPr>
        <w:spacing w:before="0" w:after="120"/>
        <w:ind w:left="426"/>
        <w:rPr>
          <w:rFonts w:asciiTheme="minorHAnsi" w:hAnsiTheme="minorHAnsi" w:cstheme="minorHAnsi"/>
          <w:color w:val="0070C0"/>
          <w:szCs w:val="22"/>
        </w:rPr>
      </w:pPr>
      <w:bookmarkStart w:id="14" w:name="_Toc10139454"/>
      <w:r w:rsidRPr="0027388C">
        <w:rPr>
          <w:rFonts w:asciiTheme="minorHAnsi" w:hAnsiTheme="minorHAnsi" w:cstheme="minorHAnsi"/>
          <w:color w:val="0070C0"/>
          <w:szCs w:val="22"/>
        </w:rPr>
        <w:t>Abgelehnte Projektanträge</w:t>
      </w:r>
      <w:bookmarkEnd w:id="14"/>
    </w:p>
    <w:p w14:paraId="414FC658" w14:textId="50C2F2B4" w:rsidR="004B4AA3" w:rsidRDefault="004B4AA3" w:rsidP="007268B0">
      <w:pPr>
        <w:widowControl w:val="0"/>
        <w:spacing w:after="0"/>
        <w:jc w:val="both"/>
        <w:rPr>
          <w:rFonts w:eastAsia="Calibri"/>
          <w:sz w:val="24"/>
        </w:rPr>
      </w:pPr>
      <w:r>
        <w:rPr>
          <w:rFonts w:eastAsia="Calibri"/>
          <w:sz w:val="24"/>
        </w:rPr>
        <w:t>Abgel</w:t>
      </w:r>
      <w:r w:rsidR="007140A6">
        <w:rPr>
          <w:rFonts w:eastAsia="Calibri"/>
          <w:sz w:val="24"/>
        </w:rPr>
        <w:t>ehnt wurden folgende Anträge</w:t>
      </w:r>
      <w:r>
        <w:rPr>
          <w:rFonts w:eastAsia="Calibri"/>
          <w:sz w:val="24"/>
        </w:rPr>
        <w:t>:</w:t>
      </w:r>
    </w:p>
    <w:p w14:paraId="2C78F902" w14:textId="77777777" w:rsidR="004B4AA3" w:rsidRDefault="004E7C8F" w:rsidP="00EA2299">
      <w:pPr>
        <w:pStyle w:val="Listenabsatz"/>
        <w:widowControl w:val="0"/>
        <w:numPr>
          <w:ilvl w:val="0"/>
          <w:numId w:val="10"/>
        </w:numPr>
        <w:spacing w:after="60"/>
        <w:ind w:left="425" w:hanging="295"/>
        <w:jc w:val="both"/>
        <w:rPr>
          <w:sz w:val="24"/>
          <w:szCs w:val="24"/>
        </w:rPr>
      </w:pPr>
      <w:r w:rsidRPr="004E7C8F">
        <w:rPr>
          <w:sz w:val="24"/>
          <w:szCs w:val="24"/>
        </w:rPr>
        <w:t>Repräsentativbefragung zur Teilhabe von Menschen mit Behinderungen</w:t>
      </w:r>
      <w:r>
        <w:rPr>
          <w:sz w:val="24"/>
          <w:szCs w:val="24"/>
        </w:rPr>
        <w:t xml:space="preserve"> (an der Angebotserstellung waren alle vier Standorte beteiligt)</w:t>
      </w:r>
    </w:p>
    <w:p w14:paraId="34D8ED48" w14:textId="425E0A81" w:rsidR="00A11005" w:rsidRPr="00A11005" w:rsidRDefault="00A11005" w:rsidP="00EA2299">
      <w:pPr>
        <w:pStyle w:val="Listenabsatz"/>
        <w:widowControl w:val="0"/>
        <w:numPr>
          <w:ilvl w:val="0"/>
          <w:numId w:val="10"/>
        </w:numPr>
        <w:spacing w:after="60"/>
        <w:ind w:left="425" w:hanging="295"/>
        <w:jc w:val="both"/>
        <w:rPr>
          <w:sz w:val="24"/>
          <w:szCs w:val="24"/>
        </w:rPr>
      </w:pPr>
      <w:r w:rsidRPr="0027388C">
        <w:rPr>
          <w:sz w:val="24"/>
          <w:szCs w:val="24"/>
        </w:rPr>
        <w:t>Beeinträchtigung und Behinderung bei wissenschaftlichen Mitarbeiterinnen und Mitarbeitern: Vertiefende Analysen behinderungsspezifischer Barrieren in der deutschen Hochschullandschaft (</w:t>
      </w:r>
      <w:r>
        <w:rPr>
          <w:sz w:val="24"/>
          <w:szCs w:val="24"/>
        </w:rPr>
        <w:t xml:space="preserve">Standort Nürnberg </w:t>
      </w:r>
      <w:r w:rsidRPr="0027388C">
        <w:rPr>
          <w:sz w:val="24"/>
          <w:szCs w:val="24"/>
        </w:rPr>
        <w:t xml:space="preserve">in Kooperation mit </w:t>
      </w:r>
      <w:r>
        <w:rPr>
          <w:sz w:val="24"/>
          <w:szCs w:val="24"/>
        </w:rPr>
        <w:t xml:space="preserve">Köln und </w:t>
      </w:r>
      <w:r w:rsidRPr="0027388C">
        <w:rPr>
          <w:sz w:val="24"/>
          <w:szCs w:val="24"/>
        </w:rPr>
        <w:t>Dortmund)</w:t>
      </w:r>
    </w:p>
    <w:p w14:paraId="135D324A" w14:textId="7CD7DC91" w:rsidR="00821B36" w:rsidRDefault="00821B36" w:rsidP="00EA2299">
      <w:pPr>
        <w:pStyle w:val="Listenabsatz"/>
        <w:widowControl w:val="0"/>
        <w:numPr>
          <w:ilvl w:val="0"/>
          <w:numId w:val="10"/>
        </w:numPr>
        <w:spacing w:after="60"/>
        <w:ind w:left="425" w:hanging="295"/>
        <w:jc w:val="both"/>
        <w:rPr>
          <w:sz w:val="24"/>
          <w:szCs w:val="24"/>
        </w:rPr>
      </w:pPr>
      <w:r w:rsidRPr="00821B36">
        <w:rPr>
          <w:sz w:val="24"/>
          <w:szCs w:val="24"/>
        </w:rPr>
        <w:t xml:space="preserve">An der Quelle </w:t>
      </w:r>
      <w:r>
        <w:rPr>
          <w:sz w:val="24"/>
          <w:szCs w:val="24"/>
        </w:rPr>
        <w:t>–</w:t>
      </w:r>
      <w:r w:rsidRPr="00821B36">
        <w:rPr>
          <w:sz w:val="24"/>
          <w:szCs w:val="24"/>
        </w:rPr>
        <w:t xml:space="preserve"> Jahresgruppen für Familien mit Behinderungen zur Vernetzung und Stärkung der Selbsthilfepotenziale  (Aktion Mensch) (Standort Dortmund)</w:t>
      </w:r>
    </w:p>
    <w:p w14:paraId="59DC9577" w14:textId="59D754B1" w:rsidR="00A11005" w:rsidRPr="00A11005" w:rsidRDefault="0000764F" w:rsidP="00EA2299">
      <w:pPr>
        <w:pStyle w:val="Listenabsatz"/>
        <w:widowControl w:val="0"/>
        <w:numPr>
          <w:ilvl w:val="0"/>
          <w:numId w:val="10"/>
        </w:numPr>
        <w:spacing w:after="60"/>
        <w:ind w:left="425" w:hanging="295"/>
        <w:jc w:val="both"/>
        <w:rPr>
          <w:sz w:val="24"/>
          <w:szCs w:val="24"/>
        </w:rPr>
      </w:pPr>
      <w:r w:rsidRPr="0027388C">
        <w:rPr>
          <w:sz w:val="24"/>
          <w:szCs w:val="24"/>
        </w:rPr>
        <w:t xml:space="preserve">Selbstbestimmtes Leben im Privathaushalt: Bedarfe und Nutzungshürden von haushaltsnahen Dienstleistungen bei Menschen mit Behinderung </w:t>
      </w:r>
      <w:r>
        <w:rPr>
          <w:sz w:val="24"/>
          <w:szCs w:val="24"/>
        </w:rPr>
        <w:t>(Standort Nürnberg)</w:t>
      </w:r>
    </w:p>
    <w:p w14:paraId="38D8C5A6" w14:textId="77777777" w:rsidR="00CC7470" w:rsidRPr="009234FD" w:rsidRDefault="00CC7470" w:rsidP="00EA2299">
      <w:pPr>
        <w:pStyle w:val="Listenabsatz"/>
        <w:widowControl w:val="0"/>
        <w:numPr>
          <w:ilvl w:val="0"/>
          <w:numId w:val="10"/>
        </w:numPr>
        <w:spacing w:after="60"/>
        <w:ind w:left="425" w:hanging="295"/>
        <w:jc w:val="both"/>
        <w:rPr>
          <w:sz w:val="24"/>
          <w:szCs w:val="24"/>
          <w:lang w:val="en-GB"/>
        </w:rPr>
      </w:pPr>
      <w:r w:rsidRPr="009234FD">
        <w:rPr>
          <w:sz w:val="24"/>
          <w:szCs w:val="24"/>
          <w:lang w:val="en-GB"/>
        </w:rPr>
        <w:t>SHARED – Science Shops for the Advancement of the Human Rights of Persons with Disabilities (HORIZON 2020 EU-</w:t>
      </w:r>
      <w:proofErr w:type="spellStart"/>
      <w:r w:rsidRPr="009234FD">
        <w:rPr>
          <w:sz w:val="24"/>
          <w:szCs w:val="24"/>
          <w:lang w:val="en-GB"/>
        </w:rPr>
        <w:t>Förderlinie</w:t>
      </w:r>
      <w:proofErr w:type="spellEnd"/>
      <w:r w:rsidRPr="009234FD">
        <w:rPr>
          <w:sz w:val="24"/>
          <w:szCs w:val="24"/>
          <w:lang w:val="en-GB"/>
        </w:rPr>
        <w:t>) (</w:t>
      </w:r>
      <w:proofErr w:type="spellStart"/>
      <w:r w:rsidRPr="009234FD">
        <w:rPr>
          <w:sz w:val="24"/>
          <w:szCs w:val="24"/>
          <w:lang w:val="en-GB"/>
        </w:rPr>
        <w:t>Standort</w:t>
      </w:r>
      <w:proofErr w:type="spellEnd"/>
      <w:r w:rsidRPr="009234FD">
        <w:rPr>
          <w:sz w:val="24"/>
          <w:szCs w:val="24"/>
          <w:lang w:val="en-GB"/>
        </w:rPr>
        <w:t xml:space="preserve"> Bochum)</w:t>
      </w:r>
    </w:p>
    <w:p w14:paraId="6F233B8E" w14:textId="77777777" w:rsidR="00CC7470" w:rsidRDefault="00CC7470" w:rsidP="00EA2299">
      <w:pPr>
        <w:pStyle w:val="Listenabsatz"/>
        <w:widowControl w:val="0"/>
        <w:numPr>
          <w:ilvl w:val="0"/>
          <w:numId w:val="10"/>
        </w:numPr>
        <w:spacing w:after="60"/>
        <w:ind w:left="425" w:hanging="295"/>
        <w:jc w:val="both"/>
        <w:rPr>
          <w:sz w:val="24"/>
          <w:szCs w:val="24"/>
          <w:lang w:val="en-GB"/>
        </w:rPr>
      </w:pPr>
      <w:r w:rsidRPr="009234FD">
        <w:rPr>
          <w:sz w:val="24"/>
          <w:szCs w:val="24"/>
          <w:lang w:val="en-GB"/>
        </w:rPr>
        <w:t>Empowering Choice: Improving Decision-making Opportunities of Women with Disabilities (</w:t>
      </w:r>
      <w:proofErr w:type="spellStart"/>
      <w:r w:rsidRPr="009234FD">
        <w:rPr>
          <w:sz w:val="24"/>
          <w:szCs w:val="24"/>
          <w:lang w:val="en-GB"/>
        </w:rPr>
        <w:t>Volkswagenstiftung</w:t>
      </w:r>
      <w:proofErr w:type="spellEnd"/>
      <w:r w:rsidRPr="009234FD">
        <w:rPr>
          <w:sz w:val="24"/>
          <w:szCs w:val="24"/>
          <w:lang w:val="en-GB"/>
        </w:rPr>
        <w:t>) (</w:t>
      </w:r>
      <w:proofErr w:type="spellStart"/>
      <w:r w:rsidRPr="009234FD">
        <w:rPr>
          <w:sz w:val="24"/>
          <w:szCs w:val="24"/>
          <w:lang w:val="en-GB"/>
        </w:rPr>
        <w:t>Standort</w:t>
      </w:r>
      <w:proofErr w:type="spellEnd"/>
      <w:r w:rsidRPr="009234FD">
        <w:rPr>
          <w:sz w:val="24"/>
          <w:szCs w:val="24"/>
          <w:lang w:val="en-GB"/>
        </w:rPr>
        <w:t xml:space="preserve"> Bochum)</w:t>
      </w:r>
    </w:p>
    <w:p w14:paraId="7AF802A2" w14:textId="5CFC1771" w:rsidR="00104B18" w:rsidRPr="00BD24AB" w:rsidRDefault="00104B18" w:rsidP="00EA2299">
      <w:pPr>
        <w:pStyle w:val="Listenabsatz"/>
        <w:widowControl w:val="0"/>
        <w:numPr>
          <w:ilvl w:val="0"/>
          <w:numId w:val="10"/>
        </w:numPr>
        <w:spacing w:after="60"/>
        <w:ind w:left="425" w:hanging="295"/>
        <w:jc w:val="both"/>
        <w:rPr>
          <w:sz w:val="24"/>
          <w:szCs w:val="24"/>
        </w:rPr>
      </w:pPr>
      <w:r w:rsidRPr="00BD24AB">
        <w:rPr>
          <w:sz w:val="24"/>
          <w:szCs w:val="24"/>
        </w:rPr>
        <w:t xml:space="preserve">FH Kompetenz: Aufbau des Bochumer Zentrums für </w:t>
      </w:r>
      <w:proofErr w:type="spellStart"/>
      <w:r w:rsidRPr="00BD24AB">
        <w:rPr>
          <w:sz w:val="24"/>
          <w:szCs w:val="24"/>
        </w:rPr>
        <w:t>Disability</w:t>
      </w:r>
      <w:proofErr w:type="spellEnd"/>
      <w:r w:rsidRPr="00BD24AB">
        <w:rPr>
          <w:sz w:val="24"/>
          <w:szCs w:val="24"/>
        </w:rPr>
        <w:t xml:space="preserve"> Studies (Standort Bochum)</w:t>
      </w:r>
    </w:p>
    <w:p w14:paraId="37F58FCD" w14:textId="77777777" w:rsidR="007268B0" w:rsidRDefault="007268B0" w:rsidP="00EA2299">
      <w:pPr>
        <w:pStyle w:val="Listenabsatz"/>
        <w:widowControl w:val="0"/>
        <w:numPr>
          <w:ilvl w:val="0"/>
          <w:numId w:val="10"/>
        </w:numPr>
        <w:spacing w:after="60"/>
        <w:ind w:left="425" w:hanging="295"/>
        <w:jc w:val="both"/>
        <w:rPr>
          <w:sz w:val="24"/>
          <w:szCs w:val="24"/>
        </w:rPr>
      </w:pPr>
      <w:r w:rsidRPr="0027388C">
        <w:rPr>
          <w:sz w:val="24"/>
          <w:szCs w:val="24"/>
        </w:rPr>
        <w:t>Vermittlung inklusiver Kompetenzen an Studierende</w:t>
      </w:r>
      <w:r w:rsidR="002311A4">
        <w:rPr>
          <w:sz w:val="24"/>
          <w:szCs w:val="24"/>
        </w:rPr>
        <w:t xml:space="preserve"> (Standort Köln)</w:t>
      </w:r>
    </w:p>
    <w:p w14:paraId="35760296" w14:textId="61E5BC41" w:rsidR="007140A6" w:rsidRPr="0027388C" w:rsidRDefault="007140A6" w:rsidP="00EA2299">
      <w:pPr>
        <w:pStyle w:val="Listenabsatz"/>
        <w:widowControl w:val="0"/>
        <w:numPr>
          <w:ilvl w:val="0"/>
          <w:numId w:val="10"/>
        </w:numPr>
        <w:spacing w:after="60"/>
        <w:ind w:left="425" w:hanging="295"/>
        <w:jc w:val="both"/>
        <w:rPr>
          <w:sz w:val="24"/>
          <w:szCs w:val="24"/>
        </w:rPr>
      </w:pPr>
      <w:proofErr w:type="spellStart"/>
      <w:r w:rsidRPr="0027388C">
        <w:rPr>
          <w:sz w:val="24"/>
          <w:szCs w:val="24"/>
        </w:rPr>
        <w:t>Maßnahmeabbrüche</w:t>
      </w:r>
      <w:proofErr w:type="spellEnd"/>
      <w:r w:rsidRPr="0027388C">
        <w:rPr>
          <w:sz w:val="24"/>
          <w:szCs w:val="24"/>
        </w:rPr>
        <w:t xml:space="preserve"> in der beruflichen Rehabilitation</w:t>
      </w:r>
      <w:r>
        <w:rPr>
          <w:sz w:val="24"/>
          <w:szCs w:val="24"/>
        </w:rPr>
        <w:t>. Die Situation in den Berufsförderungswerken Nürnberg und München (Standort Nürnberg).</w:t>
      </w:r>
    </w:p>
    <w:p w14:paraId="7741E187" w14:textId="77777777" w:rsidR="007140A6" w:rsidRPr="002311A4" w:rsidRDefault="007140A6" w:rsidP="007140A6">
      <w:pPr>
        <w:pStyle w:val="Listenabsatz"/>
        <w:widowControl w:val="0"/>
        <w:spacing w:after="60"/>
        <w:ind w:left="425"/>
        <w:jc w:val="both"/>
        <w:rPr>
          <w:sz w:val="24"/>
          <w:szCs w:val="24"/>
        </w:rPr>
      </w:pPr>
    </w:p>
    <w:p w14:paraId="4E385D99" w14:textId="77777777" w:rsidR="007268B0" w:rsidRPr="00A02D9C" w:rsidRDefault="007268B0" w:rsidP="008636A3">
      <w:pPr>
        <w:spacing w:after="120"/>
        <w:jc w:val="both"/>
        <w:rPr>
          <w:rFonts w:eastAsia="Calibri"/>
          <w:color w:val="0070C0"/>
        </w:rPr>
      </w:pPr>
    </w:p>
    <w:p w14:paraId="636B9224" w14:textId="77777777" w:rsidR="007268B0" w:rsidRPr="005834B0" w:rsidRDefault="007268B0" w:rsidP="00EA2299">
      <w:pPr>
        <w:pStyle w:val="berschrift2"/>
        <w:numPr>
          <w:ilvl w:val="0"/>
          <w:numId w:val="2"/>
        </w:numPr>
        <w:spacing w:before="0" w:after="120"/>
        <w:ind w:left="425" w:hanging="357"/>
        <w:rPr>
          <w:rFonts w:eastAsia="Calibri"/>
          <w:color w:val="0070C0"/>
        </w:rPr>
      </w:pPr>
      <w:bookmarkStart w:id="15" w:name="_Toc10139455"/>
      <w:r w:rsidRPr="005834B0">
        <w:rPr>
          <w:rFonts w:asciiTheme="minorHAnsi" w:hAnsiTheme="minorHAnsi" w:cstheme="minorHAnsi"/>
          <w:b/>
          <w:color w:val="0070C0"/>
          <w:sz w:val="24"/>
        </w:rPr>
        <w:t>Übergang in n</w:t>
      </w:r>
      <w:r w:rsidR="00E74289" w:rsidRPr="005834B0">
        <w:rPr>
          <w:rFonts w:asciiTheme="minorHAnsi" w:hAnsiTheme="minorHAnsi" w:cstheme="minorHAnsi"/>
          <w:b/>
          <w:color w:val="0070C0"/>
          <w:sz w:val="24"/>
        </w:rPr>
        <w:t>eue Beschäftigungsverhältnisse</w:t>
      </w:r>
      <w:bookmarkEnd w:id="15"/>
    </w:p>
    <w:p w14:paraId="30D26DEF" w14:textId="0801819C" w:rsidR="007268B0" w:rsidRPr="0027388C" w:rsidRDefault="00580A99" w:rsidP="00CD6EBB">
      <w:pPr>
        <w:spacing w:after="120"/>
        <w:jc w:val="both"/>
        <w:rPr>
          <w:sz w:val="24"/>
        </w:rPr>
      </w:pPr>
      <w:r>
        <w:rPr>
          <w:sz w:val="24"/>
        </w:rPr>
        <w:t xml:space="preserve">Eines der Hauptziele von AKTIF bestand darin, den </w:t>
      </w:r>
      <w:proofErr w:type="spellStart"/>
      <w:r>
        <w:rPr>
          <w:sz w:val="24"/>
        </w:rPr>
        <w:t>Projektmitarbeiter_innen</w:t>
      </w:r>
      <w:proofErr w:type="spellEnd"/>
      <w:r>
        <w:rPr>
          <w:sz w:val="24"/>
        </w:rPr>
        <w:t xml:space="preserve"> im Anschluss an ihre AKTIF-Beteiligung den</w:t>
      </w:r>
      <w:r w:rsidR="007268B0" w:rsidRPr="0027388C">
        <w:rPr>
          <w:sz w:val="24"/>
        </w:rPr>
        <w:t xml:space="preserve"> Übergang in </w:t>
      </w:r>
      <w:r w:rsidR="00D76BFA">
        <w:rPr>
          <w:sz w:val="24"/>
        </w:rPr>
        <w:t>ein qualifiziertes</w:t>
      </w:r>
      <w:r w:rsidR="007268B0" w:rsidRPr="0027388C">
        <w:rPr>
          <w:sz w:val="24"/>
        </w:rPr>
        <w:t xml:space="preserve"> Beschäftigungsverhältnis </w:t>
      </w:r>
      <w:r>
        <w:rPr>
          <w:sz w:val="24"/>
        </w:rPr>
        <w:t xml:space="preserve">auf dem akademischen Arbeitsmarkt in- und außerhalb der Wissenschaft zu ermöglichen. </w:t>
      </w:r>
      <w:r w:rsidR="00CC7470">
        <w:rPr>
          <w:sz w:val="24"/>
        </w:rPr>
        <w:t>Den meisten</w:t>
      </w:r>
      <w:r w:rsidR="007268B0" w:rsidRPr="0027388C">
        <w:rPr>
          <w:sz w:val="24"/>
        </w:rPr>
        <w:t xml:space="preserve"> </w:t>
      </w:r>
      <w:proofErr w:type="spellStart"/>
      <w:r w:rsidR="007268B0" w:rsidRPr="0027388C">
        <w:rPr>
          <w:sz w:val="24"/>
        </w:rPr>
        <w:t>Mitarbeiter</w:t>
      </w:r>
      <w:r w:rsidR="00553935">
        <w:rPr>
          <w:sz w:val="24"/>
        </w:rPr>
        <w:t>_</w:t>
      </w:r>
      <w:r w:rsidR="007268B0" w:rsidRPr="0027388C">
        <w:rPr>
          <w:sz w:val="24"/>
        </w:rPr>
        <w:t>innen</w:t>
      </w:r>
      <w:proofErr w:type="spellEnd"/>
      <w:r w:rsidR="007268B0" w:rsidRPr="0027388C">
        <w:rPr>
          <w:sz w:val="24"/>
        </w:rPr>
        <w:t xml:space="preserve"> </w:t>
      </w:r>
      <w:r>
        <w:rPr>
          <w:sz w:val="24"/>
        </w:rPr>
        <w:t xml:space="preserve">ist </w:t>
      </w:r>
      <w:r w:rsidR="0018554B">
        <w:rPr>
          <w:sz w:val="24"/>
        </w:rPr>
        <w:t>dieser</w:t>
      </w:r>
      <w:r>
        <w:rPr>
          <w:sz w:val="24"/>
        </w:rPr>
        <w:t xml:space="preserve"> Wechsel</w:t>
      </w:r>
      <w:r w:rsidR="007268B0" w:rsidRPr="0027388C">
        <w:rPr>
          <w:sz w:val="24"/>
        </w:rPr>
        <w:t xml:space="preserve"> </w:t>
      </w:r>
      <w:r>
        <w:rPr>
          <w:sz w:val="24"/>
        </w:rPr>
        <w:t>nahtlos gelungen,</w:t>
      </w:r>
      <w:r w:rsidR="00DE66D0">
        <w:rPr>
          <w:sz w:val="24"/>
        </w:rPr>
        <w:t xml:space="preserve"> nicht nur durch Weiterbeschäftigungsoptionen, die sich an den AKTIF-Standorten </w:t>
      </w:r>
      <w:r w:rsidR="0018554B">
        <w:rPr>
          <w:sz w:val="24"/>
        </w:rPr>
        <w:t xml:space="preserve">selbst </w:t>
      </w:r>
      <w:r w:rsidR="00DE66D0">
        <w:rPr>
          <w:sz w:val="24"/>
        </w:rPr>
        <w:t xml:space="preserve">ergeben haben, sondern auch durch </w:t>
      </w:r>
      <w:r w:rsidR="00E44AA3">
        <w:rPr>
          <w:sz w:val="24"/>
        </w:rPr>
        <w:t xml:space="preserve">den Wechsel auf </w:t>
      </w:r>
      <w:r w:rsidR="00DE66D0">
        <w:rPr>
          <w:sz w:val="24"/>
        </w:rPr>
        <w:t xml:space="preserve">externe </w:t>
      </w:r>
      <w:r w:rsidR="00E44AA3">
        <w:rPr>
          <w:sz w:val="24"/>
        </w:rPr>
        <w:t>Stellen</w:t>
      </w:r>
      <w:r w:rsidR="00DE66D0">
        <w:rPr>
          <w:sz w:val="24"/>
        </w:rPr>
        <w:t xml:space="preserve">. </w:t>
      </w:r>
      <w:r w:rsidR="00553935">
        <w:rPr>
          <w:sz w:val="24"/>
        </w:rPr>
        <w:t xml:space="preserve">Sie sind </w:t>
      </w:r>
      <w:r w:rsidR="007140A6">
        <w:rPr>
          <w:sz w:val="24"/>
        </w:rPr>
        <w:t>überwiegend</w:t>
      </w:r>
      <w:r w:rsidR="00553935">
        <w:rPr>
          <w:sz w:val="24"/>
        </w:rPr>
        <w:t xml:space="preserve"> weiterhin im Wissenschaftsbetrieb tätig, </w:t>
      </w:r>
      <w:r w:rsidR="007140A6">
        <w:rPr>
          <w:sz w:val="24"/>
        </w:rPr>
        <w:t>einige Mitarbeitende</w:t>
      </w:r>
      <w:r w:rsidR="00553935">
        <w:rPr>
          <w:sz w:val="24"/>
        </w:rPr>
        <w:t xml:space="preserve"> wechselten in den Öffentlichen Dienst </w:t>
      </w:r>
      <w:r w:rsidR="007140A6">
        <w:rPr>
          <w:sz w:val="24"/>
        </w:rPr>
        <w:t xml:space="preserve">oder </w:t>
      </w:r>
      <w:r w:rsidR="0018554B">
        <w:rPr>
          <w:sz w:val="24"/>
        </w:rPr>
        <w:t>sind</w:t>
      </w:r>
      <w:r w:rsidR="00553935">
        <w:rPr>
          <w:sz w:val="24"/>
        </w:rPr>
        <w:t xml:space="preserve"> </w:t>
      </w:r>
      <w:r w:rsidR="00F332E6">
        <w:rPr>
          <w:sz w:val="24"/>
        </w:rPr>
        <w:t xml:space="preserve">nun </w:t>
      </w:r>
      <w:r w:rsidR="00553935">
        <w:rPr>
          <w:sz w:val="24"/>
        </w:rPr>
        <w:t>in Praxisprojekten</w:t>
      </w:r>
      <w:r w:rsidR="0018554B">
        <w:rPr>
          <w:sz w:val="24"/>
        </w:rPr>
        <w:t xml:space="preserve"> </w:t>
      </w:r>
      <w:r w:rsidR="00CC7470">
        <w:rPr>
          <w:sz w:val="24"/>
        </w:rPr>
        <w:t>beschäftigt</w:t>
      </w:r>
      <w:r w:rsidR="00553935">
        <w:rPr>
          <w:sz w:val="24"/>
        </w:rPr>
        <w:t xml:space="preserve">, </w:t>
      </w:r>
      <w:r w:rsidR="00E44AA3">
        <w:rPr>
          <w:sz w:val="24"/>
        </w:rPr>
        <w:t xml:space="preserve">in </w:t>
      </w:r>
      <w:r w:rsidR="00553935">
        <w:rPr>
          <w:sz w:val="24"/>
        </w:rPr>
        <w:t>denen die Teilhabe und Inklusion von Menschen mit Behinderung in unterschiedlichen Gesellschaftsbereichen verbessert werden soll.</w:t>
      </w:r>
    </w:p>
    <w:p w14:paraId="13D03129" w14:textId="77777777" w:rsidR="007268B0" w:rsidRPr="00276D47" w:rsidRDefault="007268B0" w:rsidP="007268B0">
      <w:pPr>
        <w:widowControl w:val="0"/>
        <w:spacing w:after="0"/>
        <w:jc w:val="both"/>
        <w:rPr>
          <w:rFonts w:eastAsia="Calibri" w:cs="Calibri"/>
          <w:u w:val="single"/>
        </w:rPr>
      </w:pPr>
    </w:p>
    <w:p w14:paraId="34FAA260" w14:textId="77777777" w:rsidR="007268B0" w:rsidRPr="0027388C" w:rsidRDefault="007268B0" w:rsidP="00EA2299">
      <w:pPr>
        <w:pStyle w:val="berschrift3"/>
        <w:numPr>
          <w:ilvl w:val="0"/>
          <w:numId w:val="7"/>
        </w:numPr>
        <w:spacing w:before="0" w:after="120"/>
        <w:ind w:left="426"/>
        <w:rPr>
          <w:rFonts w:asciiTheme="minorHAnsi" w:hAnsiTheme="minorHAnsi" w:cstheme="minorHAnsi"/>
          <w:color w:val="0070C0"/>
          <w:szCs w:val="22"/>
        </w:rPr>
      </w:pPr>
      <w:bookmarkStart w:id="16" w:name="_Toc10139456"/>
      <w:r w:rsidRPr="0027388C">
        <w:rPr>
          <w:rFonts w:asciiTheme="minorHAnsi" w:hAnsiTheme="minorHAnsi" w:cstheme="minorHAnsi"/>
          <w:color w:val="0070C0"/>
          <w:szCs w:val="22"/>
        </w:rPr>
        <w:t>Wissenschaftliche Karrieren</w:t>
      </w:r>
      <w:bookmarkEnd w:id="16"/>
    </w:p>
    <w:p w14:paraId="148DF236" w14:textId="4B6FFF97" w:rsidR="00CC7470" w:rsidRDefault="007268B0" w:rsidP="001C3269">
      <w:pPr>
        <w:spacing w:after="120"/>
        <w:jc w:val="both"/>
        <w:rPr>
          <w:sz w:val="24"/>
        </w:rPr>
      </w:pPr>
      <w:r w:rsidRPr="0027388C">
        <w:rPr>
          <w:sz w:val="24"/>
        </w:rPr>
        <w:t xml:space="preserve">Ein Großteil der </w:t>
      </w:r>
      <w:r w:rsidR="008F5965">
        <w:rPr>
          <w:sz w:val="24"/>
        </w:rPr>
        <w:t>AKTIF-</w:t>
      </w:r>
      <w:proofErr w:type="spellStart"/>
      <w:r w:rsidR="008F5965">
        <w:rPr>
          <w:sz w:val="24"/>
        </w:rPr>
        <w:t>Mitarbeiter_innen</w:t>
      </w:r>
      <w:proofErr w:type="spellEnd"/>
      <w:r w:rsidRPr="0027388C">
        <w:rPr>
          <w:sz w:val="24"/>
        </w:rPr>
        <w:t xml:space="preserve"> strebt</w:t>
      </w:r>
      <w:r w:rsidR="00F332E6">
        <w:rPr>
          <w:sz w:val="24"/>
        </w:rPr>
        <w:t>e</w:t>
      </w:r>
      <w:r w:rsidRPr="0027388C">
        <w:rPr>
          <w:sz w:val="24"/>
        </w:rPr>
        <w:t xml:space="preserve"> </w:t>
      </w:r>
      <w:r w:rsidR="00F332E6">
        <w:rPr>
          <w:sz w:val="24"/>
        </w:rPr>
        <w:t>nach</w:t>
      </w:r>
      <w:r w:rsidR="008F5965">
        <w:rPr>
          <w:sz w:val="24"/>
        </w:rPr>
        <w:t xml:space="preserve"> dem Projektende</w:t>
      </w:r>
      <w:r w:rsidRPr="0027388C">
        <w:rPr>
          <w:sz w:val="24"/>
        </w:rPr>
        <w:t xml:space="preserve"> eine wissenschaftliche Karriere an und konnte </w:t>
      </w:r>
      <w:r w:rsidR="008F5965">
        <w:rPr>
          <w:sz w:val="24"/>
        </w:rPr>
        <w:t>hierfür passende</w:t>
      </w:r>
      <w:r w:rsidRPr="0027388C">
        <w:rPr>
          <w:sz w:val="24"/>
        </w:rPr>
        <w:t xml:space="preserve"> Beschäftigungsverhältni</w:t>
      </w:r>
      <w:r w:rsidR="00CD6EBB" w:rsidRPr="0027388C">
        <w:rPr>
          <w:sz w:val="24"/>
        </w:rPr>
        <w:t xml:space="preserve">sse </w:t>
      </w:r>
      <w:r w:rsidR="008F5965">
        <w:rPr>
          <w:sz w:val="24"/>
        </w:rPr>
        <w:t>finden</w:t>
      </w:r>
      <w:r w:rsidR="00CD6EBB" w:rsidRPr="0027388C">
        <w:rPr>
          <w:sz w:val="24"/>
        </w:rPr>
        <w:t>.</w:t>
      </w:r>
      <w:r w:rsidR="008B1214">
        <w:rPr>
          <w:sz w:val="24"/>
        </w:rPr>
        <w:t xml:space="preserve"> Die </w:t>
      </w:r>
      <w:proofErr w:type="spellStart"/>
      <w:r w:rsidR="008B1214">
        <w:rPr>
          <w:sz w:val="24"/>
        </w:rPr>
        <w:t>Mitarbeiter_innen</w:t>
      </w:r>
      <w:proofErr w:type="spellEnd"/>
      <w:r w:rsidR="008B1214">
        <w:rPr>
          <w:sz w:val="24"/>
        </w:rPr>
        <w:t xml:space="preserve"> des Standor</w:t>
      </w:r>
      <w:r w:rsidR="007140A6">
        <w:rPr>
          <w:sz w:val="24"/>
        </w:rPr>
        <w:t xml:space="preserve">ts Dortmund sind </w:t>
      </w:r>
      <w:r w:rsidR="00657F6D">
        <w:rPr>
          <w:sz w:val="24"/>
        </w:rPr>
        <w:t xml:space="preserve">nach Projektende </w:t>
      </w:r>
      <w:r w:rsidR="007140A6">
        <w:rPr>
          <w:sz w:val="24"/>
        </w:rPr>
        <w:t xml:space="preserve">als Lehrende und Forschende an Hochschulen und wissenschaftlichen </w:t>
      </w:r>
      <w:r w:rsidR="00657F6D">
        <w:rPr>
          <w:sz w:val="24"/>
        </w:rPr>
        <w:t>Institutionen tätig und/oder</w:t>
      </w:r>
      <w:r w:rsidR="0039250F">
        <w:rPr>
          <w:sz w:val="24"/>
        </w:rPr>
        <w:t xml:space="preserve"> an </w:t>
      </w:r>
      <w:r w:rsidR="00657F6D">
        <w:rPr>
          <w:sz w:val="24"/>
        </w:rPr>
        <w:t>den eingeworbenen</w:t>
      </w:r>
      <w:r w:rsidR="0039250F">
        <w:rPr>
          <w:sz w:val="24"/>
        </w:rPr>
        <w:t xml:space="preserve"> Drittmittelprojekten </w:t>
      </w:r>
      <w:r w:rsidR="00657F6D">
        <w:rPr>
          <w:sz w:val="24"/>
        </w:rPr>
        <w:t>in Forschung und Praxis beteiligt</w:t>
      </w:r>
      <w:r w:rsidR="0039250F">
        <w:rPr>
          <w:sz w:val="24"/>
        </w:rPr>
        <w:t xml:space="preserve">. </w:t>
      </w:r>
      <w:r w:rsidR="00F332E6">
        <w:rPr>
          <w:sz w:val="24"/>
        </w:rPr>
        <w:t>E</w:t>
      </w:r>
      <w:r w:rsidR="0039250F">
        <w:rPr>
          <w:sz w:val="24"/>
        </w:rPr>
        <w:t xml:space="preserve">ine </w:t>
      </w:r>
      <w:r w:rsidR="00005A77" w:rsidRPr="0027388C">
        <w:rPr>
          <w:sz w:val="24"/>
        </w:rPr>
        <w:t>Mitarbeiterin</w:t>
      </w:r>
      <w:r w:rsidR="0039250F">
        <w:rPr>
          <w:sz w:val="24"/>
        </w:rPr>
        <w:t xml:space="preserve">, die zu Beginn des Projekts für AKTIF tätig war, </w:t>
      </w:r>
      <w:r w:rsidR="00F332E6">
        <w:rPr>
          <w:sz w:val="24"/>
        </w:rPr>
        <w:t xml:space="preserve">wurde </w:t>
      </w:r>
      <w:r w:rsidR="0039250F">
        <w:rPr>
          <w:sz w:val="24"/>
        </w:rPr>
        <w:t>Fachhochschulprofessorin</w:t>
      </w:r>
      <w:r w:rsidR="00657F6D">
        <w:rPr>
          <w:sz w:val="24"/>
        </w:rPr>
        <w:t>, eine andere Lehrkraft für besondere Aufgaben, ebenfalls an einer Fachhochschule</w:t>
      </w:r>
      <w:r w:rsidR="00005A77" w:rsidRPr="0027388C">
        <w:rPr>
          <w:sz w:val="24"/>
        </w:rPr>
        <w:t>.</w:t>
      </w:r>
      <w:r w:rsidR="0039250F">
        <w:rPr>
          <w:sz w:val="24"/>
        </w:rPr>
        <w:t xml:space="preserve"> </w:t>
      </w:r>
      <w:r w:rsidR="00657F6D">
        <w:rPr>
          <w:sz w:val="24"/>
        </w:rPr>
        <w:t xml:space="preserve">Zwei Mitarbeiterinnen arbeiten heute praxisnah und forschend an Projekten des </w:t>
      </w:r>
      <w:r w:rsidR="00657F6D" w:rsidRPr="0027388C">
        <w:rPr>
          <w:sz w:val="24"/>
          <w:szCs w:val="24"/>
        </w:rPr>
        <w:t xml:space="preserve">Vereins „Zentrum für inklusive Bildung und Beratung“ </w:t>
      </w:r>
      <w:r w:rsidR="00657F6D">
        <w:rPr>
          <w:sz w:val="24"/>
          <w:szCs w:val="24"/>
        </w:rPr>
        <w:t xml:space="preserve">(ZIBB e.V.) und zwei Mitarbeiterinnen sind/werden in das Projekt IXNET bei der </w:t>
      </w:r>
      <w:r w:rsidR="00657F6D" w:rsidRPr="0027388C">
        <w:rPr>
          <w:sz w:val="24"/>
          <w:szCs w:val="24"/>
        </w:rPr>
        <w:t xml:space="preserve">Entwicklung und Etablierung </w:t>
      </w:r>
      <w:r w:rsidR="00657F6D">
        <w:rPr>
          <w:sz w:val="24"/>
          <w:szCs w:val="24"/>
        </w:rPr>
        <w:t xml:space="preserve">sowie Evaluierung </w:t>
      </w:r>
      <w:r w:rsidR="00657F6D" w:rsidRPr="0027388C">
        <w:rPr>
          <w:sz w:val="24"/>
          <w:szCs w:val="24"/>
        </w:rPr>
        <w:t>eines digitalen Peer Support Netzwerks für sc</w:t>
      </w:r>
      <w:r w:rsidR="00657F6D">
        <w:rPr>
          <w:sz w:val="24"/>
          <w:szCs w:val="24"/>
        </w:rPr>
        <w:t xml:space="preserve">hwerbehinderte </w:t>
      </w:r>
      <w:proofErr w:type="spellStart"/>
      <w:r w:rsidR="00657F6D">
        <w:rPr>
          <w:sz w:val="24"/>
          <w:szCs w:val="24"/>
        </w:rPr>
        <w:t>Akademiker_</w:t>
      </w:r>
      <w:r w:rsidR="00657F6D" w:rsidRPr="0027388C">
        <w:rPr>
          <w:sz w:val="24"/>
          <w:szCs w:val="24"/>
        </w:rPr>
        <w:t>innen</w:t>
      </w:r>
      <w:proofErr w:type="spellEnd"/>
      <w:r w:rsidR="00657F6D">
        <w:rPr>
          <w:sz w:val="24"/>
          <w:szCs w:val="24"/>
        </w:rPr>
        <w:t xml:space="preserve"> eingebunden.</w:t>
      </w:r>
    </w:p>
    <w:p w14:paraId="04E2EB23" w14:textId="6DABDE4E" w:rsidR="00CC7470" w:rsidRDefault="00CC7470" w:rsidP="001C3269">
      <w:pPr>
        <w:spacing w:after="120"/>
        <w:jc w:val="both"/>
        <w:rPr>
          <w:sz w:val="24"/>
        </w:rPr>
      </w:pPr>
      <w:r w:rsidRPr="0027388C">
        <w:rPr>
          <w:sz w:val="24"/>
        </w:rPr>
        <w:t xml:space="preserve">In Nürnberg </w:t>
      </w:r>
      <w:r>
        <w:rPr>
          <w:sz w:val="24"/>
        </w:rPr>
        <w:t>w</w:t>
      </w:r>
      <w:r w:rsidR="00EC0026">
        <w:rPr>
          <w:sz w:val="24"/>
        </w:rPr>
        <w:t>u</w:t>
      </w:r>
      <w:r>
        <w:rPr>
          <w:sz w:val="24"/>
        </w:rPr>
        <w:t xml:space="preserve">rden </w:t>
      </w:r>
      <w:r w:rsidR="00EC0026">
        <w:rPr>
          <w:sz w:val="24"/>
        </w:rPr>
        <w:t xml:space="preserve">nach Projektende </w:t>
      </w:r>
      <w:r w:rsidR="001E475F">
        <w:rPr>
          <w:sz w:val="24"/>
        </w:rPr>
        <w:t>mehrere</w:t>
      </w:r>
      <w:r>
        <w:rPr>
          <w:sz w:val="24"/>
        </w:rPr>
        <w:t xml:space="preserve"> </w:t>
      </w:r>
      <w:proofErr w:type="spellStart"/>
      <w:r>
        <w:rPr>
          <w:sz w:val="24"/>
        </w:rPr>
        <w:t>Mitarbeiter_innen</w:t>
      </w:r>
      <w:proofErr w:type="spellEnd"/>
      <w:r>
        <w:rPr>
          <w:sz w:val="24"/>
        </w:rPr>
        <w:t xml:space="preserve"> weiterhin in </w:t>
      </w:r>
      <w:r w:rsidR="00EC0026">
        <w:rPr>
          <w:sz w:val="24"/>
        </w:rPr>
        <w:t>die eingeworbenen Forschungsprojekte</w:t>
      </w:r>
      <w:r>
        <w:rPr>
          <w:sz w:val="24"/>
        </w:rPr>
        <w:t xml:space="preserve"> am Institut</w:t>
      </w:r>
      <w:r w:rsidR="00EC0026">
        <w:rPr>
          <w:sz w:val="24"/>
        </w:rPr>
        <w:t xml:space="preserve"> für empirische Soziologie</w:t>
      </w:r>
      <w:r>
        <w:rPr>
          <w:sz w:val="24"/>
        </w:rPr>
        <w:t xml:space="preserve"> </w:t>
      </w:r>
      <w:r w:rsidR="00EC0026">
        <w:rPr>
          <w:sz w:val="24"/>
        </w:rPr>
        <w:t>eingebunden</w:t>
      </w:r>
      <w:r>
        <w:rPr>
          <w:sz w:val="24"/>
        </w:rPr>
        <w:t xml:space="preserve">. Eine Mitarbeiterin ist bereits vor Projektende in den Öffentlichen Dienst zurückgekehrt, wo sie im Vorfeld von AKTIF tätig war. </w:t>
      </w:r>
    </w:p>
    <w:p w14:paraId="593DCF98" w14:textId="6E8E63D1" w:rsidR="007F009B" w:rsidRDefault="0039250F" w:rsidP="001C3269">
      <w:pPr>
        <w:spacing w:after="120"/>
        <w:jc w:val="both"/>
        <w:rPr>
          <w:sz w:val="24"/>
        </w:rPr>
      </w:pPr>
      <w:r>
        <w:rPr>
          <w:sz w:val="24"/>
        </w:rPr>
        <w:t xml:space="preserve">In Bochum </w:t>
      </w:r>
      <w:r w:rsidR="007268B0" w:rsidRPr="0027388C">
        <w:rPr>
          <w:sz w:val="24"/>
        </w:rPr>
        <w:t xml:space="preserve">konnten zwei wissenschaftliche </w:t>
      </w:r>
      <w:proofErr w:type="spellStart"/>
      <w:r w:rsidR="007268B0" w:rsidRPr="0027388C">
        <w:rPr>
          <w:sz w:val="24"/>
        </w:rPr>
        <w:t>Mitarbeiter</w:t>
      </w:r>
      <w:r>
        <w:rPr>
          <w:sz w:val="24"/>
        </w:rPr>
        <w:t>_</w:t>
      </w:r>
      <w:r w:rsidR="007268B0" w:rsidRPr="0027388C">
        <w:rPr>
          <w:sz w:val="24"/>
        </w:rPr>
        <w:t>innen</w:t>
      </w:r>
      <w:proofErr w:type="spellEnd"/>
      <w:r w:rsidR="007268B0" w:rsidRPr="0027388C">
        <w:rPr>
          <w:sz w:val="24"/>
        </w:rPr>
        <w:t xml:space="preserve"> </w:t>
      </w:r>
      <w:r>
        <w:rPr>
          <w:sz w:val="24"/>
        </w:rPr>
        <w:t>in das</w:t>
      </w:r>
      <w:r w:rsidR="007268B0" w:rsidRPr="0027388C">
        <w:rPr>
          <w:sz w:val="24"/>
        </w:rPr>
        <w:t xml:space="preserve"> erfolgreich eingeworbene Drittmittelprojekt IKSL übernommen werden. Eine von ihnen hatte ihre wissenschaftliche Karriere ursprünglich als studentische Hilfskraft am AKTIF-Standort Bochum begonnen, wo sie </w:t>
      </w:r>
      <w:r w:rsidRPr="0027388C">
        <w:rPr>
          <w:sz w:val="24"/>
        </w:rPr>
        <w:t xml:space="preserve">bereits </w:t>
      </w:r>
      <w:r w:rsidR="007268B0" w:rsidRPr="0027388C">
        <w:rPr>
          <w:sz w:val="24"/>
        </w:rPr>
        <w:t xml:space="preserve">nach kurzer Zeit </w:t>
      </w:r>
      <w:r>
        <w:rPr>
          <w:sz w:val="24"/>
        </w:rPr>
        <w:t>eine Stelle</w:t>
      </w:r>
      <w:r w:rsidR="007268B0" w:rsidRPr="0027388C">
        <w:rPr>
          <w:sz w:val="24"/>
        </w:rPr>
        <w:t xml:space="preserve"> </w:t>
      </w:r>
      <w:r w:rsidR="006C2049">
        <w:rPr>
          <w:sz w:val="24"/>
        </w:rPr>
        <w:t xml:space="preserve">als </w:t>
      </w:r>
      <w:r>
        <w:rPr>
          <w:sz w:val="24"/>
        </w:rPr>
        <w:t xml:space="preserve">wissenschaftliche </w:t>
      </w:r>
      <w:r w:rsidR="007268B0" w:rsidRPr="0027388C">
        <w:rPr>
          <w:sz w:val="24"/>
        </w:rPr>
        <w:t xml:space="preserve">Mitarbeiterin </w:t>
      </w:r>
      <w:r>
        <w:rPr>
          <w:sz w:val="24"/>
        </w:rPr>
        <w:t>erhielt</w:t>
      </w:r>
      <w:r w:rsidR="007268B0" w:rsidRPr="0027388C">
        <w:rPr>
          <w:sz w:val="24"/>
        </w:rPr>
        <w:t xml:space="preserve"> und vielfach ihre hohe fachliche Kompetenz und </w:t>
      </w:r>
      <w:r>
        <w:rPr>
          <w:sz w:val="24"/>
        </w:rPr>
        <w:t>eine</w:t>
      </w:r>
      <w:r w:rsidR="007268B0" w:rsidRPr="0027388C">
        <w:rPr>
          <w:sz w:val="24"/>
        </w:rPr>
        <w:t xml:space="preserve"> </w:t>
      </w:r>
      <w:r>
        <w:rPr>
          <w:sz w:val="24"/>
        </w:rPr>
        <w:t>enorme</w:t>
      </w:r>
      <w:r w:rsidR="007268B0" w:rsidRPr="0027388C">
        <w:rPr>
          <w:sz w:val="24"/>
        </w:rPr>
        <w:t xml:space="preserve"> Belastbarkeit </w:t>
      </w:r>
      <w:r w:rsidR="00F332E6">
        <w:rPr>
          <w:sz w:val="24"/>
        </w:rPr>
        <w:t xml:space="preserve">und Einsatzbereitschaft </w:t>
      </w:r>
      <w:r>
        <w:rPr>
          <w:sz w:val="24"/>
        </w:rPr>
        <w:t xml:space="preserve">unter Beweis </w:t>
      </w:r>
      <w:r w:rsidR="00F332E6">
        <w:rPr>
          <w:sz w:val="24"/>
        </w:rPr>
        <w:t>stellte</w:t>
      </w:r>
      <w:r w:rsidR="007268B0" w:rsidRPr="0027388C">
        <w:rPr>
          <w:sz w:val="24"/>
        </w:rPr>
        <w:t xml:space="preserve">. Dies ist nicht zuletzt auch deshalb hervorzuheben, </w:t>
      </w:r>
      <w:r w:rsidR="00EC0026">
        <w:rPr>
          <w:sz w:val="24"/>
        </w:rPr>
        <w:t>weil</w:t>
      </w:r>
      <w:r w:rsidR="007268B0" w:rsidRPr="0027388C">
        <w:rPr>
          <w:sz w:val="24"/>
        </w:rPr>
        <w:t xml:space="preserve"> </w:t>
      </w:r>
      <w:r>
        <w:rPr>
          <w:sz w:val="24"/>
        </w:rPr>
        <w:t>ihr</w:t>
      </w:r>
      <w:r w:rsidR="007268B0" w:rsidRPr="0027388C">
        <w:rPr>
          <w:sz w:val="24"/>
        </w:rPr>
        <w:t xml:space="preserve"> </w:t>
      </w:r>
      <w:r w:rsidR="00F332E6">
        <w:rPr>
          <w:sz w:val="24"/>
        </w:rPr>
        <w:t>in der Phase der schulischen B</w:t>
      </w:r>
      <w:r w:rsidR="007268B0" w:rsidRPr="0027388C">
        <w:rPr>
          <w:sz w:val="24"/>
        </w:rPr>
        <w:t xml:space="preserve">ildung mehrfach </w:t>
      </w:r>
      <w:r>
        <w:rPr>
          <w:sz w:val="24"/>
        </w:rPr>
        <w:t>eine</w:t>
      </w:r>
      <w:r w:rsidR="007268B0" w:rsidRPr="0027388C">
        <w:rPr>
          <w:sz w:val="24"/>
        </w:rPr>
        <w:t xml:space="preserve"> Beschäftigung in einer Werkstatt für Menschen mit Behinderungen </w:t>
      </w:r>
      <w:r>
        <w:rPr>
          <w:sz w:val="24"/>
        </w:rPr>
        <w:t>angeraten worden war</w:t>
      </w:r>
      <w:r w:rsidR="007268B0" w:rsidRPr="0027388C">
        <w:rPr>
          <w:sz w:val="24"/>
        </w:rPr>
        <w:t xml:space="preserve">. Eine weitere Mitarbeiterin </w:t>
      </w:r>
      <w:r w:rsidR="00EA3D68">
        <w:rPr>
          <w:sz w:val="24"/>
        </w:rPr>
        <w:t>wurde</w:t>
      </w:r>
      <w:r w:rsidR="007268B0" w:rsidRPr="0027388C">
        <w:rPr>
          <w:sz w:val="24"/>
        </w:rPr>
        <w:t xml:space="preserve"> im Anschluss </w:t>
      </w:r>
      <w:r w:rsidR="00F332E6">
        <w:rPr>
          <w:sz w:val="24"/>
        </w:rPr>
        <w:t>an AKTIF</w:t>
      </w:r>
      <w:r w:rsidR="007268B0" w:rsidRPr="0027388C">
        <w:rPr>
          <w:sz w:val="24"/>
        </w:rPr>
        <w:t xml:space="preserve"> </w:t>
      </w:r>
      <w:r w:rsidR="00EA3D68">
        <w:rPr>
          <w:sz w:val="24"/>
        </w:rPr>
        <w:t xml:space="preserve">in </w:t>
      </w:r>
      <w:r w:rsidR="007268B0" w:rsidRPr="0027388C">
        <w:rPr>
          <w:sz w:val="24"/>
        </w:rPr>
        <w:t xml:space="preserve">den Aufbau des </w:t>
      </w:r>
      <w:r>
        <w:rPr>
          <w:sz w:val="24"/>
        </w:rPr>
        <w:t>„S</w:t>
      </w:r>
      <w:r w:rsidR="007268B0" w:rsidRPr="0027388C">
        <w:rPr>
          <w:sz w:val="24"/>
        </w:rPr>
        <w:t>cience</w:t>
      </w:r>
      <w:r>
        <w:rPr>
          <w:sz w:val="24"/>
        </w:rPr>
        <w:t xml:space="preserve"> Shop – </w:t>
      </w:r>
      <w:r w:rsidR="007268B0" w:rsidRPr="0027388C">
        <w:rPr>
          <w:sz w:val="24"/>
        </w:rPr>
        <w:t>Exklusionsrisiken</w:t>
      </w:r>
      <w:r>
        <w:rPr>
          <w:sz w:val="24"/>
        </w:rPr>
        <w:t>“</w:t>
      </w:r>
      <w:r w:rsidR="007268B0" w:rsidRPr="0027388C">
        <w:rPr>
          <w:sz w:val="24"/>
        </w:rPr>
        <w:t xml:space="preserve"> </w:t>
      </w:r>
      <w:r>
        <w:rPr>
          <w:sz w:val="24"/>
        </w:rPr>
        <w:t>an der Evangelischen Hochschule Rheinland-Westfalen-Lippe</w:t>
      </w:r>
      <w:r w:rsidRPr="0027388C">
        <w:rPr>
          <w:sz w:val="24"/>
        </w:rPr>
        <w:t xml:space="preserve"> </w:t>
      </w:r>
      <w:r w:rsidR="00EA3D68">
        <w:rPr>
          <w:sz w:val="24"/>
        </w:rPr>
        <w:t>eingebunden</w:t>
      </w:r>
      <w:r w:rsidR="007268B0" w:rsidRPr="0027388C">
        <w:rPr>
          <w:sz w:val="24"/>
        </w:rPr>
        <w:t xml:space="preserve">, in dessen Rahmen partizipative Forschungsprojekte ausgehend von Anfragen zivilgesellschaftlicher </w:t>
      </w:r>
      <w:proofErr w:type="spellStart"/>
      <w:r w:rsidR="007268B0" w:rsidRPr="0027388C">
        <w:rPr>
          <w:sz w:val="24"/>
        </w:rPr>
        <w:t>Kooperationspartner</w:t>
      </w:r>
      <w:r>
        <w:rPr>
          <w:sz w:val="24"/>
        </w:rPr>
        <w:t>_innen</w:t>
      </w:r>
      <w:proofErr w:type="spellEnd"/>
      <w:r w:rsidR="007268B0" w:rsidRPr="0027388C">
        <w:rPr>
          <w:sz w:val="24"/>
        </w:rPr>
        <w:t xml:space="preserve"> und unter Einbeziehung von Stud</w:t>
      </w:r>
      <w:r w:rsidR="00005A77" w:rsidRPr="0027388C">
        <w:rPr>
          <w:sz w:val="24"/>
        </w:rPr>
        <w:t>ierenden initiiert werden. Zwei</w:t>
      </w:r>
      <w:r w:rsidR="007268B0" w:rsidRPr="0027388C">
        <w:rPr>
          <w:sz w:val="24"/>
        </w:rPr>
        <w:t xml:space="preserve"> </w:t>
      </w:r>
      <w:proofErr w:type="spellStart"/>
      <w:r w:rsidR="007268B0" w:rsidRPr="0027388C">
        <w:rPr>
          <w:sz w:val="24"/>
        </w:rPr>
        <w:t>Mitarbeiter</w:t>
      </w:r>
      <w:r>
        <w:rPr>
          <w:sz w:val="24"/>
        </w:rPr>
        <w:t>_innen</w:t>
      </w:r>
      <w:proofErr w:type="spellEnd"/>
      <w:r w:rsidR="007268B0" w:rsidRPr="0027388C">
        <w:rPr>
          <w:sz w:val="24"/>
        </w:rPr>
        <w:t xml:space="preserve"> (mit und ohne Behinderung) </w:t>
      </w:r>
      <w:r w:rsidR="00EA3D68">
        <w:rPr>
          <w:sz w:val="24"/>
        </w:rPr>
        <w:t>übernahmen</w:t>
      </w:r>
      <w:r w:rsidR="007268B0" w:rsidRPr="0027388C">
        <w:rPr>
          <w:sz w:val="24"/>
        </w:rPr>
        <w:t xml:space="preserve"> ab Sommersemester 2018 Lehraufträge </w:t>
      </w:r>
      <w:r>
        <w:rPr>
          <w:sz w:val="24"/>
        </w:rPr>
        <w:t>an der Evangelischen Hochschule Rheinland-Westfalen-Lippe</w:t>
      </w:r>
      <w:r w:rsidR="007268B0" w:rsidRPr="0027388C">
        <w:rPr>
          <w:sz w:val="24"/>
        </w:rPr>
        <w:t xml:space="preserve">. Einer </w:t>
      </w:r>
      <w:r>
        <w:rPr>
          <w:sz w:val="24"/>
        </w:rPr>
        <w:t>davon</w:t>
      </w:r>
      <w:r w:rsidR="007268B0" w:rsidRPr="0027388C">
        <w:rPr>
          <w:sz w:val="24"/>
        </w:rPr>
        <w:t xml:space="preserve"> beabsichtigt </w:t>
      </w:r>
      <w:r>
        <w:rPr>
          <w:sz w:val="24"/>
        </w:rPr>
        <w:t xml:space="preserve">eine </w:t>
      </w:r>
      <w:r w:rsidR="007268B0" w:rsidRPr="0027388C">
        <w:rPr>
          <w:sz w:val="24"/>
        </w:rPr>
        <w:t>zeitna</w:t>
      </w:r>
      <w:r>
        <w:rPr>
          <w:sz w:val="24"/>
        </w:rPr>
        <w:t>he</w:t>
      </w:r>
      <w:r w:rsidR="007268B0" w:rsidRPr="0027388C">
        <w:rPr>
          <w:sz w:val="24"/>
        </w:rPr>
        <w:t xml:space="preserve"> </w:t>
      </w:r>
      <w:r>
        <w:rPr>
          <w:sz w:val="24"/>
        </w:rPr>
        <w:t xml:space="preserve">Einwerbung von Forschungsprojekten </w:t>
      </w:r>
      <w:r w:rsidR="007268B0" w:rsidRPr="0027388C">
        <w:rPr>
          <w:sz w:val="24"/>
        </w:rPr>
        <w:t>zur Zwangssterilisation und Euthanasie w</w:t>
      </w:r>
      <w:r w:rsidR="00CD6EBB" w:rsidRPr="0027388C">
        <w:rPr>
          <w:sz w:val="24"/>
        </w:rPr>
        <w:t>ährend der NS Zeit.</w:t>
      </w:r>
      <w:r w:rsidR="009E082A">
        <w:rPr>
          <w:sz w:val="24"/>
        </w:rPr>
        <w:t xml:space="preserve"> </w:t>
      </w:r>
    </w:p>
    <w:p w14:paraId="0E34045C" w14:textId="4325AB76" w:rsidR="007268B0" w:rsidRDefault="001C3269" w:rsidP="001C3269">
      <w:pPr>
        <w:spacing w:after="120"/>
        <w:jc w:val="both"/>
        <w:rPr>
          <w:sz w:val="24"/>
        </w:rPr>
      </w:pPr>
      <w:r w:rsidRPr="001C3269">
        <w:rPr>
          <w:sz w:val="24"/>
        </w:rPr>
        <w:t>In Köln konnte ein wissenschaftlicher Mitarbeiter wä</w:t>
      </w:r>
      <w:r>
        <w:rPr>
          <w:sz w:val="24"/>
        </w:rPr>
        <w:t xml:space="preserve">hrend der Laufzeit des </w:t>
      </w:r>
      <w:r w:rsidRPr="001C3269">
        <w:rPr>
          <w:sz w:val="24"/>
        </w:rPr>
        <w:t>Projektes eine Fachhochschulprofessur erlangen, eine wissensch</w:t>
      </w:r>
      <w:r>
        <w:rPr>
          <w:sz w:val="24"/>
        </w:rPr>
        <w:t xml:space="preserve">aftliche Mitarbeiterin nahm die </w:t>
      </w:r>
      <w:r w:rsidRPr="001C3269">
        <w:rPr>
          <w:sz w:val="24"/>
        </w:rPr>
        <w:t>Tätigkeit in einem Bundesministerium auf. Zu Proje</w:t>
      </w:r>
      <w:r w:rsidR="00EA3D68">
        <w:rPr>
          <w:sz w:val="24"/>
        </w:rPr>
        <w:t>ktende hatt</w:t>
      </w:r>
      <w:r>
        <w:rPr>
          <w:sz w:val="24"/>
        </w:rPr>
        <w:t xml:space="preserve">en drei Mitarbeitende </w:t>
      </w:r>
      <w:r w:rsidRPr="001C3269">
        <w:rPr>
          <w:sz w:val="24"/>
        </w:rPr>
        <w:t xml:space="preserve">Anschlussbeschäftigungen im Bereich Wissenschaft, die übrigen </w:t>
      </w:r>
      <w:r w:rsidR="00EA3D68">
        <w:rPr>
          <w:sz w:val="24"/>
        </w:rPr>
        <w:t>waren</w:t>
      </w:r>
      <w:r w:rsidRPr="001C3269">
        <w:rPr>
          <w:sz w:val="24"/>
        </w:rPr>
        <w:t xml:space="preserve"> weiter in Forschungsprojek</w:t>
      </w:r>
      <w:r>
        <w:rPr>
          <w:sz w:val="24"/>
        </w:rPr>
        <w:t xml:space="preserve">ten </w:t>
      </w:r>
      <w:r w:rsidRPr="001C3269">
        <w:rPr>
          <w:sz w:val="24"/>
        </w:rPr>
        <w:t>am Lehrstuhl beschäftigt.</w:t>
      </w:r>
    </w:p>
    <w:p w14:paraId="172FA89C" w14:textId="3AD50309" w:rsidR="00EA3D68" w:rsidRPr="001C3269" w:rsidRDefault="00EA3D68" w:rsidP="001C3269">
      <w:pPr>
        <w:spacing w:after="120"/>
        <w:jc w:val="both"/>
        <w:rPr>
          <w:sz w:val="24"/>
        </w:rPr>
      </w:pPr>
      <w:r>
        <w:rPr>
          <w:sz w:val="24"/>
        </w:rPr>
        <w:t xml:space="preserve">Die Bilanz zeigt auf, dass das AKTIF-Projekt sehr erfolgreich darin war, die wissenschaftlichen und beruflichen Karrieren der beteiligten </w:t>
      </w:r>
      <w:proofErr w:type="spellStart"/>
      <w:r>
        <w:rPr>
          <w:sz w:val="24"/>
        </w:rPr>
        <w:t>Akademiker_innen</w:t>
      </w:r>
      <w:proofErr w:type="spellEnd"/>
      <w:r>
        <w:rPr>
          <w:sz w:val="24"/>
        </w:rPr>
        <w:t xml:space="preserve"> mit Behinderungen zu befördern. Viele Mitarbeitende entwickelten ihre Karrieren entlang von wissenschaftlichen, politischen und praxisrelevanten Fragestellungen zur Umsetzung von Inklusion auf unterschiedlichen gesellschaftlichen Ebenen. Für alle Mitarbeitenden war es eine wichtige und nachhaltige Erfahrung, Inklusion in den eigenen Arbeitszusammenhängen umzusetzen und das Erfahrungswissen in die wissenschaftliche Forschung und Lehre systematisch einzubeziehen. Dies war auch relevant für berufliche Kontexte im Bereich der Praxis und des Öffentlichen Dienstes.</w:t>
      </w:r>
    </w:p>
    <w:p w14:paraId="7C97FBD5" w14:textId="77777777" w:rsidR="007268B0" w:rsidRPr="00276D47" w:rsidRDefault="007268B0" w:rsidP="007268B0">
      <w:pPr>
        <w:widowControl w:val="0"/>
        <w:spacing w:after="0"/>
        <w:jc w:val="right"/>
        <w:rPr>
          <w:rFonts w:eastAsia="Calibri" w:cs="Calibri"/>
        </w:rPr>
      </w:pPr>
    </w:p>
    <w:p w14:paraId="6DA52658" w14:textId="77777777" w:rsidR="007268B0" w:rsidRPr="0027388C" w:rsidRDefault="007268B0" w:rsidP="00EA2299">
      <w:pPr>
        <w:pStyle w:val="berschrift3"/>
        <w:numPr>
          <w:ilvl w:val="0"/>
          <w:numId w:val="7"/>
        </w:numPr>
        <w:spacing w:before="0" w:after="120"/>
        <w:ind w:left="426"/>
        <w:rPr>
          <w:rFonts w:asciiTheme="minorHAnsi" w:hAnsiTheme="minorHAnsi" w:cstheme="minorHAnsi"/>
          <w:color w:val="0070C0"/>
          <w:szCs w:val="22"/>
        </w:rPr>
      </w:pPr>
      <w:bookmarkStart w:id="17" w:name="_Toc10139457"/>
      <w:r w:rsidRPr="0027388C">
        <w:rPr>
          <w:rFonts w:asciiTheme="minorHAnsi" w:hAnsiTheme="minorHAnsi" w:cstheme="minorHAnsi"/>
          <w:color w:val="0070C0"/>
          <w:szCs w:val="22"/>
        </w:rPr>
        <w:t>Öffentlicher Dienst</w:t>
      </w:r>
      <w:bookmarkEnd w:id="17"/>
    </w:p>
    <w:p w14:paraId="73BCE37E" w14:textId="379A24BD" w:rsidR="007268B0" w:rsidRPr="0027388C" w:rsidRDefault="00A24525" w:rsidP="00CD6EBB">
      <w:pPr>
        <w:spacing w:after="120"/>
        <w:jc w:val="both"/>
        <w:rPr>
          <w:sz w:val="24"/>
        </w:rPr>
      </w:pPr>
      <w:r>
        <w:rPr>
          <w:sz w:val="24"/>
        </w:rPr>
        <w:t xml:space="preserve">Insgesamt wechselten drei wissenschaftliche </w:t>
      </w:r>
      <w:proofErr w:type="spellStart"/>
      <w:r>
        <w:rPr>
          <w:sz w:val="24"/>
        </w:rPr>
        <w:t>Mitarbeiter_innen</w:t>
      </w:r>
      <w:proofErr w:type="spellEnd"/>
      <w:r>
        <w:rPr>
          <w:sz w:val="24"/>
        </w:rPr>
        <w:t xml:space="preserve"> aus dem Wissenschaftsbetrieb in den Öffentlichen Dienst. </w:t>
      </w:r>
      <w:r w:rsidR="00CC7470">
        <w:rPr>
          <w:sz w:val="24"/>
        </w:rPr>
        <w:t xml:space="preserve">Eine Mitarbeiterin, die am Standort Nürnberg gearbeitet hat, kehrte in die </w:t>
      </w:r>
      <w:r w:rsidR="00EA3D68">
        <w:rPr>
          <w:sz w:val="24"/>
        </w:rPr>
        <w:t>Bundesagentur für Arbeit zurück, e</w:t>
      </w:r>
      <w:r>
        <w:rPr>
          <w:sz w:val="24"/>
        </w:rPr>
        <w:t>ine Mitarbeiterin aus Köln ist nun im</w:t>
      </w:r>
      <w:r w:rsidR="00005A77" w:rsidRPr="0027388C">
        <w:rPr>
          <w:sz w:val="24"/>
        </w:rPr>
        <w:t xml:space="preserve"> Bundesministerium </w:t>
      </w:r>
      <w:r w:rsidR="00CD6EBB" w:rsidRPr="0027388C">
        <w:rPr>
          <w:sz w:val="24"/>
        </w:rPr>
        <w:t>des Inneren</w:t>
      </w:r>
      <w:r w:rsidR="00EA3D68">
        <w:rPr>
          <w:sz w:val="24"/>
        </w:rPr>
        <w:t xml:space="preserve"> tätig</w:t>
      </w:r>
      <w:r w:rsidR="00CC7470">
        <w:rPr>
          <w:sz w:val="24"/>
        </w:rPr>
        <w:t xml:space="preserve"> und </w:t>
      </w:r>
      <w:r>
        <w:rPr>
          <w:sz w:val="24"/>
        </w:rPr>
        <w:t>ein Mitarbeiter aus Bochum setzte nach Ende des AKTIF-Projekts sein Referendariat fort, neben dem er weiterhin Forschungsprojekte aus dem Bereich der</w:t>
      </w:r>
      <w:r w:rsidR="00CD6EBB" w:rsidRPr="0027388C">
        <w:rPr>
          <w:sz w:val="24"/>
        </w:rPr>
        <w:t xml:space="preserve"> </w:t>
      </w:r>
      <w:r w:rsidRPr="0027388C">
        <w:rPr>
          <w:sz w:val="24"/>
        </w:rPr>
        <w:t>Inklusions- und Teilhabeforschung</w:t>
      </w:r>
      <w:r>
        <w:rPr>
          <w:sz w:val="24"/>
        </w:rPr>
        <w:t xml:space="preserve"> begleite</w:t>
      </w:r>
      <w:r w:rsidR="00CC7470">
        <w:rPr>
          <w:sz w:val="24"/>
        </w:rPr>
        <w:t>t</w:t>
      </w:r>
      <w:r w:rsidR="00EA3D68">
        <w:rPr>
          <w:sz w:val="24"/>
        </w:rPr>
        <w:t>e</w:t>
      </w:r>
      <w:r>
        <w:rPr>
          <w:sz w:val="24"/>
        </w:rPr>
        <w:t>.</w:t>
      </w:r>
    </w:p>
    <w:p w14:paraId="30705DC6" w14:textId="77777777" w:rsidR="007268B0" w:rsidRPr="0027388C" w:rsidRDefault="007268B0" w:rsidP="007268B0">
      <w:pPr>
        <w:widowControl w:val="0"/>
        <w:spacing w:after="0"/>
        <w:jc w:val="both"/>
        <w:rPr>
          <w:rFonts w:eastAsia="Calibri" w:cs="Calibri"/>
          <w:sz w:val="24"/>
        </w:rPr>
      </w:pPr>
    </w:p>
    <w:p w14:paraId="61CA384A" w14:textId="77777777" w:rsidR="007268B0" w:rsidRPr="0027388C" w:rsidRDefault="00005A77" w:rsidP="00EA2299">
      <w:pPr>
        <w:pStyle w:val="berschrift3"/>
        <w:numPr>
          <w:ilvl w:val="0"/>
          <w:numId w:val="7"/>
        </w:numPr>
        <w:spacing w:before="0" w:after="120"/>
        <w:ind w:left="426"/>
        <w:rPr>
          <w:rFonts w:asciiTheme="minorHAnsi" w:hAnsiTheme="minorHAnsi" w:cstheme="minorHAnsi"/>
          <w:color w:val="0070C0"/>
          <w:szCs w:val="22"/>
        </w:rPr>
      </w:pPr>
      <w:bookmarkStart w:id="18" w:name="_Toc10139458"/>
      <w:r w:rsidRPr="0027388C">
        <w:rPr>
          <w:rFonts w:asciiTheme="minorHAnsi" w:hAnsiTheme="minorHAnsi" w:cstheme="minorHAnsi"/>
          <w:color w:val="0070C0"/>
          <w:szCs w:val="22"/>
        </w:rPr>
        <w:t>Praxisprojekte</w:t>
      </w:r>
      <w:bookmarkEnd w:id="18"/>
    </w:p>
    <w:p w14:paraId="25DE540A" w14:textId="392BCACD" w:rsidR="007268B0" w:rsidRPr="0027388C" w:rsidRDefault="007268B0" w:rsidP="00CD6EBB">
      <w:pPr>
        <w:spacing w:after="120"/>
        <w:jc w:val="both"/>
        <w:rPr>
          <w:sz w:val="24"/>
        </w:rPr>
      </w:pPr>
      <w:r w:rsidRPr="0027388C">
        <w:rPr>
          <w:sz w:val="24"/>
        </w:rPr>
        <w:t xml:space="preserve">Zwei </w:t>
      </w:r>
      <w:proofErr w:type="spellStart"/>
      <w:r w:rsidRPr="0027388C">
        <w:rPr>
          <w:sz w:val="24"/>
        </w:rPr>
        <w:t>Mitarbeiter</w:t>
      </w:r>
      <w:r w:rsidR="000D4494">
        <w:rPr>
          <w:sz w:val="24"/>
        </w:rPr>
        <w:t>_</w:t>
      </w:r>
      <w:r w:rsidRPr="0027388C">
        <w:rPr>
          <w:sz w:val="24"/>
        </w:rPr>
        <w:t>innen</w:t>
      </w:r>
      <w:proofErr w:type="spellEnd"/>
      <w:r w:rsidRPr="0027388C">
        <w:rPr>
          <w:sz w:val="24"/>
        </w:rPr>
        <w:t xml:space="preserve"> </w:t>
      </w:r>
      <w:r w:rsidR="000D4494">
        <w:rPr>
          <w:sz w:val="24"/>
        </w:rPr>
        <w:t>vom</w:t>
      </w:r>
      <w:r w:rsidRPr="0027388C">
        <w:rPr>
          <w:sz w:val="24"/>
        </w:rPr>
        <w:t xml:space="preserve"> Standort Dortmund gelang </w:t>
      </w:r>
      <w:r w:rsidR="000D4494">
        <w:rPr>
          <w:sz w:val="24"/>
        </w:rPr>
        <w:t xml:space="preserve">es, </w:t>
      </w:r>
      <w:r w:rsidRPr="0027388C">
        <w:rPr>
          <w:sz w:val="24"/>
        </w:rPr>
        <w:t xml:space="preserve">im Rahmen von AKTIF </w:t>
      </w:r>
      <w:r w:rsidR="000D4494">
        <w:rPr>
          <w:sz w:val="24"/>
        </w:rPr>
        <w:t>einen</w:t>
      </w:r>
      <w:r w:rsidRPr="0027388C">
        <w:rPr>
          <w:sz w:val="24"/>
        </w:rPr>
        <w:t xml:space="preserve"> Verein</w:t>
      </w:r>
      <w:r w:rsidR="000D4494">
        <w:rPr>
          <w:sz w:val="24"/>
        </w:rPr>
        <w:t xml:space="preserve"> zu gründen</w:t>
      </w:r>
      <w:r w:rsidR="00845A73" w:rsidRPr="0027388C">
        <w:rPr>
          <w:sz w:val="24"/>
        </w:rPr>
        <w:t xml:space="preserve"> und </w:t>
      </w:r>
      <w:r w:rsidR="000D4494">
        <w:rPr>
          <w:sz w:val="24"/>
        </w:rPr>
        <w:t>im R</w:t>
      </w:r>
      <w:r w:rsidR="00543351">
        <w:rPr>
          <w:sz w:val="24"/>
        </w:rPr>
        <w:t>ahmen eines neuen Praxisprojekt</w:t>
      </w:r>
      <w:r w:rsidR="000D4494">
        <w:rPr>
          <w:sz w:val="24"/>
        </w:rPr>
        <w:t xml:space="preserve">s eigene Stellen einzuwerben. </w:t>
      </w:r>
      <w:r w:rsidRPr="0027388C">
        <w:rPr>
          <w:sz w:val="24"/>
        </w:rPr>
        <w:t xml:space="preserve">Eine Mitarbeiterin mit </w:t>
      </w:r>
      <w:r w:rsidR="00BF4A8F">
        <w:rPr>
          <w:sz w:val="24"/>
        </w:rPr>
        <w:t>Beeinträchtigung</w:t>
      </w:r>
      <w:r w:rsidRPr="0027388C">
        <w:rPr>
          <w:sz w:val="24"/>
        </w:rPr>
        <w:t xml:space="preserve"> </w:t>
      </w:r>
      <w:r w:rsidR="00CC7470">
        <w:rPr>
          <w:sz w:val="24"/>
        </w:rPr>
        <w:t>ist seit</w:t>
      </w:r>
      <w:r w:rsidRPr="0027388C">
        <w:rPr>
          <w:sz w:val="24"/>
        </w:rPr>
        <w:t xml:space="preserve"> Projekt</w:t>
      </w:r>
      <w:r w:rsidR="000D4494">
        <w:rPr>
          <w:sz w:val="24"/>
        </w:rPr>
        <w:t>ende</w:t>
      </w:r>
      <w:r w:rsidRPr="0027388C">
        <w:rPr>
          <w:sz w:val="24"/>
        </w:rPr>
        <w:t xml:space="preserve"> </w:t>
      </w:r>
      <w:r w:rsidR="00BF4A8F">
        <w:rPr>
          <w:sz w:val="24"/>
        </w:rPr>
        <w:t xml:space="preserve">leitende </w:t>
      </w:r>
      <w:r w:rsidRPr="0027388C">
        <w:rPr>
          <w:sz w:val="24"/>
        </w:rPr>
        <w:t>Mitarbeiterin im „Zentrum für inklusive Bildung und Beratung“ (ZIBB e.V.) mit Sitz in Dortmund.</w:t>
      </w:r>
    </w:p>
    <w:p w14:paraId="5D4ABF59" w14:textId="6719AB43" w:rsidR="007268B0" w:rsidRPr="0027388C" w:rsidRDefault="000D4494" w:rsidP="00CD6EBB">
      <w:pPr>
        <w:spacing w:after="120"/>
        <w:jc w:val="both"/>
        <w:rPr>
          <w:sz w:val="24"/>
        </w:rPr>
      </w:pPr>
      <w:r>
        <w:rPr>
          <w:sz w:val="24"/>
        </w:rPr>
        <w:t xml:space="preserve">Des Weiteren </w:t>
      </w:r>
      <w:r w:rsidRPr="0027388C">
        <w:rPr>
          <w:sz w:val="24"/>
        </w:rPr>
        <w:t xml:space="preserve">verließ </w:t>
      </w:r>
      <w:r>
        <w:rPr>
          <w:sz w:val="24"/>
        </w:rPr>
        <w:t>ein</w:t>
      </w:r>
      <w:r w:rsidR="007268B0" w:rsidRPr="0027388C">
        <w:rPr>
          <w:sz w:val="24"/>
        </w:rPr>
        <w:t xml:space="preserve"> wissenschaftlicher Mitarbeiter mit Behinderung </w:t>
      </w:r>
      <w:r>
        <w:rPr>
          <w:sz w:val="24"/>
        </w:rPr>
        <w:t>aus dem Standort</w:t>
      </w:r>
      <w:r w:rsidR="007268B0" w:rsidRPr="0027388C">
        <w:rPr>
          <w:sz w:val="24"/>
        </w:rPr>
        <w:t xml:space="preserve"> Bochum </w:t>
      </w:r>
      <w:r>
        <w:rPr>
          <w:sz w:val="24"/>
        </w:rPr>
        <w:t>vorzeitig das AKTIF-Projekt</w:t>
      </w:r>
      <w:r w:rsidR="007268B0" w:rsidRPr="0027388C">
        <w:rPr>
          <w:sz w:val="24"/>
        </w:rPr>
        <w:t xml:space="preserve">, um die im </w:t>
      </w:r>
      <w:r>
        <w:rPr>
          <w:sz w:val="24"/>
        </w:rPr>
        <w:t>Bundesteilhabegesetz</w:t>
      </w:r>
      <w:r w:rsidR="007268B0" w:rsidRPr="0027388C">
        <w:rPr>
          <w:sz w:val="24"/>
        </w:rPr>
        <w:t xml:space="preserve"> vorgesehene Fachstelle </w:t>
      </w:r>
      <w:r>
        <w:rPr>
          <w:sz w:val="24"/>
        </w:rPr>
        <w:t>„</w:t>
      </w:r>
      <w:r w:rsidR="007268B0" w:rsidRPr="0027388C">
        <w:rPr>
          <w:sz w:val="24"/>
        </w:rPr>
        <w:t>Teilhabeberatung</w:t>
      </w:r>
      <w:r>
        <w:rPr>
          <w:sz w:val="24"/>
        </w:rPr>
        <w:t>“</w:t>
      </w:r>
      <w:r w:rsidR="007268B0" w:rsidRPr="0027388C">
        <w:rPr>
          <w:sz w:val="24"/>
        </w:rPr>
        <w:t xml:space="preserve"> aufzubauen</w:t>
      </w:r>
      <w:r w:rsidR="00BF4A8F">
        <w:rPr>
          <w:sz w:val="24"/>
        </w:rPr>
        <w:t xml:space="preserve"> und zu leiten</w:t>
      </w:r>
      <w:r w:rsidR="007268B0" w:rsidRPr="0027388C">
        <w:rPr>
          <w:sz w:val="24"/>
        </w:rPr>
        <w:t xml:space="preserve">. Die deutschlandweit </w:t>
      </w:r>
      <w:r>
        <w:rPr>
          <w:sz w:val="24"/>
        </w:rPr>
        <w:t>operierende</w:t>
      </w:r>
      <w:r w:rsidR="007268B0" w:rsidRPr="0027388C">
        <w:rPr>
          <w:sz w:val="24"/>
        </w:rPr>
        <w:t xml:space="preserve"> Fachstelle </w:t>
      </w:r>
      <w:r w:rsidR="00BF4A8F">
        <w:rPr>
          <w:sz w:val="24"/>
        </w:rPr>
        <w:t>wird</w:t>
      </w:r>
      <w:r w:rsidR="007268B0" w:rsidRPr="0027388C">
        <w:rPr>
          <w:sz w:val="24"/>
        </w:rPr>
        <w:t xml:space="preserve"> eine unabhängige Beratung und effektive Vernetzung regionaler Beratungsangebote sicherstellen, um die Umsetzung des </w:t>
      </w:r>
      <w:r>
        <w:rPr>
          <w:sz w:val="24"/>
        </w:rPr>
        <w:t>Bundesteilhabegesetzes</w:t>
      </w:r>
      <w:r w:rsidRPr="0027388C">
        <w:rPr>
          <w:sz w:val="24"/>
        </w:rPr>
        <w:t xml:space="preserve"> </w:t>
      </w:r>
      <w:r w:rsidR="007268B0" w:rsidRPr="0027388C">
        <w:rPr>
          <w:sz w:val="24"/>
        </w:rPr>
        <w:t xml:space="preserve">gemäß </w:t>
      </w:r>
      <w:r>
        <w:rPr>
          <w:sz w:val="24"/>
        </w:rPr>
        <w:t>den</w:t>
      </w:r>
      <w:r w:rsidR="007268B0" w:rsidRPr="0027388C">
        <w:rPr>
          <w:sz w:val="24"/>
        </w:rPr>
        <w:t xml:space="preserve"> Vorgaben der UN-</w:t>
      </w:r>
      <w:r w:rsidR="00543351">
        <w:rPr>
          <w:sz w:val="24"/>
        </w:rPr>
        <w:t>BRK</w:t>
      </w:r>
      <w:r w:rsidR="007268B0" w:rsidRPr="0027388C">
        <w:rPr>
          <w:sz w:val="24"/>
        </w:rPr>
        <w:t xml:space="preserve"> zu fördern.</w:t>
      </w:r>
    </w:p>
    <w:p w14:paraId="179BB09F" w14:textId="77777777" w:rsidR="007268B0" w:rsidRPr="00276D47" w:rsidRDefault="007268B0" w:rsidP="007268B0">
      <w:pPr>
        <w:widowControl w:val="0"/>
        <w:spacing w:after="0"/>
        <w:jc w:val="both"/>
      </w:pPr>
    </w:p>
    <w:p w14:paraId="4AD37DD5" w14:textId="77777777" w:rsidR="007268B0" w:rsidRPr="00276D47" w:rsidRDefault="007268B0" w:rsidP="007268B0">
      <w:pPr>
        <w:widowControl w:val="0"/>
        <w:spacing w:after="0"/>
        <w:jc w:val="both"/>
        <w:rPr>
          <w:rFonts w:eastAsia="Calibri"/>
        </w:rPr>
      </w:pPr>
    </w:p>
    <w:p w14:paraId="2E8F2574" w14:textId="44B1D360" w:rsidR="007268B0" w:rsidRPr="005834B0" w:rsidRDefault="00BF4A8F" w:rsidP="00EA2299">
      <w:pPr>
        <w:pStyle w:val="berschrift2"/>
        <w:numPr>
          <w:ilvl w:val="0"/>
          <w:numId w:val="2"/>
        </w:numPr>
        <w:spacing w:before="0" w:after="120"/>
        <w:ind w:left="425" w:hanging="357"/>
        <w:rPr>
          <w:b/>
          <w:color w:val="0070C0"/>
          <w:sz w:val="24"/>
        </w:rPr>
      </w:pPr>
      <w:bookmarkStart w:id="19" w:name="_Toc10139459"/>
      <w:r>
        <w:rPr>
          <w:b/>
          <w:color w:val="0070C0"/>
          <w:sz w:val="24"/>
        </w:rPr>
        <w:t>Auf- und Ausbau</w:t>
      </w:r>
      <w:r w:rsidR="00D364B2" w:rsidRPr="005834B0">
        <w:rPr>
          <w:b/>
          <w:color w:val="0070C0"/>
          <w:sz w:val="24"/>
        </w:rPr>
        <w:t xml:space="preserve"> inklusiver Strukturen</w:t>
      </w:r>
      <w:bookmarkEnd w:id="19"/>
    </w:p>
    <w:p w14:paraId="449C9B26" w14:textId="7506F445" w:rsidR="001A479A" w:rsidRDefault="002607CF" w:rsidP="00CD6EBB">
      <w:pPr>
        <w:spacing w:after="120"/>
        <w:jc w:val="both"/>
        <w:rPr>
          <w:sz w:val="24"/>
        </w:rPr>
      </w:pPr>
      <w:proofErr w:type="spellStart"/>
      <w:r>
        <w:rPr>
          <w:sz w:val="24"/>
        </w:rPr>
        <w:t>Wissenschaftler_</w:t>
      </w:r>
      <w:r w:rsidR="007268B0" w:rsidRPr="0027388C">
        <w:rPr>
          <w:sz w:val="24"/>
        </w:rPr>
        <w:t>innen</w:t>
      </w:r>
      <w:proofErr w:type="spellEnd"/>
      <w:r w:rsidR="007268B0" w:rsidRPr="0027388C">
        <w:rPr>
          <w:sz w:val="24"/>
        </w:rPr>
        <w:t xml:space="preserve"> mit und ohne Behinderung arbeiteten im AKTIF-Projekt gemeinsam und gleichberechtigt an der Verwirklichung de</w:t>
      </w:r>
      <w:r w:rsidR="001A479A">
        <w:rPr>
          <w:sz w:val="24"/>
        </w:rPr>
        <w:t xml:space="preserve">r Projektziele. Die </w:t>
      </w:r>
      <w:proofErr w:type="spellStart"/>
      <w:r w:rsidR="001A479A">
        <w:rPr>
          <w:sz w:val="24"/>
        </w:rPr>
        <w:t>Mitarbeiter_</w:t>
      </w:r>
      <w:r w:rsidR="007268B0" w:rsidRPr="0027388C">
        <w:rPr>
          <w:sz w:val="24"/>
        </w:rPr>
        <w:t>innen</w:t>
      </w:r>
      <w:proofErr w:type="spellEnd"/>
      <w:r w:rsidR="007268B0" w:rsidRPr="0027388C">
        <w:rPr>
          <w:sz w:val="24"/>
        </w:rPr>
        <w:t xml:space="preserve"> mit anerkannter Schwerbehinderung machten </w:t>
      </w:r>
      <w:r w:rsidR="001A479A">
        <w:rPr>
          <w:sz w:val="24"/>
        </w:rPr>
        <w:t>(</w:t>
      </w:r>
      <w:r w:rsidR="007268B0" w:rsidRPr="0027388C">
        <w:rPr>
          <w:sz w:val="24"/>
        </w:rPr>
        <w:t>wie im Antrag vorgesehen</w:t>
      </w:r>
      <w:r w:rsidR="001A479A">
        <w:rPr>
          <w:sz w:val="24"/>
        </w:rPr>
        <w:t>)</w:t>
      </w:r>
      <w:r w:rsidR="007268B0" w:rsidRPr="0027388C">
        <w:rPr>
          <w:sz w:val="24"/>
        </w:rPr>
        <w:t xml:space="preserve"> jeweils mindestens die Hälfte des inklusiven Teams aus</w:t>
      </w:r>
      <w:r w:rsidR="001C58B8" w:rsidRPr="0027388C">
        <w:rPr>
          <w:sz w:val="24"/>
        </w:rPr>
        <w:t xml:space="preserve">, in einigen </w:t>
      </w:r>
      <w:r w:rsidR="001A479A">
        <w:rPr>
          <w:sz w:val="24"/>
        </w:rPr>
        <w:t>Teams</w:t>
      </w:r>
      <w:r w:rsidR="001C58B8" w:rsidRPr="0027388C">
        <w:rPr>
          <w:sz w:val="24"/>
        </w:rPr>
        <w:t xml:space="preserve"> auch mehr</w:t>
      </w:r>
      <w:r w:rsidR="001A479A">
        <w:rPr>
          <w:sz w:val="24"/>
        </w:rPr>
        <w:t>.</w:t>
      </w:r>
      <w:r w:rsidR="007268B0" w:rsidRPr="0027388C">
        <w:rPr>
          <w:sz w:val="24"/>
        </w:rPr>
        <w:t xml:space="preserve"> </w:t>
      </w:r>
      <w:r w:rsidR="001A479A">
        <w:rPr>
          <w:sz w:val="24"/>
        </w:rPr>
        <w:t>Sie</w:t>
      </w:r>
      <w:r w:rsidR="007268B0" w:rsidRPr="0027388C">
        <w:rPr>
          <w:sz w:val="24"/>
        </w:rPr>
        <w:t xml:space="preserve"> waren in sämtliche Tätigkeiten eingebunden, die die Arbeit im Wissenschaftsbetrieb auszeichnen (Lehre, Fachveröffentlichungen, Weiterqualifizierungen, Schulungen, Vortragstätigkeiten, Projektanbahnung und -organisation, </w:t>
      </w:r>
      <w:r w:rsidR="001C58B8" w:rsidRPr="0027388C">
        <w:rPr>
          <w:sz w:val="24"/>
        </w:rPr>
        <w:t xml:space="preserve">Forschung, </w:t>
      </w:r>
      <w:r w:rsidR="007268B0" w:rsidRPr="0027388C">
        <w:rPr>
          <w:sz w:val="24"/>
        </w:rPr>
        <w:t>institutso</w:t>
      </w:r>
      <w:r w:rsidR="001C58B8" w:rsidRPr="0027388C">
        <w:rPr>
          <w:sz w:val="24"/>
        </w:rPr>
        <w:t xml:space="preserve">rganisatorische Aufgaben etc.). </w:t>
      </w:r>
      <w:r w:rsidR="001A479A">
        <w:rPr>
          <w:sz w:val="24"/>
        </w:rPr>
        <w:t xml:space="preserve">Auch haben alle </w:t>
      </w:r>
      <w:proofErr w:type="spellStart"/>
      <w:r w:rsidR="001A479A">
        <w:rPr>
          <w:sz w:val="24"/>
        </w:rPr>
        <w:t>Mitarbeiter_</w:t>
      </w:r>
      <w:r w:rsidR="007268B0" w:rsidRPr="0027388C">
        <w:rPr>
          <w:sz w:val="24"/>
        </w:rPr>
        <w:t>innen</w:t>
      </w:r>
      <w:proofErr w:type="spellEnd"/>
      <w:r w:rsidR="007268B0" w:rsidRPr="0027388C">
        <w:rPr>
          <w:sz w:val="24"/>
        </w:rPr>
        <w:t xml:space="preserve"> </w:t>
      </w:r>
      <w:r w:rsidR="00BF4A8F">
        <w:rPr>
          <w:sz w:val="24"/>
        </w:rPr>
        <w:t xml:space="preserve">mit und ohne Behinderung </w:t>
      </w:r>
      <w:r w:rsidR="007268B0" w:rsidRPr="0027388C">
        <w:rPr>
          <w:sz w:val="24"/>
        </w:rPr>
        <w:t xml:space="preserve">im </w:t>
      </w:r>
      <w:r w:rsidR="001A479A">
        <w:rPr>
          <w:sz w:val="24"/>
        </w:rPr>
        <w:t>Laufe</w:t>
      </w:r>
      <w:r w:rsidR="007268B0" w:rsidRPr="0027388C">
        <w:rPr>
          <w:sz w:val="24"/>
        </w:rPr>
        <w:t xml:space="preserve"> des Projekts gelernt, im Arbeitsalltag wechselseitig auf die Bedürfnisse aller Beteiligten Rücksicht zu nehmen und die </w:t>
      </w:r>
      <w:r w:rsidR="001A479A">
        <w:rPr>
          <w:sz w:val="24"/>
        </w:rPr>
        <w:t>Arbeitsp</w:t>
      </w:r>
      <w:r w:rsidR="007268B0" w:rsidRPr="0027388C">
        <w:rPr>
          <w:sz w:val="24"/>
        </w:rPr>
        <w:t>rozesse</w:t>
      </w:r>
      <w:r w:rsidR="001A479A">
        <w:rPr>
          <w:sz w:val="24"/>
        </w:rPr>
        <w:t xml:space="preserve"> im Wissenschaftsbetrieb</w:t>
      </w:r>
      <w:r w:rsidR="007268B0" w:rsidRPr="0027388C">
        <w:rPr>
          <w:sz w:val="24"/>
        </w:rPr>
        <w:t xml:space="preserve"> entsprechend zu gestalten. </w:t>
      </w:r>
    </w:p>
    <w:p w14:paraId="46F8C9A3" w14:textId="78AE8266" w:rsidR="007268B0" w:rsidRPr="0027388C" w:rsidRDefault="007268B0" w:rsidP="00CD6EBB">
      <w:pPr>
        <w:spacing w:after="120"/>
        <w:jc w:val="both"/>
        <w:rPr>
          <w:sz w:val="24"/>
        </w:rPr>
      </w:pPr>
      <w:r w:rsidRPr="0027388C">
        <w:rPr>
          <w:sz w:val="24"/>
        </w:rPr>
        <w:t>Die Schaffung inklusiver Strukturen ist auch im Wissenschaftsbereich ein langfristiger Prozess, der Zeit, Geduld und Empathie erfordert und sich sowohl auf informeller als auch auf institutioneller Ebene abspielt. Die inklusive Zusammensetzung de</w:t>
      </w:r>
      <w:r w:rsidR="00ED70F5">
        <w:rPr>
          <w:sz w:val="24"/>
        </w:rPr>
        <w:t>r</w:t>
      </w:r>
      <w:r w:rsidRPr="0027388C">
        <w:rPr>
          <w:sz w:val="24"/>
        </w:rPr>
        <w:t xml:space="preserve"> AKTIF-Teams erwies sich in </w:t>
      </w:r>
      <w:r w:rsidR="001A479A">
        <w:rPr>
          <w:sz w:val="24"/>
        </w:rPr>
        <w:t>dieser</w:t>
      </w:r>
      <w:r w:rsidRPr="0027388C">
        <w:rPr>
          <w:sz w:val="24"/>
        </w:rPr>
        <w:t xml:space="preserve"> </w:t>
      </w:r>
      <w:r w:rsidR="001A479A">
        <w:rPr>
          <w:sz w:val="24"/>
        </w:rPr>
        <w:t>Hinsicht</w:t>
      </w:r>
      <w:r w:rsidRPr="0027388C">
        <w:rPr>
          <w:sz w:val="24"/>
        </w:rPr>
        <w:t xml:space="preserve"> als entscheidend für die (Weiter-)Entwicklung entsprechender Strukturen sowie die Identifizierung und den Abbau </w:t>
      </w:r>
      <w:r w:rsidR="001A479A">
        <w:rPr>
          <w:sz w:val="24"/>
        </w:rPr>
        <w:t>damit einhergehender</w:t>
      </w:r>
      <w:r w:rsidRPr="0027388C">
        <w:rPr>
          <w:sz w:val="24"/>
        </w:rPr>
        <w:t xml:space="preserve"> Barrieren. Die </w:t>
      </w:r>
      <w:proofErr w:type="spellStart"/>
      <w:r w:rsidR="001A479A">
        <w:rPr>
          <w:sz w:val="24"/>
        </w:rPr>
        <w:t>Mitarbeiter_</w:t>
      </w:r>
      <w:r w:rsidR="00BF4A8F">
        <w:rPr>
          <w:sz w:val="24"/>
        </w:rPr>
        <w:t>innen</w:t>
      </w:r>
      <w:proofErr w:type="spellEnd"/>
      <w:r w:rsidR="00BF4A8F">
        <w:rPr>
          <w:sz w:val="24"/>
        </w:rPr>
        <w:t xml:space="preserve"> mit und ohne</w:t>
      </w:r>
      <w:r w:rsidRPr="0027388C">
        <w:rPr>
          <w:sz w:val="24"/>
        </w:rPr>
        <w:t xml:space="preserve"> Behinderungen konnten sich in diesem Prozess </w:t>
      </w:r>
      <w:r w:rsidR="001C58B8" w:rsidRPr="0027388C">
        <w:rPr>
          <w:sz w:val="24"/>
        </w:rPr>
        <w:t>wechsel</w:t>
      </w:r>
      <w:r w:rsidRPr="0027388C">
        <w:rPr>
          <w:sz w:val="24"/>
        </w:rPr>
        <w:t>seitig unterstützen und ihre Expertise beispielsweise bei der barrierefreien Gestaltung von Dokumenten</w:t>
      </w:r>
      <w:r w:rsidR="00BF4A8F">
        <w:rPr>
          <w:sz w:val="24"/>
        </w:rPr>
        <w:t>, Arbeitsprozessen und der Projektkommunikation</w:t>
      </w:r>
      <w:r w:rsidRPr="0027388C">
        <w:rPr>
          <w:sz w:val="24"/>
        </w:rPr>
        <w:t xml:space="preserve"> einbringen.</w:t>
      </w:r>
      <w:r w:rsidR="00BF4A8F">
        <w:rPr>
          <w:sz w:val="24"/>
        </w:rPr>
        <w:t xml:space="preserve"> </w:t>
      </w:r>
    </w:p>
    <w:p w14:paraId="515C3AF8" w14:textId="77777777" w:rsidR="007268B0" w:rsidRPr="00276D47" w:rsidRDefault="007268B0" w:rsidP="007268B0">
      <w:pPr>
        <w:widowControl w:val="0"/>
        <w:spacing w:after="0"/>
        <w:jc w:val="both"/>
        <w:rPr>
          <w:rFonts w:eastAsia="Calibri" w:cs="Times New Roman"/>
          <w:u w:val="single"/>
        </w:rPr>
      </w:pPr>
    </w:p>
    <w:p w14:paraId="5A4F243E" w14:textId="77777777" w:rsidR="007268B0" w:rsidRPr="0027388C" w:rsidRDefault="007268B0" w:rsidP="00EA2299">
      <w:pPr>
        <w:pStyle w:val="berschrift3"/>
        <w:numPr>
          <w:ilvl w:val="0"/>
          <w:numId w:val="8"/>
        </w:numPr>
        <w:spacing w:before="0" w:after="120"/>
        <w:ind w:left="426"/>
        <w:rPr>
          <w:rFonts w:asciiTheme="minorHAnsi" w:hAnsiTheme="minorHAnsi" w:cstheme="minorHAnsi"/>
          <w:color w:val="0070C0"/>
          <w:szCs w:val="22"/>
        </w:rPr>
      </w:pPr>
      <w:bookmarkStart w:id="20" w:name="_Toc10139460"/>
      <w:r w:rsidRPr="0027388C">
        <w:rPr>
          <w:rFonts w:asciiTheme="minorHAnsi" w:hAnsiTheme="minorHAnsi" w:cstheme="minorHAnsi"/>
          <w:color w:val="0070C0"/>
          <w:szCs w:val="22"/>
        </w:rPr>
        <w:t>Schaffung einer barrierefreien Infrastruktur</w:t>
      </w:r>
      <w:bookmarkEnd w:id="20"/>
    </w:p>
    <w:p w14:paraId="292E4ACC" w14:textId="683C3BD1" w:rsidR="00A36403" w:rsidRDefault="007268B0" w:rsidP="00CD6EBB">
      <w:pPr>
        <w:spacing w:after="120"/>
        <w:jc w:val="both"/>
        <w:rPr>
          <w:sz w:val="24"/>
        </w:rPr>
      </w:pPr>
      <w:r w:rsidRPr="0027388C">
        <w:rPr>
          <w:sz w:val="24"/>
        </w:rPr>
        <w:t>Die Schaffung einer barrierefreien Infrastruktur stellte die Standorte vor zahlreiche Herausfor</w:t>
      </w:r>
      <w:r w:rsidR="004A4ED6">
        <w:rPr>
          <w:sz w:val="24"/>
        </w:rPr>
        <w:t xml:space="preserve">derungen. Inwieweit </w:t>
      </w:r>
      <w:r w:rsidRPr="0027388C">
        <w:rPr>
          <w:sz w:val="24"/>
        </w:rPr>
        <w:t xml:space="preserve">Maßnahmen </w:t>
      </w:r>
      <w:r w:rsidR="004A4ED6">
        <w:rPr>
          <w:sz w:val="24"/>
        </w:rPr>
        <w:t>ergriffen</w:t>
      </w:r>
      <w:r w:rsidRPr="0027388C">
        <w:rPr>
          <w:sz w:val="24"/>
        </w:rPr>
        <w:t xml:space="preserve"> werden mussten, um den </w:t>
      </w:r>
      <w:r w:rsidR="004A4ED6">
        <w:rPr>
          <w:sz w:val="24"/>
        </w:rPr>
        <w:t>AKTIF-</w:t>
      </w:r>
      <w:proofErr w:type="spellStart"/>
      <w:r w:rsidRPr="0027388C">
        <w:rPr>
          <w:sz w:val="24"/>
        </w:rPr>
        <w:t>Mitarbeiter</w:t>
      </w:r>
      <w:r w:rsidR="004A4ED6">
        <w:rPr>
          <w:sz w:val="24"/>
        </w:rPr>
        <w:t>_</w:t>
      </w:r>
      <w:r w:rsidRPr="0027388C">
        <w:rPr>
          <w:sz w:val="24"/>
        </w:rPr>
        <w:t>innen</w:t>
      </w:r>
      <w:proofErr w:type="spellEnd"/>
      <w:r w:rsidRPr="0027388C">
        <w:rPr>
          <w:sz w:val="24"/>
        </w:rPr>
        <w:t xml:space="preserve"> </w:t>
      </w:r>
      <w:r w:rsidR="004A4ED6">
        <w:rPr>
          <w:sz w:val="24"/>
        </w:rPr>
        <w:t>ein möglichst barrierefreies Arbeiten zu ermöglichen</w:t>
      </w:r>
      <w:r w:rsidRPr="0027388C">
        <w:rPr>
          <w:sz w:val="24"/>
        </w:rPr>
        <w:t>, war zum einen abhängig von individuellen Bedarfen</w:t>
      </w:r>
      <w:r w:rsidR="004A4ED6">
        <w:rPr>
          <w:sz w:val="24"/>
        </w:rPr>
        <w:t>,</w:t>
      </w:r>
      <w:r w:rsidRPr="0027388C">
        <w:rPr>
          <w:sz w:val="24"/>
        </w:rPr>
        <w:t xml:space="preserve"> zum anderen von </w:t>
      </w:r>
      <w:r w:rsidR="004A4ED6">
        <w:rPr>
          <w:sz w:val="24"/>
        </w:rPr>
        <w:t xml:space="preserve">den schon vorhandenen </w:t>
      </w:r>
      <w:r w:rsidR="00CE2AE7">
        <w:rPr>
          <w:sz w:val="24"/>
        </w:rPr>
        <w:t>Standortb</w:t>
      </w:r>
      <w:r w:rsidR="004A4ED6">
        <w:rPr>
          <w:sz w:val="24"/>
        </w:rPr>
        <w:t>edingungen</w:t>
      </w:r>
      <w:r w:rsidRPr="0027388C">
        <w:rPr>
          <w:sz w:val="24"/>
        </w:rPr>
        <w:t>. Insbesondere die Anpassung der Arbeitsplätze stell</w:t>
      </w:r>
      <w:r w:rsidR="00CE2AE7">
        <w:rPr>
          <w:sz w:val="24"/>
        </w:rPr>
        <w:t>te</w:t>
      </w:r>
      <w:r w:rsidRPr="0027388C">
        <w:rPr>
          <w:sz w:val="24"/>
        </w:rPr>
        <w:t xml:space="preserve"> eine wichtige Grundlage für die e</w:t>
      </w:r>
      <w:r w:rsidR="00CD6EBB" w:rsidRPr="0027388C">
        <w:rPr>
          <w:sz w:val="24"/>
        </w:rPr>
        <w:t xml:space="preserve">rfolgreiche Projektarbeit dar. </w:t>
      </w:r>
    </w:p>
    <w:p w14:paraId="6FF839A4" w14:textId="1F856CCA" w:rsidR="007268B0" w:rsidRPr="0027388C" w:rsidRDefault="00A75230" w:rsidP="00CD6EBB">
      <w:pPr>
        <w:spacing w:after="120"/>
        <w:jc w:val="both"/>
        <w:rPr>
          <w:sz w:val="24"/>
        </w:rPr>
      </w:pPr>
      <w:r>
        <w:rPr>
          <w:sz w:val="24"/>
        </w:rPr>
        <w:t xml:space="preserve">Für den Abbau infrastruktureller Barrieren und notwendige Bedarfssensibilisierungen erwiesen sich die biographischen </w:t>
      </w:r>
      <w:r w:rsidRPr="0027388C">
        <w:rPr>
          <w:sz w:val="24"/>
        </w:rPr>
        <w:t>Exklusions- und Kommunikationserfahrungen</w:t>
      </w:r>
      <w:r>
        <w:rPr>
          <w:sz w:val="24"/>
        </w:rPr>
        <w:t xml:space="preserve"> der </w:t>
      </w:r>
      <w:proofErr w:type="spellStart"/>
      <w:r>
        <w:rPr>
          <w:sz w:val="24"/>
        </w:rPr>
        <w:t>Mitarbeiter_innen</w:t>
      </w:r>
      <w:proofErr w:type="spellEnd"/>
      <w:r>
        <w:rPr>
          <w:sz w:val="24"/>
        </w:rPr>
        <w:t xml:space="preserve"> mit Behinderung</w:t>
      </w:r>
      <w:r w:rsidR="00563539">
        <w:rPr>
          <w:sz w:val="24"/>
        </w:rPr>
        <w:t>en</w:t>
      </w:r>
      <w:r>
        <w:rPr>
          <w:sz w:val="24"/>
        </w:rPr>
        <w:t xml:space="preserve"> als äußerst </w:t>
      </w:r>
      <w:r w:rsidR="00563539">
        <w:rPr>
          <w:sz w:val="24"/>
        </w:rPr>
        <w:t xml:space="preserve">weiterführend und wichtig, um </w:t>
      </w:r>
      <w:r w:rsidRPr="0027388C">
        <w:rPr>
          <w:sz w:val="24"/>
        </w:rPr>
        <w:t>eine</w:t>
      </w:r>
      <w:r w:rsidR="00563539">
        <w:rPr>
          <w:sz w:val="24"/>
        </w:rPr>
        <w:t xml:space="preserve"> inklusive Gestaltung der Arbeitszusammenhänge, aber auch der Inhalte und Aktivitäten im Kontext einer partizipatorischen und emanzipatorischen </w:t>
      </w:r>
      <w:r w:rsidRPr="0027388C">
        <w:rPr>
          <w:sz w:val="24"/>
        </w:rPr>
        <w:t xml:space="preserve"> Teilhabe- und Inklusionsforschung über AKTIF</w:t>
      </w:r>
      <w:r>
        <w:rPr>
          <w:sz w:val="24"/>
        </w:rPr>
        <w:t xml:space="preserve"> </w:t>
      </w:r>
      <w:r w:rsidR="00563539">
        <w:rPr>
          <w:sz w:val="24"/>
        </w:rPr>
        <w:t>hinaus zu ermöglichen</w:t>
      </w:r>
      <w:r>
        <w:rPr>
          <w:sz w:val="24"/>
        </w:rPr>
        <w:t>. In diesem Zusammenhang</w:t>
      </w:r>
      <w:r w:rsidR="007268B0" w:rsidRPr="0027388C">
        <w:rPr>
          <w:sz w:val="24"/>
        </w:rPr>
        <w:t xml:space="preserve"> ging es nicht nur um die </w:t>
      </w:r>
      <w:r w:rsidR="00A36403">
        <w:rPr>
          <w:sz w:val="24"/>
        </w:rPr>
        <w:t>Beseitigung</w:t>
      </w:r>
      <w:r w:rsidR="007268B0" w:rsidRPr="0027388C">
        <w:rPr>
          <w:sz w:val="24"/>
        </w:rPr>
        <w:t xml:space="preserve"> </w:t>
      </w:r>
      <w:r>
        <w:rPr>
          <w:sz w:val="24"/>
        </w:rPr>
        <w:t>formaler</w:t>
      </w:r>
      <w:r w:rsidR="007268B0" w:rsidRPr="0027388C">
        <w:rPr>
          <w:sz w:val="24"/>
        </w:rPr>
        <w:t xml:space="preserve"> und infrastruktureller Hürden, sondern auch um methodische und inhaltliche Aspekte, z.B. bei der Erstellung von Erhebungsinstrumenten, der Formulierung von Projektinformationen für </w:t>
      </w:r>
      <w:proofErr w:type="spellStart"/>
      <w:r w:rsidR="007268B0" w:rsidRPr="0027388C">
        <w:rPr>
          <w:sz w:val="24"/>
        </w:rPr>
        <w:t>Studienteilnehmer</w:t>
      </w:r>
      <w:r>
        <w:rPr>
          <w:sz w:val="24"/>
        </w:rPr>
        <w:t>_</w:t>
      </w:r>
      <w:r w:rsidR="007268B0" w:rsidRPr="0027388C">
        <w:rPr>
          <w:sz w:val="24"/>
        </w:rPr>
        <w:t>innen</w:t>
      </w:r>
      <w:proofErr w:type="spellEnd"/>
      <w:r w:rsidR="001C58B8" w:rsidRPr="0027388C">
        <w:rPr>
          <w:sz w:val="24"/>
        </w:rPr>
        <w:t xml:space="preserve">, </w:t>
      </w:r>
      <w:r>
        <w:rPr>
          <w:sz w:val="24"/>
        </w:rPr>
        <w:t>der Entwicklung partizipativer</w:t>
      </w:r>
      <w:r w:rsidR="001C58B8" w:rsidRPr="0027388C">
        <w:rPr>
          <w:sz w:val="24"/>
        </w:rPr>
        <w:t xml:space="preserve"> Forschungsmethoden</w:t>
      </w:r>
      <w:r w:rsidR="007268B0" w:rsidRPr="0027388C">
        <w:rPr>
          <w:sz w:val="24"/>
        </w:rPr>
        <w:t xml:space="preserve"> oder der </w:t>
      </w:r>
      <w:r>
        <w:rPr>
          <w:sz w:val="24"/>
        </w:rPr>
        <w:t xml:space="preserve">bedarfsgerechten </w:t>
      </w:r>
      <w:r w:rsidR="007268B0" w:rsidRPr="0027388C">
        <w:rPr>
          <w:sz w:val="24"/>
        </w:rPr>
        <w:t xml:space="preserve">Präsentation und Darstellung </w:t>
      </w:r>
      <w:r w:rsidR="00CC7470">
        <w:rPr>
          <w:sz w:val="24"/>
        </w:rPr>
        <w:t>von</w:t>
      </w:r>
      <w:r w:rsidR="007268B0" w:rsidRPr="0027388C">
        <w:rPr>
          <w:sz w:val="24"/>
        </w:rPr>
        <w:t xml:space="preserve"> Forschungser</w:t>
      </w:r>
      <w:r w:rsidR="00A36403">
        <w:rPr>
          <w:sz w:val="24"/>
        </w:rPr>
        <w:t>gebnisse</w:t>
      </w:r>
      <w:r w:rsidR="00CC7470">
        <w:rPr>
          <w:sz w:val="24"/>
        </w:rPr>
        <w:t>n</w:t>
      </w:r>
      <w:r w:rsidR="007268B0" w:rsidRPr="0027388C">
        <w:rPr>
          <w:sz w:val="24"/>
        </w:rPr>
        <w:t>.</w:t>
      </w:r>
    </w:p>
    <w:p w14:paraId="20C83800" w14:textId="77777777" w:rsidR="007268B0" w:rsidRPr="00276D47" w:rsidRDefault="007268B0" w:rsidP="007268B0">
      <w:pPr>
        <w:widowControl w:val="0"/>
        <w:spacing w:after="0"/>
        <w:jc w:val="both"/>
        <w:rPr>
          <w:rFonts w:eastAsia="Calibri" w:cs="Times New Roman"/>
        </w:rPr>
      </w:pPr>
    </w:p>
    <w:p w14:paraId="3C190F5F" w14:textId="046679D2" w:rsidR="007268B0" w:rsidRPr="0027388C" w:rsidRDefault="007268B0" w:rsidP="00EA2299">
      <w:pPr>
        <w:pStyle w:val="berschrift3"/>
        <w:numPr>
          <w:ilvl w:val="0"/>
          <w:numId w:val="8"/>
        </w:numPr>
        <w:spacing w:before="0" w:after="120"/>
        <w:ind w:left="426"/>
        <w:rPr>
          <w:rFonts w:asciiTheme="minorHAnsi" w:hAnsiTheme="minorHAnsi" w:cstheme="minorHAnsi"/>
          <w:color w:val="0070C0"/>
          <w:szCs w:val="22"/>
        </w:rPr>
      </w:pPr>
      <w:bookmarkStart w:id="21" w:name="_Toc10139461"/>
      <w:r w:rsidRPr="0027388C">
        <w:rPr>
          <w:rFonts w:asciiTheme="minorHAnsi" w:hAnsiTheme="minorHAnsi" w:cstheme="minorHAnsi"/>
          <w:color w:val="0070C0"/>
          <w:szCs w:val="22"/>
        </w:rPr>
        <w:t>Konzeptpapiere zur Inklusion</w:t>
      </w:r>
      <w:r w:rsidR="009D7E8F">
        <w:rPr>
          <w:rFonts w:asciiTheme="minorHAnsi" w:hAnsiTheme="minorHAnsi" w:cstheme="minorHAnsi"/>
          <w:color w:val="0070C0"/>
          <w:szCs w:val="22"/>
        </w:rPr>
        <w:t xml:space="preserve"> an Hochschulen</w:t>
      </w:r>
      <w:bookmarkEnd w:id="21"/>
    </w:p>
    <w:p w14:paraId="7E8CC9B2" w14:textId="77666C58" w:rsidR="00CC7470" w:rsidRPr="0027388C" w:rsidRDefault="00B335B7" w:rsidP="00CC7470">
      <w:pPr>
        <w:spacing w:after="120"/>
        <w:jc w:val="both"/>
        <w:rPr>
          <w:sz w:val="24"/>
        </w:rPr>
      </w:pPr>
      <w:r>
        <w:rPr>
          <w:sz w:val="24"/>
        </w:rPr>
        <w:t xml:space="preserve">Konzeptpapiere zur Inklusion </w:t>
      </w:r>
      <w:r w:rsidR="00563539">
        <w:rPr>
          <w:sz w:val="24"/>
        </w:rPr>
        <w:t xml:space="preserve">an Hochschulen </w:t>
      </w:r>
      <w:r>
        <w:rPr>
          <w:sz w:val="24"/>
        </w:rPr>
        <w:t xml:space="preserve">wurden an den Standorten </w:t>
      </w:r>
      <w:r w:rsidR="00CC7470">
        <w:rPr>
          <w:sz w:val="24"/>
        </w:rPr>
        <w:t xml:space="preserve">Bochum </w:t>
      </w:r>
      <w:r>
        <w:rPr>
          <w:sz w:val="24"/>
        </w:rPr>
        <w:t xml:space="preserve">und </w:t>
      </w:r>
      <w:r w:rsidR="00CC7470">
        <w:rPr>
          <w:sz w:val="24"/>
        </w:rPr>
        <w:t xml:space="preserve">Köln </w:t>
      </w:r>
      <w:r>
        <w:rPr>
          <w:sz w:val="24"/>
        </w:rPr>
        <w:t xml:space="preserve">erstellt. </w:t>
      </w:r>
      <w:r w:rsidR="00CC7470">
        <w:rPr>
          <w:sz w:val="24"/>
        </w:rPr>
        <w:t>In</w:t>
      </w:r>
      <w:r w:rsidR="00CC7470" w:rsidRPr="0027388C">
        <w:rPr>
          <w:sz w:val="24"/>
        </w:rPr>
        <w:t xml:space="preserve"> Bochum wurde ein Konzeptpapier </w:t>
      </w:r>
      <w:r w:rsidR="00CC7470">
        <w:rPr>
          <w:sz w:val="24"/>
        </w:rPr>
        <w:t>verfasst</w:t>
      </w:r>
      <w:r w:rsidR="00CC7470" w:rsidRPr="0027388C">
        <w:rPr>
          <w:sz w:val="24"/>
        </w:rPr>
        <w:t xml:space="preserve">, das </w:t>
      </w:r>
      <w:r w:rsidR="00CC7470">
        <w:rPr>
          <w:sz w:val="24"/>
        </w:rPr>
        <w:t xml:space="preserve">dazu beitragen sollte, </w:t>
      </w:r>
      <w:r w:rsidR="00CC7470" w:rsidRPr="0027388C">
        <w:rPr>
          <w:sz w:val="24"/>
        </w:rPr>
        <w:t xml:space="preserve">langfristig inklusive Strukturen an der Hochschule </w:t>
      </w:r>
      <w:r w:rsidR="00CC7470">
        <w:rPr>
          <w:sz w:val="24"/>
        </w:rPr>
        <w:t>zu verbessern.</w:t>
      </w:r>
      <w:r w:rsidR="00CC7470" w:rsidRPr="0027388C">
        <w:rPr>
          <w:sz w:val="24"/>
        </w:rPr>
        <w:t xml:space="preserve"> Auf Basis der im Rahmen von AKTIF durchgeführten Veranstaltungen erstellten </w:t>
      </w:r>
      <w:proofErr w:type="spellStart"/>
      <w:r w:rsidR="00CC7470" w:rsidRPr="0027388C">
        <w:rPr>
          <w:sz w:val="24"/>
        </w:rPr>
        <w:t>Mitarbeiter</w:t>
      </w:r>
      <w:r w:rsidR="00CC7470">
        <w:rPr>
          <w:sz w:val="24"/>
        </w:rPr>
        <w:t>_</w:t>
      </w:r>
      <w:r w:rsidR="00CC7470" w:rsidRPr="0027388C">
        <w:rPr>
          <w:sz w:val="24"/>
        </w:rPr>
        <w:t>innen</w:t>
      </w:r>
      <w:proofErr w:type="spellEnd"/>
      <w:r w:rsidR="00CC7470" w:rsidRPr="0027388C">
        <w:rPr>
          <w:sz w:val="24"/>
        </w:rPr>
        <w:t xml:space="preserve"> eine speziell auf die Voraussetzungen an der </w:t>
      </w:r>
      <w:r w:rsidR="00CC7470">
        <w:rPr>
          <w:sz w:val="24"/>
        </w:rPr>
        <w:t>Evangelischen Hochschule Rheinland-Westfalen-Lippe</w:t>
      </w:r>
      <w:r w:rsidR="00CC7470" w:rsidRPr="0027388C">
        <w:rPr>
          <w:sz w:val="24"/>
        </w:rPr>
        <w:t xml:space="preserve"> angepasste Vorlage für </w:t>
      </w:r>
      <w:r w:rsidR="00CC7470">
        <w:rPr>
          <w:sz w:val="24"/>
        </w:rPr>
        <w:t xml:space="preserve">die Planung und Gestaltung </w:t>
      </w:r>
      <w:r w:rsidR="00CC7470" w:rsidRPr="0027388C">
        <w:rPr>
          <w:sz w:val="24"/>
        </w:rPr>
        <w:t>barrierefreie</w:t>
      </w:r>
      <w:r w:rsidR="00CC7470">
        <w:rPr>
          <w:sz w:val="24"/>
        </w:rPr>
        <w:t>r</w:t>
      </w:r>
      <w:r w:rsidR="00CC7470" w:rsidRPr="0027388C">
        <w:rPr>
          <w:sz w:val="24"/>
        </w:rPr>
        <w:t xml:space="preserve"> Veranstaltung</w:t>
      </w:r>
      <w:r w:rsidR="00CC7470">
        <w:rPr>
          <w:sz w:val="24"/>
        </w:rPr>
        <w:t>en</w:t>
      </w:r>
      <w:r w:rsidR="00CC7470" w:rsidRPr="0027388C">
        <w:rPr>
          <w:sz w:val="24"/>
        </w:rPr>
        <w:t>. Darüber hinaus entwickelt</w:t>
      </w:r>
      <w:r w:rsidR="00CC7470">
        <w:rPr>
          <w:sz w:val="24"/>
        </w:rPr>
        <w:t>e</w:t>
      </w:r>
      <w:r w:rsidR="00CC7470" w:rsidRPr="0027388C">
        <w:rPr>
          <w:sz w:val="24"/>
        </w:rPr>
        <w:t xml:space="preserve"> der Standort gemeinsam mit internationalen </w:t>
      </w:r>
      <w:proofErr w:type="spellStart"/>
      <w:r w:rsidR="00CC7470" w:rsidRPr="0027388C">
        <w:rPr>
          <w:sz w:val="24"/>
        </w:rPr>
        <w:t>Kolleg</w:t>
      </w:r>
      <w:r w:rsidR="00CC7470">
        <w:rPr>
          <w:sz w:val="24"/>
        </w:rPr>
        <w:t>_</w:t>
      </w:r>
      <w:r w:rsidR="00CC7470" w:rsidRPr="0027388C">
        <w:rPr>
          <w:sz w:val="24"/>
        </w:rPr>
        <w:t>innen</w:t>
      </w:r>
      <w:proofErr w:type="spellEnd"/>
      <w:r w:rsidR="00CC7470" w:rsidRPr="0027388C">
        <w:rPr>
          <w:sz w:val="24"/>
        </w:rPr>
        <w:t xml:space="preserve"> des </w:t>
      </w:r>
      <w:proofErr w:type="spellStart"/>
      <w:r w:rsidR="00CC7470" w:rsidRPr="0027388C">
        <w:rPr>
          <w:sz w:val="24"/>
        </w:rPr>
        <w:t>Disability</w:t>
      </w:r>
      <w:proofErr w:type="spellEnd"/>
      <w:r w:rsidR="00CC7470" w:rsidRPr="0027388C">
        <w:rPr>
          <w:sz w:val="24"/>
        </w:rPr>
        <w:t xml:space="preserve"> and Human </w:t>
      </w:r>
      <w:proofErr w:type="spellStart"/>
      <w:r w:rsidR="00CC7470" w:rsidRPr="0027388C">
        <w:rPr>
          <w:sz w:val="24"/>
        </w:rPr>
        <w:t>Rights</w:t>
      </w:r>
      <w:proofErr w:type="spellEnd"/>
      <w:r w:rsidR="00CC7470" w:rsidRPr="0027388C">
        <w:rPr>
          <w:sz w:val="24"/>
        </w:rPr>
        <w:t xml:space="preserve"> Research Networks (DHRRN) eine Handreichung für die barrierefreie Veröffentlichung von Forschungsergebnissen (Working Paper: Guidelines for </w:t>
      </w:r>
      <w:proofErr w:type="spellStart"/>
      <w:r w:rsidR="00CC7470" w:rsidRPr="0027388C">
        <w:rPr>
          <w:sz w:val="24"/>
        </w:rPr>
        <w:t>Producing</w:t>
      </w:r>
      <w:proofErr w:type="spellEnd"/>
      <w:r w:rsidR="00CC7470" w:rsidRPr="0027388C">
        <w:rPr>
          <w:sz w:val="24"/>
        </w:rPr>
        <w:t xml:space="preserve"> </w:t>
      </w:r>
      <w:proofErr w:type="spellStart"/>
      <w:r w:rsidR="00CC7470" w:rsidRPr="0027388C">
        <w:rPr>
          <w:sz w:val="24"/>
        </w:rPr>
        <w:t>A</w:t>
      </w:r>
      <w:r w:rsidR="00563539">
        <w:rPr>
          <w:sz w:val="24"/>
        </w:rPr>
        <w:t>ccessible</w:t>
      </w:r>
      <w:proofErr w:type="spellEnd"/>
      <w:r w:rsidR="00563539">
        <w:rPr>
          <w:sz w:val="24"/>
        </w:rPr>
        <w:t xml:space="preserve"> Research Outputs</w:t>
      </w:r>
      <w:r w:rsidR="00CC7470" w:rsidRPr="0027388C">
        <w:rPr>
          <w:sz w:val="24"/>
        </w:rPr>
        <w:t xml:space="preserve">) und eine Richtlinie </w:t>
      </w:r>
      <w:r w:rsidR="00CC7470">
        <w:rPr>
          <w:sz w:val="24"/>
        </w:rPr>
        <w:t>zu</w:t>
      </w:r>
      <w:r w:rsidR="00CC7470" w:rsidRPr="0027388C">
        <w:rPr>
          <w:sz w:val="24"/>
        </w:rPr>
        <w:t xml:space="preserve"> ethische</w:t>
      </w:r>
      <w:r w:rsidR="00CC7470">
        <w:rPr>
          <w:sz w:val="24"/>
        </w:rPr>
        <w:t>n</w:t>
      </w:r>
      <w:r w:rsidR="00CC7470" w:rsidRPr="0027388C">
        <w:rPr>
          <w:sz w:val="24"/>
        </w:rPr>
        <w:t xml:space="preserve"> Fragen rechtebasierter und inklusiver Forschung zu Behinderung (Protocol for </w:t>
      </w:r>
      <w:proofErr w:type="spellStart"/>
      <w:r w:rsidR="00CC7470" w:rsidRPr="0027388C">
        <w:rPr>
          <w:sz w:val="24"/>
        </w:rPr>
        <w:t>Rights-based</w:t>
      </w:r>
      <w:proofErr w:type="spellEnd"/>
      <w:r w:rsidR="00CC7470" w:rsidRPr="0027388C">
        <w:rPr>
          <w:sz w:val="24"/>
        </w:rPr>
        <w:t xml:space="preserve"> </w:t>
      </w:r>
      <w:proofErr w:type="spellStart"/>
      <w:r w:rsidR="00CC7470" w:rsidRPr="0027388C">
        <w:rPr>
          <w:sz w:val="24"/>
        </w:rPr>
        <w:t>Disabil</w:t>
      </w:r>
      <w:r w:rsidR="00563539">
        <w:rPr>
          <w:sz w:val="24"/>
        </w:rPr>
        <w:t>ity</w:t>
      </w:r>
      <w:proofErr w:type="spellEnd"/>
      <w:r w:rsidR="00563539">
        <w:rPr>
          <w:sz w:val="24"/>
        </w:rPr>
        <w:t xml:space="preserve"> Research in all Fields</w:t>
      </w:r>
      <w:r w:rsidR="00CC7470" w:rsidRPr="0027388C">
        <w:rPr>
          <w:sz w:val="24"/>
        </w:rPr>
        <w:t xml:space="preserve">). Beide Dokumente </w:t>
      </w:r>
      <w:r w:rsidR="00563539">
        <w:rPr>
          <w:sz w:val="24"/>
        </w:rPr>
        <w:t>wurden</w:t>
      </w:r>
      <w:r w:rsidR="00CC7470" w:rsidRPr="0027388C">
        <w:rPr>
          <w:sz w:val="24"/>
        </w:rPr>
        <w:t xml:space="preserve"> auf den Webseiten der Netzwerk-Mitgliedsorganisationen veröffentlicht.</w:t>
      </w:r>
    </w:p>
    <w:p w14:paraId="286F9245" w14:textId="15F027FE" w:rsidR="007268B0" w:rsidRPr="0027388C" w:rsidRDefault="007268B0" w:rsidP="00CD6EBB">
      <w:pPr>
        <w:spacing w:after="120"/>
        <w:jc w:val="both"/>
        <w:rPr>
          <w:sz w:val="24"/>
        </w:rPr>
      </w:pPr>
      <w:r w:rsidRPr="0027388C">
        <w:rPr>
          <w:sz w:val="24"/>
        </w:rPr>
        <w:t xml:space="preserve">Die </w:t>
      </w:r>
      <w:proofErr w:type="spellStart"/>
      <w:r w:rsidRPr="0027388C">
        <w:rPr>
          <w:sz w:val="24"/>
        </w:rPr>
        <w:t>Projektmitarbeiter</w:t>
      </w:r>
      <w:r w:rsidR="00CF7BBF">
        <w:rPr>
          <w:sz w:val="24"/>
        </w:rPr>
        <w:t>_</w:t>
      </w:r>
      <w:r w:rsidRPr="0027388C">
        <w:rPr>
          <w:sz w:val="24"/>
        </w:rPr>
        <w:t>innen</w:t>
      </w:r>
      <w:proofErr w:type="spellEnd"/>
      <w:r w:rsidRPr="0027388C">
        <w:rPr>
          <w:sz w:val="24"/>
        </w:rPr>
        <w:t xml:space="preserve"> </w:t>
      </w:r>
      <w:r w:rsidR="00B335B7">
        <w:rPr>
          <w:sz w:val="24"/>
        </w:rPr>
        <w:t>in</w:t>
      </w:r>
      <w:r w:rsidRPr="0027388C">
        <w:rPr>
          <w:sz w:val="24"/>
        </w:rPr>
        <w:t xml:space="preserve"> Köln </w:t>
      </w:r>
      <w:r w:rsidR="00B335B7">
        <w:rPr>
          <w:sz w:val="24"/>
        </w:rPr>
        <w:t>arbeiteten an der</w:t>
      </w:r>
      <w:r w:rsidRPr="0027388C">
        <w:rPr>
          <w:sz w:val="24"/>
        </w:rPr>
        <w:t xml:space="preserve"> Entwicklung des Aktionsplans Inklusion der Universität zu Köln</w:t>
      </w:r>
      <w:r w:rsidR="00B335B7">
        <w:rPr>
          <w:sz w:val="24"/>
        </w:rPr>
        <w:t xml:space="preserve"> mit</w:t>
      </w:r>
      <w:r w:rsidRPr="0027388C">
        <w:rPr>
          <w:sz w:val="24"/>
        </w:rPr>
        <w:t xml:space="preserve">, </w:t>
      </w:r>
      <w:r w:rsidR="00B335B7">
        <w:rPr>
          <w:sz w:val="24"/>
        </w:rPr>
        <w:t>der</w:t>
      </w:r>
      <w:r w:rsidRPr="0027388C">
        <w:rPr>
          <w:sz w:val="24"/>
        </w:rPr>
        <w:t xml:space="preserve"> künftig die Schaffung inklusiver und barrierefreier Strukturen innerhalb der Hochschule sicherste</w:t>
      </w:r>
      <w:r w:rsidR="001C58B8" w:rsidRPr="0027388C">
        <w:rPr>
          <w:sz w:val="24"/>
        </w:rPr>
        <w:t>llen soll</w:t>
      </w:r>
      <w:r w:rsidR="00CC7470">
        <w:rPr>
          <w:sz w:val="24"/>
        </w:rPr>
        <w:t>te</w:t>
      </w:r>
      <w:r w:rsidR="001C58B8" w:rsidRPr="0027388C">
        <w:rPr>
          <w:sz w:val="24"/>
        </w:rPr>
        <w:t xml:space="preserve">. </w:t>
      </w:r>
      <w:r w:rsidR="00563539">
        <w:rPr>
          <w:sz w:val="24"/>
        </w:rPr>
        <w:t xml:space="preserve">Diese Aktivitäten sollten </w:t>
      </w:r>
      <w:r w:rsidR="00B335B7">
        <w:rPr>
          <w:sz w:val="24"/>
        </w:rPr>
        <w:t>sowohl den</w:t>
      </w:r>
      <w:r w:rsidR="001C58B8" w:rsidRPr="0027388C">
        <w:rPr>
          <w:sz w:val="24"/>
        </w:rPr>
        <w:t xml:space="preserve"> </w:t>
      </w:r>
      <w:r w:rsidRPr="0027388C">
        <w:rPr>
          <w:sz w:val="24"/>
        </w:rPr>
        <w:t>Mitarbeite</w:t>
      </w:r>
      <w:r w:rsidR="001C58B8" w:rsidRPr="0027388C">
        <w:rPr>
          <w:sz w:val="24"/>
        </w:rPr>
        <w:t xml:space="preserve">nden </w:t>
      </w:r>
      <w:r w:rsidRPr="0027388C">
        <w:rPr>
          <w:sz w:val="24"/>
        </w:rPr>
        <w:t xml:space="preserve">als auch </w:t>
      </w:r>
      <w:r w:rsidR="00B335B7">
        <w:rPr>
          <w:sz w:val="24"/>
        </w:rPr>
        <w:t xml:space="preserve">den </w:t>
      </w:r>
      <w:r w:rsidRPr="0027388C">
        <w:rPr>
          <w:sz w:val="24"/>
        </w:rPr>
        <w:t>Studieren</w:t>
      </w:r>
      <w:r w:rsidR="00CD6EBB" w:rsidRPr="0027388C">
        <w:rPr>
          <w:sz w:val="24"/>
        </w:rPr>
        <w:t xml:space="preserve">den der Hochschule </w:t>
      </w:r>
      <w:proofErr w:type="spellStart"/>
      <w:r w:rsidR="00CD6EBB" w:rsidRPr="0027388C">
        <w:rPr>
          <w:sz w:val="24"/>
        </w:rPr>
        <w:t>zugute</w:t>
      </w:r>
      <w:r w:rsidR="00B335B7">
        <w:rPr>
          <w:sz w:val="24"/>
        </w:rPr>
        <w:t xml:space="preserve"> kommen</w:t>
      </w:r>
      <w:proofErr w:type="spellEnd"/>
      <w:r w:rsidR="00CD6EBB" w:rsidRPr="0027388C">
        <w:rPr>
          <w:sz w:val="24"/>
        </w:rPr>
        <w:t>.</w:t>
      </w:r>
    </w:p>
    <w:p w14:paraId="6CB00F86" w14:textId="77777777" w:rsidR="007268B0" w:rsidRPr="00276D47" w:rsidRDefault="007268B0" w:rsidP="007268B0">
      <w:pPr>
        <w:widowControl w:val="0"/>
        <w:spacing w:after="0"/>
        <w:jc w:val="both"/>
        <w:rPr>
          <w:rFonts w:eastAsia="Calibri" w:cs="Times New Roman"/>
        </w:rPr>
      </w:pPr>
    </w:p>
    <w:p w14:paraId="3950827D" w14:textId="77777777" w:rsidR="007268B0" w:rsidRPr="0027388C" w:rsidRDefault="007268B0" w:rsidP="00EA2299">
      <w:pPr>
        <w:pStyle w:val="berschrift3"/>
        <w:numPr>
          <w:ilvl w:val="0"/>
          <w:numId w:val="8"/>
        </w:numPr>
        <w:spacing w:before="0" w:after="120"/>
        <w:ind w:left="426"/>
        <w:rPr>
          <w:rFonts w:asciiTheme="minorHAnsi" w:hAnsiTheme="minorHAnsi" w:cstheme="minorHAnsi"/>
          <w:color w:val="0070C0"/>
          <w:szCs w:val="22"/>
        </w:rPr>
      </w:pPr>
      <w:bookmarkStart w:id="22" w:name="_Toc10139462"/>
      <w:r w:rsidRPr="0027388C">
        <w:rPr>
          <w:rFonts w:asciiTheme="minorHAnsi" w:hAnsiTheme="minorHAnsi" w:cstheme="minorHAnsi"/>
          <w:color w:val="0070C0"/>
          <w:szCs w:val="22"/>
        </w:rPr>
        <w:t>Weiterbildung</w:t>
      </w:r>
      <w:bookmarkEnd w:id="22"/>
    </w:p>
    <w:p w14:paraId="60AAC428" w14:textId="4D73CCC6" w:rsidR="007268B0" w:rsidRPr="0027388C" w:rsidRDefault="00563539" w:rsidP="00CD6EBB">
      <w:pPr>
        <w:spacing w:after="120"/>
        <w:jc w:val="both"/>
        <w:rPr>
          <w:sz w:val="24"/>
        </w:rPr>
      </w:pPr>
      <w:r>
        <w:rPr>
          <w:sz w:val="24"/>
        </w:rPr>
        <w:t>Vom</w:t>
      </w:r>
      <w:r w:rsidR="007268B0" w:rsidRPr="0027388C">
        <w:rPr>
          <w:sz w:val="24"/>
        </w:rPr>
        <w:t xml:space="preserve"> Standort Dortmund </w:t>
      </w:r>
      <w:r>
        <w:rPr>
          <w:sz w:val="24"/>
        </w:rPr>
        <w:t>aus wurde</w:t>
      </w:r>
      <w:r w:rsidR="007268B0" w:rsidRPr="0027388C">
        <w:rPr>
          <w:sz w:val="24"/>
        </w:rPr>
        <w:t xml:space="preserve"> das Zentrum für inklusive Bildung und Beratung (ZIBB e.V.), eine gemeinnützig und inklusiv arbeitende Organisation, auf</w:t>
      </w:r>
      <w:r>
        <w:rPr>
          <w:sz w:val="24"/>
        </w:rPr>
        <w:t>gebaut</w:t>
      </w:r>
      <w:r w:rsidR="007268B0" w:rsidRPr="0027388C">
        <w:rPr>
          <w:sz w:val="24"/>
        </w:rPr>
        <w:t xml:space="preserve">. Durch dieses </w:t>
      </w:r>
      <w:r>
        <w:rPr>
          <w:sz w:val="24"/>
        </w:rPr>
        <w:t>wird</w:t>
      </w:r>
      <w:r w:rsidR="007268B0" w:rsidRPr="0027388C">
        <w:rPr>
          <w:sz w:val="24"/>
        </w:rPr>
        <w:t xml:space="preserve"> die Qualifizierung und Beschäftigung von Menschen mit Lernschwierigkeiten auf dem ersten Arbeitsmarkt und die bundesweite Verbreitung und Vernetzung von Bildungs- und Beratungsangeboten für Menschen mit Lernschwierigkeiten gefördert.</w:t>
      </w:r>
    </w:p>
    <w:p w14:paraId="12342F11" w14:textId="77777777" w:rsidR="007268B0" w:rsidRPr="0027388C" w:rsidRDefault="007268B0" w:rsidP="007268B0">
      <w:pPr>
        <w:widowControl w:val="0"/>
        <w:spacing w:after="0"/>
        <w:jc w:val="both"/>
        <w:rPr>
          <w:rFonts w:eastAsia="Calibri" w:cs="Times New Roman"/>
          <w:sz w:val="24"/>
          <w:u w:val="single"/>
        </w:rPr>
      </w:pPr>
    </w:p>
    <w:p w14:paraId="76FE4E4D" w14:textId="77777777" w:rsidR="007268B0" w:rsidRPr="0027388C" w:rsidRDefault="007268B0" w:rsidP="00EA2299">
      <w:pPr>
        <w:pStyle w:val="berschrift3"/>
        <w:numPr>
          <w:ilvl w:val="0"/>
          <w:numId w:val="8"/>
        </w:numPr>
        <w:spacing w:before="0" w:after="120"/>
        <w:ind w:left="426"/>
        <w:rPr>
          <w:rFonts w:asciiTheme="minorHAnsi" w:hAnsiTheme="minorHAnsi" w:cstheme="minorHAnsi"/>
          <w:color w:val="0070C0"/>
          <w:szCs w:val="22"/>
        </w:rPr>
      </w:pPr>
      <w:bookmarkStart w:id="23" w:name="_Toc10139463"/>
      <w:r w:rsidRPr="0027388C">
        <w:rPr>
          <w:rFonts w:asciiTheme="minorHAnsi" w:hAnsiTheme="minorHAnsi" w:cstheme="minorHAnsi"/>
          <w:color w:val="0070C0"/>
          <w:szCs w:val="22"/>
        </w:rPr>
        <w:t>Veranstaltungen</w:t>
      </w:r>
      <w:bookmarkEnd w:id="23"/>
    </w:p>
    <w:p w14:paraId="150EE9D8" w14:textId="29F86210" w:rsidR="007268B0" w:rsidRPr="0027388C" w:rsidRDefault="00590D54" w:rsidP="00CD6EBB">
      <w:pPr>
        <w:spacing w:after="120"/>
        <w:jc w:val="both"/>
        <w:rPr>
          <w:sz w:val="24"/>
        </w:rPr>
      </w:pPr>
      <w:r>
        <w:rPr>
          <w:sz w:val="24"/>
        </w:rPr>
        <w:t>D</w:t>
      </w:r>
      <w:r w:rsidR="007268B0" w:rsidRPr="0027388C">
        <w:rPr>
          <w:sz w:val="24"/>
        </w:rPr>
        <w:t xml:space="preserve">ie Teilnahme </w:t>
      </w:r>
      <w:r w:rsidR="00A20CD2">
        <w:rPr>
          <w:sz w:val="24"/>
        </w:rPr>
        <w:t>der</w:t>
      </w:r>
      <w:r w:rsidR="007268B0" w:rsidRPr="0027388C">
        <w:rPr>
          <w:sz w:val="24"/>
        </w:rPr>
        <w:t xml:space="preserve"> AKTIF-</w:t>
      </w:r>
      <w:proofErr w:type="spellStart"/>
      <w:r w:rsidR="007268B0" w:rsidRPr="0027388C">
        <w:rPr>
          <w:sz w:val="24"/>
        </w:rPr>
        <w:t>Mitarbeiter</w:t>
      </w:r>
      <w:r w:rsidR="00A20CD2">
        <w:rPr>
          <w:sz w:val="24"/>
        </w:rPr>
        <w:t>_</w:t>
      </w:r>
      <w:r w:rsidR="007268B0" w:rsidRPr="0027388C">
        <w:rPr>
          <w:sz w:val="24"/>
        </w:rPr>
        <w:t>innen</w:t>
      </w:r>
      <w:proofErr w:type="spellEnd"/>
      <w:r w:rsidR="007268B0" w:rsidRPr="0027388C">
        <w:rPr>
          <w:sz w:val="24"/>
        </w:rPr>
        <w:t xml:space="preserve"> an externen Veranstaltungen gestaltete sich </w:t>
      </w:r>
      <w:proofErr w:type="spellStart"/>
      <w:r>
        <w:rPr>
          <w:sz w:val="24"/>
        </w:rPr>
        <w:t>barrierebedingt</w:t>
      </w:r>
      <w:proofErr w:type="spellEnd"/>
      <w:r>
        <w:rPr>
          <w:sz w:val="24"/>
        </w:rPr>
        <w:t xml:space="preserve"> </w:t>
      </w:r>
      <w:r w:rsidR="00FA0F37">
        <w:rPr>
          <w:sz w:val="24"/>
        </w:rPr>
        <w:t>häufig</w:t>
      </w:r>
      <w:r w:rsidR="001C58B8" w:rsidRPr="0027388C">
        <w:rPr>
          <w:sz w:val="24"/>
        </w:rPr>
        <w:t xml:space="preserve"> </w:t>
      </w:r>
      <w:r w:rsidR="007268B0" w:rsidRPr="0027388C">
        <w:rPr>
          <w:sz w:val="24"/>
        </w:rPr>
        <w:t xml:space="preserve">schwierig. </w:t>
      </w:r>
      <w:r w:rsidR="00D2405D">
        <w:rPr>
          <w:sz w:val="24"/>
        </w:rPr>
        <w:t xml:space="preserve">Erschwerend </w:t>
      </w:r>
      <w:r w:rsidR="00014757">
        <w:rPr>
          <w:sz w:val="24"/>
        </w:rPr>
        <w:t>kam</w:t>
      </w:r>
      <w:r w:rsidR="00D2405D">
        <w:rPr>
          <w:sz w:val="24"/>
        </w:rPr>
        <w:t xml:space="preserve"> hinzu, dass sich die Beseitigung von Barrieren außerhalb des eignen Hochschulkontextes kaum substantiell beeinflussen </w:t>
      </w:r>
      <w:r w:rsidR="00CC7470">
        <w:rPr>
          <w:sz w:val="24"/>
        </w:rPr>
        <w:t>ließ</w:t>
      </w:r>
      <w:r w:rsidR="00D2405D">
        <w:rPr>
          <w:sz w:val="24"/>
        </w:rPr>
        <w:t xml:space="preserve">. </w:t>
      </w:r>
      <w:r w:rsidR="00030159">
        <w:rPr>
          <w:sz w:val="24"/>
        </w:rPr>
        <w:t>Negative Effek</w:t>
      </w:r>
      <w:r w:rsidR="00CF5D65">
        <w:rPr>
          <w:sz w:val="24"/>
        </w:rPr>
        <w:t>te erga</w:t>
      </w:r>
      <w:r w:rsidR="00030159">
        <w:rPr>
          <w:sz w:val="24"/>
        </w:rPr>
        <w:t xml:space="preserve">ben sich vor allem für Weiterbildungs- und Vernetzungsmöglichkeiten von </w:t>
      </w:r>
      <w:proofErr w:type="spellStart"/>
      <w:r w:rsidR="00030159">
        <w:rPr>
          <w:sz w:val="24"/>
        </w:rPr>
        <w:t>Mitarbeiter_innen</w:t>
      </w:r>
      <w:proofErr w:type="spellEnd"/>
      <w:r w:rsidR="00030159">
        <w:rPr>
          <w:sz w:val="24"/>
        </w:rPr>
        <w:t xml:space="preserve">, deren </w:t>
      </w:r>
      <w:r w:rsidR="00014757">
        <w:rPr>
          <w:sz w:val="24"/>
        </w:rPr>
        <w:t>Bedarfen</w:t>
      </w:r>
      <w:r w:rsidR="00030159">
        <w:rPr>
          <w:sz w:val="24"/>
        </w:rPr>
        <w:t xml:space="preserve"> die Veranstaltungsbedingungen nicht</w:t>
      </w:r>
      <w:r w:rsidR="00014757">
        <w:rPr>
          <w:sz w:val="24"/>
        </w:rPr>
        <w:t xml:space="preserve"> hinreichend</w:t>
      </w:r>
      <w:r w:rsidR="00030159">
        <w:rPr>
          <w:sz w:val="24"/>
        </w:rPr>
        <w:t xml:space="preserve"> gerecht </w:t>
      </w:r>
      <w:r w:rsidR="00CF5D65">
        <w:rPr>
          <w:sz w:val="24"/>
        </w:rPr>
        <w:t>wurden</w:t>
      </w:r>
      <w:r w:rsidR="00030159">
        <w:rPr>
          <w:sz w:val="24"/>
        </w:rPr>
        <w:t xml:space="preserve">. Eine gleichberechtigte Teilhabe an Wissenschaft und Forschung ist vor diesem Hintergrund den Erfahrungen von AKTIF </w:t>
      </w:r>
      <w:r w:rsidR="00014757">
        <w:rPr>
          <w:sz w:val="24"/>
        </w:rPr>
        <w:t>zufolge</w:t>
      </w:r>
      <w:r w:rsidR="00030159">
        <w:rPr>
          <w:sz w:val="24"/>
        </w:rPr>
        <w:t xml:space="preserve"> derzeit oftmals nicht möglich</w:t>
      </w:r>
      <w:r w:rsidR="00E61AFE">
        <w:rPr>
          <w:sz w:val="24"/>
        </w:rPr>
        <w:t>, muss aber künftig nachhaltiger eingefordert werden, auch über den Kontext der Inklusions- und Teilhabeforschung hinaus</w:t>
      </w:r>
      <w:r w:rsidR="00030159">
        <w:rPr>
          <w:sz w:val="24"/>
        </w:rPr>
        <w:t xml:space="preserve">. </w:t>
      </w:r>
      <w:r w:rsidR="004E6D1B">
        <w:rPr>
          <w:sz w:val="24"/>
        </w:rPr>
        <w:t xml:space="preserve">Umso mehr waren die AKTIF-Standorte </w:t>
      </w:r>
      <w:r w:rsidR="00E61AFE">
        <w:rPr>
          <w:sz w:val="24"/>
        </w:rPr>
        <w:t xml:space="preserve">selbst </w:t>
      </w:r>
      <w:r w:rsidR="004E6D1B">
        <w:rPr>
          <w:sz w:val="24"/>
        </w:rPr>
        <w:t xml:space="preserve">bestrebt, die von ihnen ausgerichteten Workshops und Tagungen so </w:t>
      </w:r>
      <w:proofErr w:type="spellStart"/>
      <w:r w:rsidR="004E6D1B">
        <w:rPr>
          <w:sz w:val="24"/>
        </w:rPr>
        <w:t>barrierearm</w:t>
      </w:r>
      <w:proofErr w:type="spellEnd"/>
      <w:r w:rsidR="004E6D1B">
        <w:rPr>
          <w:sz w:val="24"/>
        </w:rPr>
        <w:t xml:space="preserve"> wie möglich zu gestalten. </w:t>
      </w:r>
      <w:r w:rsidR="007268B0" w:rsidRPr="0027388C">
        <w:rPr>
          <w:sz w:val="24"/>
        </w:rPr>
        <w:t xml:space="preserve">Hierzu wurden zusätzliche finanzielle Mittel bei </w:t>
      </w:r>
      <w:r w:rsidR="001C58B8" w:rsidRPr="0027388C">
        <w:rPr>
          <w:sz w:val="24"/>
        </w:rPr>
        <w:t>den</w:t>
      </w:r>
      <w:r w:rsidR="007268B0" w:rsidRPr="0027388C">
        <w:rPr>
          <w:sz w:val="24"/>
        </w:rPr>
        <w:t xml:space="preserve"> Hochschule</w:t>
      </w:r>
      <w:r w:rsidR="001C58B8" w:rsidRPr="0027388C">
        <w:rPr>
          <w:sz w:val="24"/>
        </w:rPr>
        <w:t>n</w:t>
      </w:r>
      <w:r w:rsidR="007268B0" w:rsidRPr="0027388C">
        <w:rPr>
          <w:sz w:val="24"/>
        </w:rPr>
        <w:t xml:space="preserve"> </w:t>
      </w:r>
      <w:r w:rsidR="00E61AFE">
        <w:rPr>
          <w:sz w:val="24"/>
        </w:rPr>
        <w:t xml:space="preserve">und Mittelgebern </w:t>
      </w:r>
      <w:r w:rsidR="007268B0" w:rsidRPr="0027388C">
        <w:rPr>
          <w:sz w:val="24"/>
        </w:rPr>
        <w:t>beantragt</w:t>
      </w:r>
      <w:r w:rsidR="001C58B8" w:rsidRPr="0027388C">
        <w:rPr>
          <w:sz w:val="24"/>
        </w:rPr>
        <w:t>, Hilfskräfte</w:t>
      </w:r>
      <w:r w:rsidR="004E6D1B">
        <w:rPr>
          <w:sz w:val="24"/>
        </w:rPr>
        <w:t xml:space="preserve"> zur Unterstützung</w:t>
      </w:r>
      <w:r w:rsidR="001C58B8" w:rsidRPr="0027388C">
        <w:rPr>
          <w:sz w:val="24"/>
        </w:rPr>
        <w:t xml:space="preserve"> eingesetzt und </w:t>
      </w:r>
      <w:r w:rsidR="004E6D1B">
        <w:rPr>
          <w:sz w:val="24"/>
        </w:rPr>
        <w:t xml:space="preserve">Angebote </w:t>
      </w:r>
      <w:r w:rsidR="001C58B8" w:rsidRPr="0027388C">
        <w:rPr>
          <w:sz w:val="24"/>
        </w:rPr>
        <w:t>externe</w:t>
      </w:r>
      <w:r w:rsidR="004E6D1B">
        <w:rPr>
          <w:sz w:val="24"/>
        </w:rPr>
        <w:t>r</w:t>
      </w:r>
      <w:r w:rsidR="001C58B8" w:rsidRPr="0027388C">
        <w:rPr>
          <w:sz w:val="24"/>
        </w:rPr>
        <w:t xml:space="preserve"> </w:t>
      </w:r>
      <w:proofErr w:type="spellStart"/>
      <w:r w:rsidR="001C58B8" w:rsidRPr="0027388C">
        <w:rPr>
          <w:sz w:val="24"/>
        </w:rPr>
        <w:t>Dienstleiste</w:t>
      </w:r>
      <w:r w:rsidR="004E6D1B">
        <w:rPr>
          <w:sz w:val="24"/>
        </w:rPr>
        <w:t>r_innen</w:t>
      </w:r>
      <w:proofErr w:type="spellEnd"/>
      <w:r w:rsidR="007268B0" w:rsidRPr="0027388C">
        <w:rPr>
          <w:sz w:val="24"/>
        </w:rPr>
        <w:t xml:space="preserve"> in An</w:t>
      </w:r>
      <w:r w:rsidR="00CD6EBB" w:rsidRPr="0027388C">
        <w:rPr>
          <w:sz w:val="24"/>
        </w:rPr>
        <w:t xml:space="preserve">spruch genommen. </w:t>
      </w:r>
    </w:p>
    <w:p w14:paraId="782DBF55" w14:textId="6C29388A" w:rsidR="007268B0" w:rsidRPr="0027388C" w:rsidRDefault="007268B0" w:rsidP="00CD6EBB">
      <w:pPr>
        <w:spacing w:after="120"/>
        <w:jc w:val="both"/>
        <w:rPr>
          <w:sz w:val="24"/>
        </w:rPr>
      </w:pPr>
      <w:r w:rsidRPr="0027388C">
        <w:rPr>
          <w:sz w:val="24"/>
        </w:rPr>
        <w:t xml:space="preserve">Am Standort Köln wurde </w:t>
      </w:r>
      <w:r w:rsidR="004E6D1B">
        <w:rPr>
          <w:sz w:val="24"/>
        </w:rPr>
        <w:t xml:space="preserve">in diesem Zusammenhang </w:t>
      </w:r>
      <w:r w:rsidR="00CF5D65">
        <w:rPr>
          <w:sz w:val="24"/>
        </w:rPr>
        <w:t xml:space="preserve">auch </w:t>
      </w:r>
      <w:r w:rsidR="004E6D1B">
        <w:rPr>
          <w:sz w:val="24"/>
        </w:rPr>
        <w:t>eine</w:t>
      </w:r>
      <w:r w:rsidRPr="0027388C">
        <w:rPr>
          <w:sz w:val="24"/>
        </w:rPr>
        <w:t xml:space="preserve"> Lehrveranstaltung mit dem Titel „Behinderung und Inklusion in der Arbeitswelt“ entwickelt. Die Studierenden </w:t>
      </w:r>
      <w:r w:rsidR="00CC7470">
        <w:rPr>
          <w:sz w:val="24"/>
        </w:rPr>
        <w:t>erhielten</w:t>
      </w:r>
      <w:r w:rsidRPr="0027388C">
        <w:rPr>
          <w:sz w:val="24"/>
        </w:rPr>
        <w:t xml:space="preserve"> </w:t>
      </w:r>
      <w:r w:rsidR="004E6D1B">
        <w:rPr>
          <w:sz w:val="24"/>
        </w:rPr>
        <w:t>dort</w:t>
      </w:r>
      <w:r w:rsidRPr="0027388C">
        <w:rPr>
          <w:sz w:val="24"/>
        </w:rPr>
        <w:t xml:space="preserve"> Einblick in das Arbeitsleben </w:t>
      </w:r>
      <w:r w:rsidR="00F5173E">
        <w:rPr>
          <w:sz w:val="24"/>
        </w:rPr>
        <w:t>von</w:t>
      </w:r>
      <w:r w:rsidRPr="0027388C">
        <w:rPr>
          <w:sz w:val="24"/>
        </w:rPr>
        <w:t xml:space="preserve"> Menschen mit Behinderung und Informationen über Barrieren im Arbeitsleben. </w:t>
      </w:r>
      <w:bookmarkEnd w:id="1"/>
    </w:p>
    <w:p w14:paraId="0E12251B" w14:textId="77777777" w:rsidR="00165726" w:rsidRPr="00B31477" w:rsidRDefault="00165726" w:rsidP="00EA2299">
      <w:pPr>
        <w:pStyle w:val="berschrift1"/>
        <w:numPr>
          <w:ilvl w:val="0"/>
          <w:numId w:val="1"/>
        </w:numPr>
        <w:spacing w:after="240"/>
        <w:ind w:left="714" w:hanging="357"/>
        <w:rPr>
          <w:rFonts w:ascii="Times New Roman" w:hAnsi="Times New Roman" w:cs="Times New Roman"/>
          <w:color w:val="0070C0"/>
          <w:sz w:val="24"/>
          <w:szCs w:val="24"/>
        </w:rPr>
      </w:pPr>
      <w:r w:rsidRPr="00B31477">
        <w:rPr>
          <w:color w:val="0070C0"/>
        </w:rPr>
        <w:br w:type="column"/>
      </w:r>
      <w:bookmarkStart w:id="24" w:name="_Toc10139464"/>
      <w:r w:rsidRPr="00B31477">
        <w:rPr>
          <w:b/>
          <w:color w:val="0070C0"/>
        </w:rPr>
        <w:t>Etablierung des Projekts AKTIF in der Inklusions- und Teilhabeforschung</w:t>
      </w:r>
      <w:bookmarkEnd w:id="24"/>
      <w:r w:rsidRPr="00B31477">
        <w:rPr>
          <w:b/>
          <w:color w:val="0070C0"/>
          <w:sz w:val="28"/>
          <w:szCs w:val="28"/>
        </w:rPr>
        <w:t xml:space="preserve"> </w:t>
      </w:r>
    </w:p>
    <w:p w14:paraId="69262EC9" w14:textId="24DCEE20" w:rsidR="00165726" w:rsidRPr="0027388C" w:rsidRDefault="00F24B8F" w:rsidP="00CD6EBB">
      <w:pPr>
        <w:spacing w:after="120"/>
        <w:jc w:val="both"/>
        <w:rPr>
          <w:sz w:val="24"/>
        </w:rPr>
      </w:pPr>
      <w:r>
        <w:rPr>
          <w:sz w:val="24"/>
        </w:rPr>
        <w:t>Durch das</w:t>
      </w:r>
      <w:r w:rsidR="00165726" w:rsidRPr="0027388C">
        <w:rPr>
          <w:sz w:val="24"/>
        </w:rPr>
        <w:t xml:space="preserve"> AKTIF</w:t>
      </w:r>
      <w:r w:rsidR="00AE6291">
        <w:rPr>
          <w:sz w:val="24"/>
        </w:rPr>
        <w:t>-Projekt</w:t>
      </w:r>
      <w:r w:rsidR="00165726" w:rsidRPr="0027388C">
        <w:rPr>
          <w:sz w:val="24"/>
        </w:rPr>
        <w:t xml:space="preserve"> </w:t>
      </w:r>
      <w:r>
        <w:rPr>
          <w:sz w:val="24"/>
        </w:rPr>
        <w:t>wurde</w:t>
      </w:r>
      <w:r w:rsidR="00165726" w:rsidRPr="0027388C">
        <w:rPr>
          <w:sz w:val="24"/>
        </w:rPr>
        <w:t xml:space="preserve"> ein</w:t>
      </w:r>
      <w:r w:rsidR="000B75FC">
        <w:rPr>
          <w:sz w:val="24"/>
        </w:rPr>
        <w:t xml:space="preserve"> inklusives</w:t>
      </w:r>
      <w:r w:rsidR="00165726" w:rsidRPr="0027388C">
        <w:rPr>
          <w:sz w:val="24"/>
        </w:rPr>
        <w:t xml:space="preserve"> Netzwerk von </w:t>
      </w:r>
      <w:proofErr w:type="spellStart"/>
      <w:r w:rsidR="000B75FC">
        <w:rPr>
          <w:sz w:val="24"/>
        </w:rPr>
        <w:t>Wissenschaftler_innen</w:t>
      </w:r>
      <w:proofErr w:type="spellEnd"/>
      <w:r w:rsidR="00165726" w:rsidRPr="0027388C">
        <w:rPr>
          <w:sz w:val="24"/>
        </w:rPr>
        <w:t xml:space="preserve"> mit und ohne </w:t>
      </w:r>
      <w:r w:rsidR="00E61AFE">
        <w:rPr>
          <w:sz w:val="24"/>
        </w:rPr>
        <w:t>Beeinträchtigungen</w:t>
      </w:r>
      <w:r w:rsidR="00165726" w:rsidRPr="0027388C">
        <w:rPr>
          <w:sz w:val="24"/>
        </w:rPr>
        <w:t xml:space="preserve"> aufgebaut, das in kleinen gemischten Forschungsgruppen Inhalte, Methoden</w:t>
      </w:r>
      <w:r w:rsidR="000B75FC">
        <w:rPr>
          <w:sz w:val="24"/>
        </w:rPr>
        <w:t>, Theorien</w:t>
      </w:r>
      <w:r w:rsidR="00165726" w:rsidRPr="0027388C">
        <w:rPr>
          <w:sz w:val="24"/>
        </w:rPr>
        <w:t xml:space="preserve"> und Projekte im Kontext der Teilhabeforschung erarbeitet</w:t>
      </w:r>
      <w:r w:rsidR="00A87A87">
        <w:rPr>
          <w:sz w:val="24"/>
        </w:rPr>
        <w:t>e</w:t>
      </w:r>
      <w:r w:rsidR="00165726" w:rsidRPr="0027388C">
        <w:rPr>
          <w:sz w:val="24"/>
        </w:rPr>
        <w:t xml:space="preserve">. Die Etablierung des Projekts in der Teilhabe- und Inklusionsforschung erfolgte </w:t>
      </w:r>
      <w:r w:rsidR="000B75FC">
        <w:rPr>
          <w:sz w:val="24"/>
        </w:rPr>
        <w:t xml:space="preserve">auf verschiedenen Wegen, </w:t>
      </w:r>
      <w:r w:rsidR="009D1884">
        <w:rPr>
          <w:sz w:val="24"/>
        </w:rPr>
        <w:t>insbesondere</w:t>
      </w:r>
      <w:r w:rsidR="00165726" w:rsidRPr="0027388C">
        <w:rPr>
          <w:sz w:val="24"/>
        </w:rPr>
        <w:t xml:space="preserve"> durch Veranstaltungen, Publikationen und Vorträge. </w:t>
      </w:r>
      <w:r w:rsidR="000B75FC">
        <w:rPr>
          <w:sz w:val="24"/>
        </w:rPr>
        <w:t>Wichtig war auch die Erstellung einer eigenen Projekth</w:t>
      </w:r>
      <w:r w:rsidR="00165726" w:rsidRPr="0027388C">
        <w:rPr>
          <w:sz w:val="24"/>
        </w:rPr>
        <w:t>omepage (</w:t>
      </w:r>
      <w:r w:rsidR="00CE17FC" w:rsidRPr="00435C4D">
        <w:rPr>
          <w:sz w:val="24"/>
        </w:rPr>
        <w:t>www.aktif-projekt.de</w:t>
      </w:r>
      <w:r w:rsidR="00165726" w:rsidRPr="0027388C">
        <w:rPr>
          <w:sz w:val="24"/>
        </w:rPr>
        <w:t>)</w:t>
      </w:r>
      <w:r w:rsidR="00CE17FC">
        <w:rPr>
          <w:sz w:val="24"/>
        </w:rPr>
        <w:t xml:space="preserve">, die über AKTIF, die beteiligten Einrichtungen, die </w:t>
      </w:r>
      <w:proofErr w:type="spellStart"/>
      <w:r w:rsidR="00CE17FC">
        <w:rPr>
          <w:sz w:val="24"/>
        </w:rPr>
        <w:t>Mitarbeiter_innen</w:t>
      </w:r>
      <w:proofErr w:type="spellEnd"/>
      <w:r w:rsidR="00CE17FC">
        <w:rPr>
          <w:sz w:val="24"/>
        </w:rPr>
        <w:t xml:space="preserve"> und Projektleistungen informiert</w:t>
      </w:r>
      <w:r w:rsidR="00A87A87">
        <w:rPr>
          <w:sz w:val="24"/>
        </w:rPr>
        <w:t>e</w:t>
      </w:r>
      <w:r w:rsidR="00165726" w:rsidRPr="0027388C">
        <w:rPr>
          <w:sz w:val="24"/>
        </w:rPr>
        <w:t xml:space="preserve">. Neben ihrer Funktion als Plattform zur Kooperation und zum fachlichen Austausch zwischen den Standorten </w:t>
      </w:r>
      <w:r w:rsidR="009D1884">
        <w:rPr>
          <w:sz w:val="24"/>
        </w:rPr>
        <w:t>trug</w:t>
      </w:r>
      <w:r w:rsidR="00165726" w:rsidRPr="0027388C">
        <w:rPr>
          <w:sz w:val="24"/>
        </w:rPr>
        <w:t xml:space="preserve"> sie zur </w:t>
      </w:r>
      <w:r w:rsidR="00CE17FC">
        <w:rPr>
          <w:sz w:val="24"/>
        </w:rPr>
        <w:t xml:space="preserve">äußeren </w:t>
      </w:r>
      <w:r w:rsidR="00165726" w:rsidRPr="0027388C">
        <w:rPr>
          <w:sz w:val="24"/>
        </w:rPr>
        <w:t xml:space="preserve">Sichtbarkeit des Projektes </w:t>
      </w:r>
      <w:r w:rsidR="00CE17FC">
        <w:rPr>
          <w:sz w:val="24"/>
        </w:rPr>
        <w:t>sowie</w:t>
      </w:r>
      <w:r w:rsidR="00165726" w:rsidRPr="0027388C">
        <w:rPr>
          <w:sz w:val="24"/>
        </w:rPr>
        <w:t xml:space="preserve"> zur Vernetzung mit externen </w:t>
      </w:r>
      <w:proofErr w:type="spellStart"/>
      <w:r w:rsidR="00165726" w:rsidRPr="0027388C">
        <w:rPr>
          <w:sz w:val="24"/>
        </w:rPr>
        <w:t>A</w:t>
      </w:r>
      <w:r w:rsidR="009D1884">
        <w:rPr>
          <w:sz w:val="24"/>
        </w:rPr>
        <w:t>kteur_</w:t>
      </w:r>
      <w:r w:rsidR="00165726" w:rsidRPr="0027388C">
        <w:rPr>
          <w:sz w:val="24"/>
        </w:rPr>
        <w:t>innen</w:t>
      </w:r>
      <w:proofErr w:type="spellEnd"/>
      <w:r w:rsidR="00CE17FC">
        <w:rPr>
          <w:sz w:val="24"/>
        </w:rPr>
        <w:t xml:space="preserve"> aus Wissenschaft und Politik bei</w:t>
      </w:r>
      <w:r w:rsidR="00165726" w:rsidRPr="0027388C">
        <w:rPr>
          <w:sz w:val="24"/>
        </w:rPr>
        <w:t xml:space="preserve">. </w:t>
      </w:r>
      <w:r w:rsidR="00CE17FC">
        <w:rPr>
          <w:sz w:val="24"/>
        </w:rPr>
        <w:t>Auch</w:t>
      </w:r>
      <w:r w:rsidR="00165726" w:rsidRPr="0027388C">
        <w:rPr>
          <w:sz w:val="24"/>
        </w:rPr>
        <w:t xml:space="preserve"> ermöglicht</w:t>
      </w:r>
      <w:r w:rsidR="009D1884">
        <w:rPr>
          <w:sz w:val="24"/>
        </w:rPr>
        <w:t>e</w:t>
      </w:r>
      <w:r w:rsidR="00165726" w:rsidRPr="0027388C">
        <w:rPr>
          <w:sz w:val="24"/>
        </w:rPr>
        <w:t xml:space="preserve"> </w:t>
      </w:r>
      <w:r w:rsidR="00CE17FC">
        <w:rPr>
          <w:sz w:val="24"/>
        </w:rPr>
        <w:t>sie</w:t>
      </w:r>
      <w:r w:rsidR="00165726" w:rsidRPr="0027388C">
        <w:rPr>
          <w:sz w:val="24"/>
        </w:rPr>
        <w:t xml:space="preserve"> </w:t>
      </w:r>
      <w:r w:rsidR="00CE17FC">
        <w:rPr>
          <w:sz w:val="24"/>
        </w:rPr>
        <w:t xml:space="preserve">eine </w:t>
      </w:r>
      <w:r w:rsidR="00165726" w:rsidRPr="0027388C">
        <w:rPr>
          <w:sz w:val="24"/>
        </w:rPr>
        <w:t xml:space="preserve">gezielte Öffentlichkeitsarbeit. Auf den öffentlich verfügbaren Seiten der Homepage </w:t>
      </w:r>
      <w:r w:rsidR="009D1884">
        <w:rPr>
          <w:sz w:val="24"/>
        </w:rPr>
        <w:t>wurden</w:t>
      </w:r>
      <w:r w:rsidR="00165726" w:rsidRPr="0027388C">
        <w:rPr>
          <w:sz w:val="24"/>
        </w:rPr>
        <w:t xml:space="preserve"> Projektergebnisse, Diskussionspapiere und Erfahrungsberichte </w:t>
      </w:r>
      <w:r w:rsidR="00CE17FC">
        <w:rPr>
          <w:sz w:val="24"/>
        </w:rPr>
        <w:t xml:space="preserve">aus AKTIF </w:t>
      </w:r>
      <w:r w:rsidR="00165726" w:rsidRPr="0027388C">
        <w:rPr>
          <w:sz w:val="24"/>
        </w:rPr>
        <w:t>bereitgestellt.</w:t>
      </w:r>
    </w:p>
    <w:p w14:paraId="78DDB4C6" w14:textId="2919709E" w:rsidR="00165726" w:rsidRPr="0027388C" w:rsidRDefault="00165726" w:rsidP="00CD6EBB">
      <w:pPr>
        <w:spacing w:after="120"/>
        <w:jc w:val="both"/>
        <w:rPr>
          <w:sz w:val="24"/>
        </w:rPr>
      </w:pPr>
      <w:r w:rsidRPr="0027388C">
        <w:rPr>
          <w:sz w:val="24"/>
        </w:rPr>
        <w:t xml:space="preserve">Im Folgenden </w:t>
      </w:r>
      <w:r w:rsidR="00462FFB">
        <w:rPr>
          <w:sz w:val="24"/>
        </w:rPr>
        <w:t>werden einige</w:t>
      </w:r>
      <w:r w:rsidRPr="0027388C">
        <w:rPr>
          <w:sz w:val="24"/>
        </w:rPr>
        <w:t xml:space="preserve"> Beispiele </w:t>
      </w:r>
      <w:r w:rsidR="00462FFB">
        <w:rPr>
          <w:sz w:val="24"/>
        </w:rPr>
        <w:t>präsentiert</w:t>
      </w:r>
      <w:r w:rsidRPr="0027388C">
        <w:rPr>
          <w:sz w:val="24"/>
        </w:rPr>
        <w:t xml:space="preserve">, </w:t>
      </w:r>
      <w:r w:rsidR="00462FFB">
        <w:rPr>
          <w:sz w:val="24"/>
        </w:rPr>
        <w:t>die zeigen sollen, inwiefern</w:t>
      </w:r>
      <w:r w:rsidRPr="0027388C">
        <w:rPr>
          <w:sz w:val="24"/>
        </w:rPr>
        <w:t xml:space="preserve"> die </w:t>
      </w:r>
      <w:r w:rsidR="00462FFB">
        <w:rPr>
          <w:sz w:val="24"/>
        </w:rPr>
        <w:t>AKTIF-</w:t>
      </w:r>
      <w:proofErr w:type="spellStart"/>
      <w:r w:rsidR="00530B9A">
        <w:rPr>
          <w:sz w:val="24"/>
        </w:rPr>
        <w:t>M</w:t>
      </w:r>
      <w:r w:rsidR="00462FFB">
        <w:rPr>
          <w:sz w:val="24"/>
        </w:rPr>
        <w:t>itarbeiter_innen</w:t>
      </w:r>
      <w:proofErr w:type="spellEnd"/>
      <w:r w:rsidRPr="0027388C">
        <w:rPr>
          <w:sz w:val="24"/>
        </w:rPr>
        <w:t xml:space="preserve"> Impulse</w:t>
      </w:r>
      <w:r w:rsidR="00530B9A">
        <w:rPr>
          <w:sz w:val="24"/>
        </w:rPr>
        <w:t xml:space="preserve"> und </w:t>
      </w:r>
      <w:r w:rsidRPr="0027388C">
        <w:rPr>
          <w:sz w:val="24"/>
        </w:rPr>
        <w:t xml:space="preserve">Fragestellungen </w:t>
      </w:r>
      <w:r w:rsidR="00530B9A">
        <w:rPr>
          <w:sz w:val="24"/>
        </w:rPr>
        <w:t>ausarbeiten konnten, die für Fragen der Inklusion und Teilhabe von Menschen mit Behinderung in verschiedenen Gesellschaftsbereichen von Bedeutung sind</w:t>
      </w:r>
      <w:r w:rsidRPr="0027388C">
        <w:rPr>
          <w:sz w:val="24"/>
        </w:rPr>
        <w:t xml:space="preserve">. </w:t>
      </w:r>
      <w:r w:rsidR="00530B9A">
        <w:rPr>
          <w:sz w:val="24"/>
        </w:rPr>
        <w:t>Die Reihung</w:t>
      </w:r>
      <w:r w:rsidRPr="0027388C">
        <w:rPr>
          <w:sz w:val="24"/>
        </w:rPr>
        <w:t xml:space="preserve"> erfolgt in Anlehnung an das Diskussionspapier Teilhabeforschung (</w:t>
      </w:r>
      <w:r w:rsidRPr="008636A3">
        <w:rPr>
          <w:sz w:val="24"/>
        </w:rPr>
        <w:t>Bu</w:t>
      </w:r>
      <w:r w:rsidR="00846E3F" w:rsidRPr="008636A3">
        <w:rPr>
          <w:sz w:val="24"/>
        </w:rPr>
        <w:t>schmann-Steinhage &amp; Wegscheider</w:t>
      </w:r>
      <w:r w:rsidRPr="008636A3">
        <w:rPr>
          <w:sz w:val="24"/>
        </w:rPr>
        <w:t xml:space="preserve"> 2011</w:t>
      </w:r>
      <w:r w:rsidR="00530B9A">
        <w:rPr>
          <w:sz w:val="24"/>
        </w:rPr>
        <w:t xml:space="preserve">), um anhand der dort </w:t>
      </w:r>
      <w:r w:rsidRPr="0027388C">
        <w:rPr>
          <w:sz w:val="24"/>
        </w:rPr>
        <w:t xml:space="preserve">aufgeführten Merkmale und Zielsetzungen </w:t>
      </w:r>
      <w:r w:rsidR="00530B9A" w:rsidRPr="0027388C">
        <w:rPr>
          <w:sz w:val="24"/>
        </w:rPr>
        <w:t>(Fokussierung auf Teilhabe und Selbstbestimmung, Kontextorient</w:t>
      </w:r>
      <w:r w:rsidR="00E61AFE">
        <w:rPr>
          <w:sz w:val="24"/>
        </w:rPr>
        <w:t>ierter Ansatz, Beteiligung der b</w:t>
      </w:r>
      <w:r w:rsidR="00530B9A" w:rsidRPr="0027388C">
        <w:rPr>
          <w:sz w:val="24"/>
        </w:rPr>
        <w:t xml:space="preserve">etroffenen Menschen, Interdisziplinarität, Träger- und Institutionenübergreifender Ansatz, Sozial- und gesundheitspolitischer Anwendungsbezug, nationale und internationale Ausrichtung) </w:t>
      </w:r>
      <w:r w:rsidR="00530B9A">
        <w:rPr>
          <w:sz w:val="24"/>
        </w:rPr>
        <w:t>zu verdeutlichen</w:t>
      </w:r>
      <w:r w:rsidRPr="0027388C">
        <w:rPr>
          <w:sz w:val="24"/>
        </w:rPr>
        <w:t xml:space="preserve">, wie </w:t>
      </w:r>
      <w:r w:rsidR="009D1884">
        <w:rPr>
          <w:sz w:val="24"/>
        </w:rPr>
        <w:t>die jeweilige</w:t>
      </w:r>
      <w:r w:rsidRPr="0027388C">
        <w:rPr>
          <w:sz w:val="24"/>
        </w:rPr>
        <w:t xml:space="preserve"> Umsetzung durch das AKTIF-Projekt </w:t>
      </w:r>
      <w:r w:rsidR="00530B9A">
        <w:rPr>
          <w:sz w:val="24"/>
        </w:rPr>
        <w:t>realisiert wurde</w:t>
      </w:r>
      <w:r w:rsidRPr="0027388C">
        <w:rPr>
          <w:sz w:val="24"/>
        </w:rPr>
        <w:t>.</w:t>
      </w:r>
    </w:p>
    <w:p w14:paraId="6C6D1560" w14:textId="77777777" w:rsidR="00165726" w:rsidRDefault="00165726" w:rsidP="00165726">
      <w:pPr>
        <w:jc w:val="both"/>
        <w:rPr>
          <w:rFonts w:ascii="Times New Roman" w:hAnsi="Times New Roman" w:cs="Times New Roman"/>
          <w:sz w:val="24"/>
          <w:szCs w:val="24"/>
        </w:rPr>
      </w:pPr>
      <w:r w:rsidRPr="006E0D7E">
        <w:rPr>
          <w:rFonts w:ascii="Times New Roman" w:hAnsi="Times New Roman" w:cs="Times New Roman"/>
          <w:sz w:val="24"/>
          <w:szCs w:val="24"/>
        </w:rPr>
        <w:t xml:space="preserve"> </w:t>
      </w:r>
    </w:p>
    <w:p w14:paraId="2FD9F10C" w14:textId="77777777" w:rsidR="00165726" w:rsidRPr="005834B0" w:rsidRDefault="00165726" w:rsidP="00EA2299">
      <w:pPr>
        <w:pStyle w:val="berschrift2"/>
        <w:numPr>
          <w:ilvl w:val="0"/>
          <w:numId w:val="3"/>
        </w:numPr>
        <w:spacing w:before="0" w:after="120"/>
        <w:ind w:left="425" w:hanging="357"/>
        <w:rPr>
          <w:rFonts w:asciiTheme="minorHAnsi" w:hAnsiTheme="minorHAnsi" w:cstheme="minorHAnsi"/>
          <w:b/>
          <w:color w:val="0070C0"/>
          <w:sz w:val="24"/>
        </w:rPr>
      </w:pPr>
      <w:bookmarkStart w:id="25" w:name="_Toc10139465"/>
      <w:r w:rsidRPr="005834B0">
        <w:rPr>
          <w:rFonts w:asciiTheme="minorHAnsi" w:hAnsiTheme="minorHAnsi" w:cstheme="minorHAnsi"/>
          <w:b/>
          <w:color w:val="0070C0"/>
          <w:sz w:val="24"/>
        </w:rPr>
        <w:t>Fokussierung auf Teilhabe und Selbstbestimmung</w:t>
      </w:r>
      <w:bookmarkEnd w:id="25"/>
    </w:p>
    <w:p w14:paraId="570125DC" w14:textId="35BCF53D" w:rsidR="00165726" w:rsidRPr="0027388C" w:rsidRDefault="00052BE7" w:rsidP="00CD6EBB">
      <w:pPr>
        <w:spacing w:after="120"/>
        <w:jc w:val="both"/>
        <w:rPr>
          <w:sz w:val="24"/>
        </w:rPr>
      </w:pPr>
      <w:r>
        <w:rPr>
          <w:sz w:val="24"/>
        </w:rPr>
        <w:t>„</w:t>
      </w:r>
      <w:r w:rsidR="005B11E7">
        <w:rPr>
          <w:sz w:val="24"/>
        </w:rPr>
        <w:t>Teilhabe</w:t>
      </w:r>
      <w:r>
        <w:rPr>
          <w:sz w:val="24"/>
        </w:rPr>
        <w:t>“</w:t>
      </w:r>
      <w:r w:rsidR="005B11E7">
        <w:rPr>
          <w:sz w:val="24"/>
        </w:rPr>
        <w:t xml:space="preserve"> und </w:t>
      </w:r>
      <w:r>
        <w:rPr>
          <w:sz w:val="24"/>
        </w:rPr>
        <w:t>„</w:t>
      </w:r>
      <w:r w:rsidR="005B11E7">
        <w:rPr>
          <w:sz w:val="24"/>
        </w:rPr>
        <w:t>Selbstbestimmung</w:t>
      </w:r>
      <w:r>
        <w:rPr>
          <w:sz w:val="24"/>
        </w:rPr>
        <w:t>“</w:t>
      </w:r>
      <w:r w:rsidR="005B11E7">
        <w:rPr>
          <w:sz w:val="24"/>
        </w:rPr>
        <w:t xml:space="preserve"> wurden nicht nur theoretisch, methodisch und rechtlich in verschiedenen AKTIF-Veranstaltungen, -Vorträgen und -Veröffentlichungen thematisiert und </w:t>
      </w:r>
      <w:r>
        <w:rPr>
          <w:sz w:val="24"/>
        </w:rPr>
        <w:t>aufgearbeitet</w:t>
      </w:r>
      <w:r w:rsidR="005B11E7">
        <w:rPr>
          <w:sz w:val="24"/>
        </w:rPr>
        <w:t xml:space="preserve">, sondern im Projekt </w:t>
      </w:r>
      <w:r>
        <w:rPr>
          <w:sz w:val="24"/>
        </w:rPr>
        <w:t xml:space="preserve">selbst unmittelbar mit Leben gefüllt, </w:t>
      </w:r>
      <w:r w:rsidR="003374A0">
        <w:rPr>
          <w:sz w:val="24"/>
        </w:rPr>
        <w:t xml:space="preserve">indem </w:t>
      </w:r>
      <w:r>
        <w:rPr>
          <w:sz w:val="24"/>
        </w:rPr>
        <w:t>eine aktive Mitwirkung von</w:t>
      </w:r>
      <w:r w:rsidR="005B11E7">
        <w:rPr>
          <w:sz w:val="24"/>
        </w:rPr>
        <w:t xml:space="preserve"> </w:t>
      </w:r>
      <w:proofErr w:type="spellStart"/>
      <w:r w:rsidR="005B11E7">
        <w:rPr>
          <w:sz w:val="24"/>
        </w:rPr>
        <w:t>Akademiker_innen</w:t>
      </w:r>
      <w:proofErr w:type="spellEnd"/>
      <w:r w:rsidR="005B11E7">
        <w:rPr>
          <w:sz w:val="24"/>
        </w:rPr>
        <w:t xml:space="preserve"> mit Behinderung im Wissenschaftsbetrieb </w:t>
      </w:r>
      <w:r w:rsidR="00A87A87">
        <w:rPr>
          <w:sz w:val="24"/>
        </w:rPr>
        <w:t>um</w:t>
      </w:r>
      <w:r w:rsidR="008B6007">
        <w:rPr>
          <w:sz w:val="24"/>
        </w:rPr>
        <w:t>ge</w:t>
      </w:r>
      <w:r w:rsidR="00A87A87">
        <w:rPr>
          <w:sz w:val="24"/>
        </w:rPr>
        <w:t>setzt</w:t>
      </w:r>
      <w:r w:rsidR="008B6007">
        <w:rPr>
          <w:sz w:val="24"/>
        </w:rPr>
        <w:t xml:space="preserve"> wurd</w:t>
      </w:r>
      <w:r w:rsidR="00A87A87">
        <w:rPr>
          <w:sz w:val="24"/>
        </w:rPr>
        <w:t>e</w:t>
      </w:r>
      <w:r w:rsidR="005B11E7">
        <w:rPr>
          <w:sz w:val="24"/>
        </w:rPr>
        <w:t>.</w:t>
      </w:r>
      <w:r w:rsidR="00165726" w:rsidRPr="0027388C">
        <w:rPr>
          <w:sz w:val="24"/>
        </w:rPr>
        <w:t xml:space="preserve"> </w:t>
      </w:r>
      <w:r>
        <w:rPr>
          <w:sz w:val="24"/>
        </w:rPr>
        <w:t>Das Selbstbestimmungs- und Teilhabeanliegen kam aber auch in anderen, aus AKTIF hervorge</w:t>
      </w:r>
      <w:r w:rsidR="008B6007">
        <w:rPr>
          <w:sz w:val="24"/>
        </w:rPr>
        <w:t>gangenen,</w:t>
      </w:r>
      <w:r>
        <w:rPr>
          <w:sz w:val="24"/>
        </w:rPr>
        <w:t xml:space="preserve"> Projekten und Initiativen zum Tragen. Zu nennen ist in diesem Zusammenhang das am Standort Dortmund entwickelte, dreijährige Modellprojekt</w:t>
      </w:r>
      <w:r w:rsidR="00165726" w:rsidRPr="0027388C">
        <w:rPr>
          <w:sz w:val="24"/>
        </w:rPr>
        <w:t xml:space="preserve"> „</w:t>
      </w:r>
      <w:proofErr w:type="spellStart"/>
      <w:r w:rsidR="00165726" w:rsidRPr="0027388C">
        <w:rPr>
          <w:sz w:val="24"/>
        </w:rPr>
        <w:t>frauen.stärken.frauen</w:t>
      </w:r>
      <w:proofErr w:type="spellEnd"/>
      <w:r w:rsidR="00165726" w:rsidRPr="0027388C">
        <w:rPr>
          <w:sz w:val="24"/>
        </w:rPr>
        <w:t>“</w:t>
      </w:r>
      <w:r>
        <w:rPr>
          <w:sz w:val="24"/>
        </w:rPr>
        <w:t>, in dessen Rahmen</w:t>
      </w:r>
      <w:r w:rsidR="00165726" w:rsidRPr="0027388C">
        <w:rPr>
          <w:sz w:val="24"/>
        </w:rPr>
        <w:t xml:space="preserve"> sich Frauen mit Lernschwierigkeiten </w:t>
      </w:r>
      <w:r w:rsidR="008B6007">
        <w:rPr>
          <w:sz w:val="24"/>
        </w:rPr>
        <w:t>seit</w:t>
      </w:r>
      <w:r w:rsidR="00165726" w:rsidRPr="0027388C">
        <w:rPr>
          <w:sz w:val="24"/>
        </w:rPr>
        <w:t xml:space="preserve"> September 2018 zu Selbstbehauptungs- und Selbstverteidigungs-Trainerinnen ausbilden lassen</w:t>
      </w:r>
      <w:r>
        <w:rPr>
          <w:sz w:val="24"/>
        </w:rPr>
        <w:t xml:space="preserve"> können</w:t>
      </w:r>
      <w:r w:rsidR="00165726" w:rsidRPr="0027388C">
        <w:rPr>
          <w:sz w:val="24"/>
        </w:rPr>
        <w:t xml:space="preserve">. Grundprinzip der Ausbildung </w:t>
      </w:r>
      <w:r w:rsidR="008B6007">
        <w:rPr>
          <w:sz w:val="24"/>
        </w:rPr>
        <w:t>ist</w:t>
      </w:r>
      <w:r w:rsidR="00165726" w:rsidRPr="0027388C">
        <w:rPr>
          <w:sz w:val="24"/>
        </w:rPr>
        <w:t xml:space="preserve"> ein inklusives Trainerinnen-Tandem. Die </w:t>
      </w:r>
      <w:r>
        <w:rPr>
          <w:sz w:val="24"/>
        </w:rPr>
        <w:t>eingesetzten</w:t>
      </w:r>
      <w:r w:rsidR="00165726" w:rsidRPr="0027388C">
        <w:rPr>
          <w:sz w:val="24"/>
        </w:rPr>
        <w:t xml:space="preserve"> Trainerinnen </w:t>
      </w:r>
      <w:r w:rsidR="008B6007">
        <w:rPr>
          <w:sz w:val="24"/>
        </w:rPr>
        <w:t xml:space="preserve">mit Beeinträchtigung </w:t>
      </w:r>
      <w:r w:rsidR="00165726" w:rsidRPr="0027388C">
        <w:rPr>
          <w:sz w:val="24"/>
        </w:rPr>
        <w:t xml:space="preserve">übernehmen eine wichtige Vorbildfunktion für Mädchen und Frauen mit Lernschwierigkeiten. Sie werden zu Botschafterinnen zwischen Einrichtungen der Behindertenhilfe und </w:t>
      </w:r>
      <w:r>
        <w:rPr>
          <w:sz w:val="24"/>
        </w:rPr>
        <w:t xml:space="preserve">den bestehenden </w:t>
      </w:r>
      <w:r w:rsidR="00165726" w:rsidRPr="0027388C">
        <w:rPr>
          <w:sz w:val="24"/>
        </w:rPr>
        <w:t xml:space="preserve">Beratungsstellen. Das Projekt leistet einen wichtigen Beitrag zur Verhinderung von Gewalt gegen Frauen und Mädchen mit Behinderung und fördert gleichzeitig ihre Selbstbestimmung durch </w:t>
      </w:r>
      <w:proofErr w:type="spellStart"/>
      <w:r w:rsidR="00165726" w:rsidRPr="0027388C">
        <w:rPr>
          <w:sz w:val="24"/>
        </w:rPr>
        <w:t>Empowerment</w:t>
      </w:r>
      <w:proofErr w:type="spellEnd"/>
      <w:r w:rsidR="00165726" w:rsidRPr="0027388C">
        <w:rPr>
          <w:sz w:val="24"/>
        </w:rPr>
        <w:t>. Es bietet Beratungsstellen einen neuen, auf Nachhaltigkeit angelegten Weg, (noch) inklusiver zu werden.</w:t>
      </w:r>
      <w:r w:rsidR="003374A0" w:rsidRPr="003374A0">
        <w:rPr>
          <w:sz w:val="24"/>
        </w:rPr>
        <w:t xml:space="preserve"> </w:t>
      </w:r>
      <w:r w:rsidR="003374A0">
        <w:rPr>
          <w:sz w:val="24"/>
        </w:rPr>
        <w:t xml:space="preserve">Darüber hinaus wurden am Standort Dortmund Lehrforschungsprojekte zu den Themen: „Armut, Behinderung und Gesundheit“, „Führungskräfte inklusiver Teams“ und zur „Arbeitssituation von </w:t>
      </w:r>
      <w:proofErr w:type="spellStart"/>
      <w:r w:rsidR="003374A0">
        <w:rPr>
          <w:sz w:val="24"/>
        </w:rPr>
        <w:t>Akademiker_innen</w:t>
      </w:r>
      <w:proofErr w:type="spellEnd"/>
      <w:r w:rsidR="003374A0">
        <w:rPr>
          <w:sz w:val="24"/>
        </w:rPr>
        <w:t xml:space="preserve"> mit Behinderungen“ durchgeführt sowie das „Projekt AKTIF“ </w:t>
      </w:r>
      <w:r w:rsidR="0096290C">
        <w:rPr>
          <w:sz w:val="24"/>
        </w:rPr>
        <w:t xml:space="preserve">durch quantitative und qualitative Befragungen </w:t>
      </w:r>
      <w:r w:rsidR="003374A0">
        <w:rPr>
          <w:sz w:val="24"/>
        </w:rPr>
        <w:t xml:space="preserve">evaluiert. </w:t>
      </w:r>
      <w:r w:rsidR="00E47AFC">
        <w:rPr>
          <w:sz w:val="24"/>
        </w:rPr>
        <w:t xml:space="preserve">Dadurch erlernen Studierende, Inklusion nicht nur theoretisch sondern auch im Hinblick auf verschiedene Praxis- und Politikkontexte kennen und es wird vermieden, die Einteilung von nichtbehinderten wissenschaftlichen </w:t>
      </w:r>
      <w:proofErr w:type="spellStart"/>
      <w:r w:rsidR="00E47AFC">
        <w:rPr>
          <w:sz w:val="24"/>
        </w:rPr>
        <w:t>Expert_innen</w:t>
      </w:r>
      <w:proofErr w:type="spellEnd"/>
      <w:r w:rsidR="00E47AFC">
        <w:rPr>
          <w:sz w:val="24"/>
        </w:rPr>
        <w:t xml:space="preserve"> und Betroffenen mit Behinderung zu reproduzieren, welche weite Bereiche der Teilhabeforschung noch immer prägt. Vielmehr ist die wissenschaftliche Expertise und das Erfahrungswissen von </w:t>
      </w:r>
      <w:proofErr w:type="spellStart"/>
      <w:r w:rsidR="00E47AFC">
        <w:rPr>
          <w:sz w:val="24"/>
        </w:rPr>
        <w:t>Wissenschaftler_innen</w:t>
      </w:r>
      <w:proofErr w:type="spellEnd"/>
      <w:r w:rsidR="00E47AFC">
        <w:rPr>
          <w:sz w:val="24"/>
        </w:rPr>
        <w:t xml:space="preserve"> und Führungskräften mit Behinderungen systematisch einzubeziehen und für die sinnvolle Weiterentwicklung institutioneller und sozialpolitischer Prozesse </w:t>
      </w:r>
      <w:r w:rsidR="00744FDE">
        <w:rPr>
          <w:sz w:val="24"/>
        </w:rPr>
        <w:t>zu nutzen</w:t>
      </w:r>
      <w:r w:rsidR="00E47AFC">
        <w:rPr>
          <w:sz w:val="24"/>
        </w:rPr>
        <w:t>.</w:t>
      </w:r>
    </w:p>
    <w:p w14:paraId="55B361E5" w14:textId="1FBF6935" w:rsidR="00A87A87" w:rsidRPr="0027388C" w:rsidRDefault="00A87A87" w:rsidP="00A87A87">
      <w:pPr>
        <w:spacing w:after="120"/>
        <w:jc w:val="both"/>
        <w:rPr>
          <w:sz w:val="24"/>
        </w:rPr>
      </w:pPr>
      <w:r w:rsidRPr="00435C4D">
        <w:rPr>
          <w:sz w:val="24"/>
        </w:rPr>
        <w:t xml:space="preserve">Zum besseren Verständnis von Teilhabe bedarf es einer intensiven und kontinuierlichen Auseinandersetzung mit Faktoren und Ermöglichungsbedingungen von Teilhabe. In diesem Kontext hat sich der Standort Nürnberg u.a. mit Prozessen und Interventionen auf dem Gebiet der „Leichten Sprache“ beschäftigt, um ein möglichst hohes Maß an Teilhabe von Menschen mit kognitiven Beeinträchtigungen zu erreichen. Auch wurde hiermit zusammenhängend eine Lehrveranstaltung </w:t>
      </w:r>
      <w:r w:rsidR="00744FDE">
        <w:rPr>
          <w:sz w:val="24"/>
        </w:rPr>
        <w:t>mit</w:t>
      </w:r>
      <w:r w:rsidRPr="00435C4D">
        <w:rPr>
          <w:sz w:val="24"/>
        </w:rPr>
        <w:t xml:space="preserve"> dem Titel</w:t>
      </w:r>
      <w:r w:rsidRPr="0027388C">
        <w:rPr>
          <w:sz w:val="24"/>
        </w:rPr>
        <w:t xml:space="preserve"> „Leichte Sprache – Kommunikation mit Menschen mit geistiger Behinderung“ an der Technischen Hochschule Nürnberg durchgeführt. </w:t>
      </w:r>
      <w:r>
        <w:rPr>
          <w:sz w:val="24"/>
        </w:rPr>
        <w:t>Zudem</w:t>
      </w:r>
      <w:r w:rsidRPr="0027388C">
        <w:rPr>
          <w:sz w:val="24"/>
        </w:rPr>
        <w:t xml:space="preserve"> fand eine </w:t>
      </w:r>
      <w:r>
        <w:rPr>
          <w:sz w:val="24"/>
        </w:rPr>
        <w:t xml:space="preserve">eingehende </w:t>
      </w:r>
      <w:r w:rsidRPr="0027388C">
        <w:rPr>
          <w:sz w:val="24"/>
        </w:rPr>
        <w:t xml:space="preserve">Auseinandersetzung mit inklusiven Unterrichtsmaterialien für </w:t>
      </w:r>
      <w:r>
        <w:rPr>
          <w:sz w:val="24"/>
        </w:rPr>
        <w:t xml:space="preserve">und in </w:t>
      </w:r>
      <w:r w:rsidRPr="0027388C">
        <w:rPr>
          <w:sz w:val="24"/>
        </w:rPr>
        <w:t>Leichte</w:t>
      </w:r>
      <w:r>
        <w:rPr>
          <w:sz w:val="24"/>
        </w:rPr>
        <w:t>r</w:t>
      </w:r>
      <w:r w:rsidRPr="0027388C">
        <w:rPr>
          <w:sz w:val="24"/>
        </w:rPr>
        <w:t xml:space="preserve"> Sprache statt. </w:t>
      </w:r>
      <w:r>
        <w:rPr>
          <w:sz w:val="24"/>
        </w:rPr>
        <w:t xml:space="preserve">Hierzu wurden auch </w:t>
      </w:r>
      <w:r w:rsidRPr="0027388C">
        <w:rPr>
          <w:sz w:val="24"/>
        </w:rPr>
        <w:t xml:space="preserve">mehrere Vorträge und </w:t>
      </w:r>
      <w:proofErr w:type="spellStart"/>
      <w:r w:rsidRPr="0027388C">
        <w:rPr>
          <w:sz w:val="24"/>
        </w:rPr>
        <w:t>Posterpräsentationen</w:t>
      </w:r>
      <w:proofErr w:type="spellEnd"/>
      <w:r w:rsidRPr="0027388C">
        <w:rPr>
          <w:sz w:val="24"/>
        </w:rPr>
        <w:t xml:space="preserve"> auf Fachtagungen gehalten.</w:t>
      </w:r>
    </w:p>
    <w:p w14:paraId="62165438" w14:textId="0621B73D" w:rsidR="00165726" w:rsidRPr="0027388C" w:rsidRDefault="00165726" w:rsidP="00CD6EBB">
      <w:pPr>
        <w:spacing w:after="120"/>
        <w:jc w:val="both"/>
        <w:rPr>
          <w:sz w:val="24"/>
        </w:rPr>
      </w:pPr>
      <w:r w:rsidRPr="0027388C">
        <w:rPr>
          <w:sz w:val="24"/>
        </w:rPr>
        <w:t xml:space="preserve">Am Standort Bochum wurde die Forderung „Nicht über uns ohne uns“ durch die Entwicklung des Bochumer Zentrums für </w:t>
      </w:r>
      <w:proofErr w:type="spellStart"/>
      <w:r w:rsidRPr="0027388C">
        <w:rPr>
          <w:sz w:val="24"/>
        </w:rPr>
        <w:t>Disability</w:t>
      </w:r>
      <w:proofErr w:type="spellEnd"/>
      <w:r w:rsidRPr="0027388C">
        <w:rPr>
          <w:sz w:val="24"/>
        </w:rPr>
        <w:t xml:space="preserve"> Studies BODYS (2015) umgesetzt. Kennzeichnend für BODYS ist, dass es </w:t>
      </w:r>
      <w:r w:rsidR="000C699E">
        <w:rPr>
          <w:sz w:val="24"/>
        </w:rPr>
        <w:t>einen</w:t>
      </w:r>
      <w:r w:rsidRPr="0027388C">
        <w:rPr>
          <w:sz w:val="24"/>
        </w:rPr>
        <w:t xml:space="preserve"> Rahmen für menschenrechtsorientierte, partizipative und </w:t>
      </w:r>
      <w:proofErr w:type="spellStart"/>
      <w:r w:rsidRPr="0027388C">
        <w:rPr>
          <w:sz w:val="24"/>
        </w:rPr>
        <w:t>intersektionale</w:t>
      </w:r>
      <w:proofErr w:type="spellEnd"/>
      <w:r w:rsidRPr="0027388C">
        <w:rPr>
          <w:sz w:val="24"/>
        </w:rPr>
        <w:t xml:space="preserve"> Forschung und Lehre bietet. Die Förderung behinderter </w:t>
      </w:r>
      <w:proofErr w:type="spellStart"/>
      <w:r w:rsidRPr="0027388C">
        <w:rPr>
          <w:sz w:val="24"/>
        </w:rPr>
        <w:t>Nachwuchswissenschaftler</w:t>
      </w:r>
      <w:r w:rsidR="00052BE7">
        <w:rPr>
          <w:sz w:val="24"/>
        </w:rPr>
        <w:t>_</w:t>
      </w:r>
      <w:r w:rsidRPr="0027388C">
        <w:rPr>
          <w:sz w:val="24"/>
        </w:rPr>
        <w:t>innen</w:t>
      </w:r>
      <w:proofErr w:type="spellEnd"/>
      <w:r w:rsidRPr="0027388C">
        <w:rPr>
          <w:sz w:val="24"/>
        </w:rPr>
        <w:t xml:space="preserve"> ist ein besonderes Anliegen von BODYS und trägt somit erfolgreich zu einem wichtigen </w:t>
      </w:r>
      <w:r w:rsidR="00007603">
        <w:rPr>
          <w:sz w:val="24"/>
        </w:rPr>
        <w:t>Ziel</w:t>
      </w:r>
      <w:r w:rsidRPr="0027388C">
        <w:rPr>
          <w:sz w:val="24"/>
        </w:rPr>
        <w:t xml:space="preserve"> der Teilhabeforschung bei. Arbeit</w:t>
      </w:r>
      <w:r w:rsidR="00052BE7">
        <w:rPr>
          <w:sz w:val="24"/>
        </w:rPr>
        <w:t>sschwerpunkte von BODYS sind u.</w:t>
      </w:r>
      <w:r w:rsidRPr="0027388C">
        <w:rPr>
          <w:sz w:val="24"/>
        </w:rPr>
        <w:t xml:space="preserve">a. die Vorbereitung und Durchführung von Forschungsprojekten, </w:t>
      </w:r>
      <w:r w:rsidR="00A87A87">
        <w:rPr>
          <w:sz w:val="24"/>
        </w:rPr>
        <w:t xml:space="preserve">die </w:t>
      </w:r>
      <w:r w:rsidRPr="0027388C">
        <w:rPr>
          <w:sz w:val="24"/>
        </w:rPr>
        <w:t xml:space="preserve">Förderung und Vernetzung der Lehre zu </w:t>
      </w:r>
      <w:proofErr w:type="spellStart"/>
      <w:r w:rsidRPr="0027388C">
        <w:rPr>
          <w:sz w:val="24"/>
        </w:rPr>
        <w:t>Disability</w:t>
      </w:r>
      <w:proofErr w:type="spellEnd"/>
      <w:r w:rsidRPr="0027388C">
        <w:rPr>
          <w:sz w:val="24"/>
        </w:rPr>
        <w:t xml:space="preserve"> Studies und der Aufbau von regionalen, nationalen und internationalen Kooperationen mit Forschungs- und Praxiseinrichtungen.</w:t>
      </w:r>
    </w:p>
    <w:p w14:paraId="452C4F81" w14:textId="53335538" w:rsidR="00165726" w:rsidRDefault="00165726" w:rsidP="00CD6EBB">
      <w:pPr>
        <w:spacing w:after="120"/>
        <w:jc w:val="both"/>
        <w:rPr>
          <w:sz w:val="24"/>
        </w:rPr>
      </w:pPr>
      <w:r w:rsidRPr="0027388C">
        <w:rPr>
          <w:sz w:val="24"/>
        </w:rPr>
        <w:t xml:space="preserve">Der Standort Köln </w:t>
      </w:r>
      <w:r w:rsidR="00A87A87">
        <w:rPr>
          <w:sz w:val="24"/>
        </w:rPr>
        <w:t>setzte</w:t>
      </w:r>
      <w:r w:rsidRPr="0027388C">
        <w:rPr>
          <w:sz w:val="24"/>
        </w:rPr>
        <w:t xml:space="preserve"> sich nicht nur praktisch, sondern auch wissenschaftlich mit der Zusammenarbeit in inklusiven Teams </w:t>
      </w:r>
      <w:r w:rsidR="00744FDE">
        <w:rPr>
          <w:sz w:val="24"/>
        </w:rPr>
        <w:t xml:space="preserve">auseinander </w:t>
      </w:r>
      <w:r w:rsidRPr="0027388C">
        <w:rPr>
          <w:sz w:val="24"/>
        </w:rPr>
        <w:t xml:space="preserve">und </w:t>
      </w:r>
      <w:r w:rsidR="00744FDE" w:rsidRPr="0027388C">
        <w:rPr>
          <w:sz w:val="24"/>
        </w:rPr>
        <w:t xml:space="preserve">beschäftigt </w:t>
      </w:r>
      <w:r w:rsidRPr="0027388C">
        <w:rPr>
          <w:sz w:val="24"/>
        </w:rPr>
        <w:t xml:space="preserve">sich in diesem Zusammenhang insbesondere mit der empirischen Erhebung von Teilhabe. Hierbei lag der Fokus darauf, wie das Teamklima gestaltet sein muss, damit ein inklusives Forschungsteam gut zusammenarbeiten kann. </w:t>
      </w:r>
      <w:r w:rsidR="004835BE">
        <w:rPr>
          <w:sz w:val="24"/>
        </w:rPr>
        <w:t>Auf dem Wege eines</w:t>
      </w:r>
      <w:r w:rsidRPr="0027388C">
        <w:rPr>
          <w:sz w:val="24"/>
        </w:rPr>
        <w:t xml:space="preserve"> „Selbstversuch</w:t>
      </w:r>
      <w:r w:rsidR="004835BE">
        <w:rPr>
          <w:sz w:val="24"/>
        </w:rPr>
        <w:t>s</w:t>
      </w:r>
      <w:r w:rsidRPr="0027388C">
        <w:rPr>
          <w:sz w:val="24"/>
        </w:rPr>
        <w:t>“ näher</w:t>
      </w:r>
      <w:r w:rsidR="00A87A87">
        <w:rPr>
          <w:sz w:val="24"/>
        </w:rPr>
        <w:t>ten</w:t>
      </w:r>
      <w:r w:rsidRPr="0027388C">
        <w:rPr>
          <w:sz w:val="24"/>
        </w:rPr>
        <w:t xml:space="preserve"> sich </w:t>
      </w:r>
      <w:proofErr w:type="spellStart"/>
      <w:r w:rsidRPr="0027388C">
        <w:rPr>
          <w:sz w:val="24"/>
        </w:rPr>
        <w:t>Forscher</w:t>
      </w:r>
      <w:r w:rsidR="004835BE">
        <w:rPr>
          <w:sz w:val="24"/>
        </w:rPr>
        <w:t>_innen</w:t>
      </w:r>
      <w:proofErr w:type="spellEnd"/>
      <w:r w:rsidRPr="0027388C">
        <w:rPr>
          <w:sz w:val="24"/>
        </w:rPr>
        <w:t xml:space="preserve"> mit und ohne Behinderungen der Frage an, welche Bedingungen für eine erfolgreiche Zusammenarbeit in einem inklusiven Team gegeben sein müssen. </w:t>
      </w:r>
      <w:r w:rsidR="00B72C4B">
        <w:rPr>
          <w:sz w:val="24"/>
        </w:rPr>
        <w:t>Die</w:t>
      </w:r>
      <w:r w:rsidRPr="0027388C">
        <w:rPr>
          <w:sz w:val="24"/>
        </w:rPr>
        <w:t xml:space="preserve"> Ergebnisse verdeutlich</w:t>
      </w:r>
      <w:r w:rsidR="00007603">
        <w:rPr>
          <w:sz w:val="24"/>
        </w:rPr>
        <w:t>t</w:t>
      </w:r>
      <w:r w:rsidRPr="0027388C">
        <w:rPr>
          <w:sz w:val="24"/>
        </w:rPr>
        <w:t xml:space="preserve">en, dass Mitarbeitende mit und ohne Behinderungen ihre Normalitätsvorstellungen hinterfragen müssen und eine Neuorganisation bestimmter Arbeitsschritte notwendig ist, um gemeinsam effektiv und innovativ zu arbeiten. Das Thema „Zusammenarbeit in einem inklusiven Team“ wird in den kommenden Jahren eine </w:t>
      </w:r>
      <w:r w:rsidR="004835BE">
        <w:rPr>
          <w:sz w:val="24"/>
        </w:rPr>
        <w:t xml:space="preserve">immer </w:t>
      </w:r>
      <w:r w:rsidRPr="0027388C">
        <w:rPr>
          <w:sz w:val="24"/>
        </w:rPr>
        <w:t xml:space="preserve">größere Relevanz in der Praxis und auch in der Forschung an der Universität zu Köln im Arbeitsbereich </w:t>
      </w:r>
      <w:r w:rsidR="004835BE">
        <w:rPr>
          <w:sz w:val="24"/>
        </w:rPr>
        <w:t>be</w:t>
      </w:r>
      <w:r w:rsidRPr="0027388C">
        <w:rPr>
          <w:sz w:val="24"/>
        </w:rPr>
        <w:t>kommen. Die Ergebnisse der Erhebung wurden in einem Vortrag und in zwei Artikeln veröffentlicht.</w:t>
      </w:r>
    </w:p>
    <w:p w14:paraId="73592579" w14:textId="77777777" w:rsidR="00744FDE" w:rsidRDefault="00744FDE" w:rsidP="00CD6EBB">
      <w:pPr>
        <w:spacing w:after="120"/>
        <w:jc w:val="both"/>
        <w:rPr>
          <w:sz w:val="24"/>
        </w:rPr>
      </w:pPr>
    </w:p>
    <w:p w14:paraId="33A149E0" w14:textId="77777777" w:rsidR="00165726" w:rsidRPr="005834B0" w:rsidRDefault="00165726" w:rsidP="00EA2299">
      <w:pPr>
        <w:pStyle w:val="berschrift2"/>
        <w:numPr>
          <w:ilvl w:val="0"/>
          <w:numId w:val="3"/>
        </w:numPr>
        <w:spacing w:before="0" w:after="120"/>
        <w:ind w:left="425" w:hanging="357"/>
        <w:rPr>
          <w:rFonts w:asciiTheme="minorHAnsi" w:hAnsiTheme="minorHAnsi" w:cstheme="minorHAnsi"/>
          <w:b/>
          <w:color w:val="0070C0"/>
          <w:sz w:val="24"/>
        </w:rPr>
      </w:pPr>
      <w:bookmarkStart w:id="26" w:name="_Toc10139466"/>
      <w:r w:rsidRPr="005834B0">
        <w:rPr>
          <w:rFonts w:asciiTheme="minorHAnsi" w:hAnsiTheme="minorHAnsi" w:cstheme="minorHAnsi"/>
          <w:b/>
          <w:color w:val="0070C0"/>
          <w:sz w:val="24"/>
        </w:rPr>
        <w:t>Kontextorientierter Ansatz</w:t>
      </w:r>
      <w:bookmarkEnd w:id="26"/>
    </w:p>
    <w:p w14:paraId="4D9BDCBB" w14:textId="7CA028FD" w:rsidR="00165726" w:rsidRPr="0027388C" w:rsidRDefault="001155E1" w:rsidP="00CD6EBB">
      <w:pPr>
        <w:spacing w:after="120"/>
        <w:jc w:val="both"/>
        <w:rPr>
          <w:sz w:val="24"/>
        </w:rPr>
      </w:pPr>
      <w:r>
        <w:rPr>
          <w:sz w:val="24"/>
        </w:rPr>
        <w:t>In Bezug auf</w:t>
      </w:r>
      <w:r w:rsidR="003B4019">
        <w:rPr>
          <w:sz w:val="24"/>
        </w:rPr>
        <w:t xml:space="preserve"> die</w:t>
      </w:r>
      <w:r w:rsidR="00165726" w:rsidRPr="0027388C">
        <w:rPr>
          <w:sz w:val="24"/>
        </w:rPr>
        <w:t xml:space="preserve"> Frage, wie </w:t>
      </w:r>
      <w:r>
        <w:rPr>
          <w:sz w:val="24"/>
        </w:rPr>
        <w:t>Handlungsspielräume</w:t>
      </w:r>
      <w:r w:rsidR="00165726" w:rsidRPr="0027388C">
        <w:rPr>
          <w:sz w:val="24"/>
        </w:rPr>
        <w:t xml:space="preserve"> </w:t>
      </w:r>
      <w:r>
        <w:rPr>
          <w:sz w:val="24"/>
        </w:rPr>
        <w:t>von</w:t>
      </w:r>
      <w:r w:rsidR="00165726" w:rsidRPr="0027388C">
        <w:rPr>
          <w:sz w:val="24"/>
        </w:rPr>
        <w:t xml:space="preserve"> Menschen </w:t>
      </w:r>
      <w:r>
        <w:rPr>
          <w:sz w:val="24"/>
        </w:rPr>
        <w:t xml:space="preserve">mit Behinderung erweitert und </w:t>
      </w:r>
      <w:r w:rsidR="00165726" w:rsidRPr="0027388C">
        <w:rPr>
          <w:sz w:val="24"/>
        </w:rPr>
        <w:t xml:space="preserve">positiv beeinflusst werden </w:t>
      </w:r>
      <w:r>
        <w:rPr>
          <w:sz w:val="24"/>
        </w:rPr>
        <w:t>können</w:t>
      </w:r>
      <w:r w:rsidR="00165726" w:rsidRPr="0027388C">
        <w:rPr>
          <w:sz w:val="24"/>
        </w:rPr>
        <w:t xml:space="preserve">, </w:t>
      </w:r>
      <w:r w:rsidR="00A87A87">
        <w:rPr>
          <w:sz w:val="24"/>
        </w:rPr>
        <w:t>leistete</w:t>
      </w:r>
      <w:r w:rsidR="00165726" w:rsidRPr="0027388C">
        <w:rPr>
          <w:sz w:val="24"/>
        </w:rPr>
        <w:t xml:space="preserve"> das AKTIF-Projekt vielfältige Forschung</w:t>
      </w:r>
      <w:r w:rsidR="004835BE">
        <w:rPr>
          <w:sz w:val="24"/>
        </w:rPr>
        <w:t>sarbeit</w:t>
      </w:r>
      <w:r w:rsidR="00165726" w:rsidRPr="0027388C">
        <w:rPr>
          <w:sz w:val="24"/>
        </w:rPr>
        <w:t xml:space="preserve">. So waren </w:t>
      </w:r>
      <w:proofErr w:type="spellStart"/>
      <w:r w:rsidR="00165726" w:rsidRPr="0027388C">
        <w:rPr>
          <w:sz w:val="24"/>
        </w:rPr>
        <w:t>Mitarbei</w:t>
      </w:r>
      <w:r>
        <w:rPr>
          <w:sz w:val="24"/>
        </w:rPr>
        <w:t>ter_</w:t>
      </w:r>
      <w:r w:rsidR="00165726" w:rsidRPr="0027388C">
        <w:rPr>
          <w:sz w:val="24"/>
        </w:rPr>
        <w:t>innen</w:t>
      </w:r>
      <w:proofErr w:type="spellEnd"/>
      <w:r w:rsidR="00165726" w:rsidRPr="0027388C">
        <w:rPr>
          <w:sz w:val="24"/>
        </w:rPr>
        <w:t xml:space="preserve"> des Standorts Dortmund an einer Studie mit dem Titel „Also, ich möchte einfach gesellscha</w:t>
      </w:r>
      <w:r w:rsidR="004835BE">
        <w:rPr>
          <w:sz w:val="24"/>
        </w:rPr>
        <w:t>ftlich mitsprechen können</w:t>
      </w:r>
      <w:r w:rsidR="00165726" w:rsidRPr="0027388C">
        <w:rPr>
          <w:sz w:val="24"/>
        </w:rPr>
        <w:t xml:space="preserve"> – Welche Medien nutzen gehörlose Menschen und warum?</w:t>
      </w:r>
      <w:r w:rsidR="004835BE">
        <w:rPr>
          <w:sz w:val="24"/>
        </w:rPr>
        <w:t>“</w:t>
      </w:r>
      <w:r w:rsidR="00165726" w:rsidRPr="0027388C">
        <w:rPr>
          <w:sz w:val="24"/>
        </w:rPr>
        <w:t xml:space="preserve"> beteiligt. Die Ergebnisse wurden </w:t>
      </w:r>
      <w:r w:rsidR="004835BE">
        <w:rPr>
          <w:sz w:val="24"/>
        </w:rPr>
        <w:t>u.a.</w:t>
      </w:r>
      <w:r w:rsidR="00165726" w:rsidRPr="0027388C">
        <w:rPr>
          <w:sz w:val="24"/>
        </w:rPr>
        <w:t xml:space="preserve"> in der Deutschen Gehörlosenzeitung veröffentlicht. </w:t>
      </w:r>
    </w:p>
    <w:p w14:paraId="6F6FE146" w14:textId="2EC41E6C" w:rsidR="00165726" w:rsidRPr="0027388C" w:rsidRDefault="00165726" w:rsidP="00CD6EBB">
      <w:pPr>
        <w:spacing w:after="120"/>
        <w:jc w:val="both"/>
        <w:rPr>
          <w:sz w:val="24"/>
        </w:rPr>
      </w:pPr>
      <w:r w:rsidRPr="0027388C">
        <w:rPr>
          <w:sz w:val="24"/>
        </w:rPr>
        <w:t xml:space="preserve">Behinderung wird nach dem ICF-Modell nicht als Merkmal einer Person verstanden, sondern sie entsteht durch das Zusammenwirken eines Gesundheitsproblems und der </w:t>
      </w:r>
      <w:r w:rsidR="004835BE">
        <w:rPr>
          <w:sz w:val="24"/>
        </w:rPr>
        <w:t xml:space="preserve">daraus </w:t>
      </w:r>
      <w:r w:rsidRPr="0027388C">
        <w:rPr>
          <w:sz w:val="24"/>
        </w:rPr>
        <w:t xml:space="preserve">resultierenden Funktionsfähigkeit mit Personen- und Umweltfaktoren. Dabei können die Voraussetzungen für Teilhabe durch </w:t>
      </w:r>
      <w:r w:rsidR="004835BE">
        <w:rPr>
          <w:sz w:val="24"/>
        </w:rPr>
        <w:t>eine</w:t>
      </w:r>
      <w:r w:rsidRPr="0027388C">
        <w:rPr>
          <w:sz w:val="24"/>
        </w:rPr>
        <w:t xml:space="preserve"> Veränderung von Kontextfaktoren positiv beeinflusst werden. Unter diesem Gesichtspunkt wurden am Standort Nürnberg Unterrichtsmaterialien in Leichter Sprache analysiert. </w:t>
      </w:r>
      <w:r w:rsidR="004835BE">
        <w:rPr>
          <w:sz w:val="24"/>
        </w:rPr>
        <w:t>Die Ergebnisse wurden</w:t>
      </w:r>
      <w:r w:rsidRPr="0027388C">
        <w:rPr>
          <w:sz w:val="24"/>
        </w:rPr>
        <w:t xml:space="preserve"> auf dem Symposium „Exklusiv INKLUSIV </w:t>
      </w:r>
      <w:r w:rsidR="004835BE">
        <w:rPr>
          <w:sz w:val="24"/>
        </w:rPr>
        <w:t>–</w:t>
      </w:r>
      <w:r w:rsidRPr="0027388C">
        <w:rPr>
          <w:sz w:val="24"/>
        </w:rPr>
        <w:t xml:space="preserve"> Forschungsergebnisse und Beispiele guter Praxis“ </w:t>
      </w:r>
      <w:r w:rsidR="004835BE">
        <w:rPr>
          <w:sz w:val="24"/>
        </w:rPr>
        <w:t>vorgestellt</w:t>
      </w:r>
      <w:r w:rsidRPr="0027388C">
        <w:rPr>
          <w:sz w:val="24"/>
        </w:rPr>
        <w:t>.</w:t>
      </w:r>
      <w:r w:rsidR="004835BE">
        <w:rPr>
          <w:sz w:val="24"/>
        </w:rPr>
        <w:t xml:space="preserve"> Eine entsprechende Veröffentlichung </w:t>
      </w:r>
      <w:r w:rsidR="00A87A87">
        <w:rPr>
          <w:sz w:val="24"/>
        </w:rPr>
        <w:t>erfolgte</w:t>
      </w:r>
      <w:r w:rsidR="004835BE">
        <w:rPr>
          <w:sz w:val="24"/>
        </w:rPr>
        <w:t xml:space="preserve"> </w:t>
      </w:r>
      <w:r w:rsidR="00C247F2">
        <w:rPr>
          <w:sz w:val="24"/>
        </w:rPr>
        <w:t>in</w:t>
      </w:r>
      <w:r w:rsidR="004835BE">
        <w:rPr>
          <w:sz w:val="24"/>
        </w:rPr>
        <w:t xml:space="preserve"> 2018.</w:t>
      </w:r>
      <w:r w:rsidRPr="0027388C">
        <w:rPr>
          <w:sz w:val="24"/>
        </w:rPr>
        <w:t xml:space="preserve"> </w:t>
      </w:r>
    </w:p>
    <w:p w14:paraId="3222377C" w14:textId="635343C4" w:rsidR="00165726" w:rsidRPr="0027388C" w:rsidRDefault="00165726" w:rsidP="00CD6EBB">
      <w:pPr>
        <w:spacing w:after="120"/>
        <w:jc w:val="both"/>
        <w:rPr>
          <w:sz w:val="24"/>
        </w:rPr>
      </w:pPr>
      <w:r w:rsidRPr="0027388C">
        <w:rPr>
          <w:sz w:val="24"/>
        </w:rPr>
        <w:t>Im Rahmen der vom Standort Köln konzipierten Lehrveranstaltung „</w:t>
      </w:r>
      <w:hyperlink r:id="rId15" w:tooltip="Detailansicht der LV 'Inklusive Sensibilisierung für die Arbeitswelt'" w:history="1">
        <w:r w:rsidRPr="0027388C">
          <w:rPr>
            <w:sz w:val="24"/>
          </w:rPr>
          <w:t>Inklusive Sensibilisierung für die Arbeitswelt</w:t>
        </w:r>
      </w:hyperlink>
      <w:r w:rsidRPr="0027388C">
        <w:rPr>
          <w:sz w:val="24"/>
        </w:rPr>
        <w:t xml:space="preserve">“ (Wintersemester 2017/18) </w:t>
      </w:r>
      <w:r w:rsidR="004835BE">
        <w:rPr>
          <w:sz w:val="24"/>
        </w:rPr>
        <w:t>wurde untersucht</w:t>
      </w:r>
      <w:r w:rsidRPr="0027388C">
        <w:rPr>
          <w:sz w:val="24"/>
        </w:rPr>
        <w:t xml:space="preserve">, mit welchen Herausforderungen Menschen mit Behinderungen auf dem Arbeitsmarkt konfrontiert </w:t>
      </w:r>
      <w:r w:rsidR="004835BE">
        <w:rPr>
          <w:sz w:val="24"/>
        </w:rPr>
        <w:t>sind</w:t>
      </w:r>
      <w:r w:rsidRPr="0027388C">
        <w:rPr>
          <w:sz w:val="24"/>
        </w:rPr>
        <w:t xml:space="preserve"> und welche </w:t>
      </w:r>
      <w:proofErr w:type="spellStart"/>
      <w:r w:rsidRPr="0027388C">
        <w:rPr>
          <w:sz w:val="24"/>
        </w:rPr>
        <w:t>Gelingensbedingungen</w:t>
      </w:r>
      <w:proofErr w:type="spellEnd"/>
      <w:r w:rsidRPr="0027388C">
        <w:rPr>
          <w:sz w:val="24"/>
        </w:rPr>
        <w:t xml:space="preserve"> zu einer erfolgreichen Inklusion beitragen. Dieses Lehrveranstaltungsformat wird auch zukünftig vom Arbeitsbereich an der Universität zu Köln angeboten und trägt zum Transfer der in AKTIF erarbeiteten Wissensbestände bei.</w:t>
      </w:r>
    </w:p>
    <w:p w14:paraId="65B77007" w14:textId="132ADD69" w:rsidR="00165726" w:rsidRPr="0027388C" w:rsidRDefault="00A87A87" w:rsidP="00CD6EBB">
      <w:pPr>
        <w:spacing w:after="120"/>
        <w:jc w:val="both"/>
        <w:rPr>
          <w:sz w:val="24"/>
        </w:rPr>
      </w:pPr>
      <w:r>
        <w:rPr>
          <w:sz w:val="24"/>
        </w:rPr>
        <w:t>Darüber hinaus</w:t>
      </w:r>
      <w:r w:rsidR="00F56D8C">
        <w:rPr>
          <w:sz w:val="24"/>
        </w:rPr>
        <w:t xml:space="preserve"> </w:t>
      </w:r>
      <w:r w:rsidR="00C247F2">
        <w:rPr>
          <w:sz w:val="24"/>
        </w:rPr>
        <w:t xml:space="preserve">wird mit dem durch den Standort Dortmund und Nürnberg eingeworbenem Projekt IXNET derzeit </w:t>
      </w:r>
      <w:r w:rsidR="00F56D8C" w:rsidRPr="0027388C">
        <w:rPr>
          <w:sz w:val="24"/>
        </w:rPr>
        <w:t xml:space="preserve">eine virtuelle Plattform zum Austausch </w:t>
      </w:r>
      <w:r w:rsidR="00F56D8C">
        <w:rPr>
          <w:sz w:val="24"/>
        </w:rPr>
        <w:t>hochqualifizierter Menschen mit Behinderung</w:t>
      </w:r>
      <w:r w:rsidR="00F56D8C" w:rsidRPr="0027388C">
        <w:rPr>
          <w:sz w:val="24"/>
        </w:rPr>
        <w:t xml:space="preserve"> in Kooperation mit externen </w:t>
      </w:r>
      <w:proofErr w:type="spellStart"/>
      <w:r w:rsidR="00F56D8C" w:rsidRPr="0027388C">
        <w:rPr>
          <w:sz w:val="24"/>
        </w:rPr>
        <w:t>Part</w:t>
      </w:r>
      <w:r w:rsidR="00F56D8C">
        <w:rPr>
          <w:sz w:val="24"/>
        </w:rPr>
        <w:t>ner_innen</w:t>
      </w:r>
      <w:proofErr w:type="spellEnd"/>
      <w:r w:rsidR="00F56D8C" w:rsidRPr="0027388C">
        <w:rPr>
          <w:sz w:val="24"/>
        </w:rPr>
        <w:t xml:space="preserve"> </w:t>
      </w:r>
      <w:r w:rsidR="00F56D8C">
        <w:rPr>
          <w:sz w:val="24"/>
        </w:rPr>
        <w:t>aufgebaut</w:t>
      </w:r>
      <w:r w:rsidR="00F56D8C" w:rsidRPr="0027388C">
        <w:rPr>
          <w:sz w:val="24"/>
        </w:rPr>
        <w:t xml:space="preserve">, </w:t>
      </w:r>
      <w:r w:rsidR="00F56D8C">
        <w:rPr>
          <w:sz w:val="24"/>
        </w:rPr>
        <w:t>die von AKTIF-</w:t>
      </w:r>
      <w:proofErr w:type="spellStart"/>
      <w:r w:rsidR="00F56D8C">
        <w:rPr>
          <w:sz w:val="24"/>
        </w:rPr>
        <w:t>Mitarbeiter_innen</w:t>
      </w:r>
      <w:proofErr w:type="spellEnd"/>
      <w:r w:rsidR="00F56D8C" w:rsidRPr="0027388C">
        <w:rPr>
          <w:sz w:val="24"/>
        </w:rPr>
        <w:t xml:space="preserve"> </w:t>
      </w:r>
      <w:r w:rsidR="00C247F2">
        <w:rPr>
          <w:sz w:val="24"/>
        </w:rPr>
        <w:t xml:space="preserve">durchgeführt und </w:t>
      </w:r>
      <w:r w:rsidR="00F56D8C" w:rsidRPr="0027388C">
        <w:rPr>
          <w:sz w:val="24"/>
        </w:rPr>
        <w:t xml:space="preserve">wissenschaftlich evaluiert </w:t>
      </w:r>
      <w:r w:rsidR="00C247F2">
        <w:rPr>
          <w:sz w:val="24"/>
        </w:rPr>
        <w:t xml:space="preserve">wird. Das Projekt erfasst auch ein umfangreiches </w:t>
      </w:r>
      <w:proofErr w:type="spellStart"/>
      <w:r w:rsidR="00C247F2">
        <w:rPr>
          <w:sz w:val="24"/>
        </w:rPr>
        <w:t>Mentoringprogamm</w:t>
      </w:r>
      <w:proofErr w:type="spellEnd"/>
      <w:r w:rsidR="00C247F2">
        <w:rPr>
          <w:sz w:val="24"/>
        </w:rPr>
        <w:t xml:space="preserve"> und ein Informationsportal, das in Kooperation mit dem </w:t>
      </w:r>
      <w:proofErr w:type="spellStart"/>
      <w:r w:rsidR="00C247F2">
        <w:rPr>
          <w:sz w:val="24"/>
        </w:rPr>
        <w:t>Hildegardsi</w:t>
      </w:r>
      <w:proofErr w:type="spellEnd"/>
      <w:r w:rsidR="00C247F2">
        <w:rPr>
          <w:sz w:val="24"/>
        </w:rPr>
        <w:t xml:space="preserve">-Verein, REHADAT und der ZAV umgesetzt wird. </w:t>
      </w:r>
      <w:r w:rsidR="00F56D8C" w:rsidRPr="0027388C">
        <w:rPr>
          <w:sz w:val="24"/>
        </w:rPr>
        <w:t xml:space="preserve"> </w:t>
      </w:r>
    </w:p>
    <w:p w14:paraId="4951B088" w14:textId="77777777" w:rsidR="00165726" w:rsidRDefault="00165726" w:rsidP="00165726">
      <w:pPr>
        <w:spacing w:line="360" w:lineRule="auto"/>
        <w:jc w:val="both"/>
        <w:rPr>
          <w:rFonts w:ascii="Times New Roman" w:hAnsi="Times New Roman" w:cs="Times New Roman"/>
          <w:sz w:val="24"/>
          <w:szCs w:val="24"/>
        </w:rPr>
      </w:pPr>
    </w:p>
    <w:p w14:paraId="5DEE3223" w14:textId="6AC552B8" w:rsidR="00165726" w:rsidRPr="005834B0" w:rsidRDefault="00165726" w:rsidP="00EA2299">
      <w:pPr>
        <w:pStyle w:val="berschrift2"/>
        <w:numPr>
          <w:ilvl w:val="0"/>
          <w:numId w:val="3"/>
        </w:numPr>
        <w:spacing w:before="0" w:after="120"/>
        <w:ind w:left="425" w:hanging="357"/>
        <w:rPr>
          <w:rFonts w:asciiTheme="minorHAnsi" w:hAnsiTheme="minorHAnsi" w:cstheme="minorHAnsi"/>
          <w:b/>
          <w:color w:val="0070C0"/>
          <w:sz w:val="24"/>
        </w:rPr>
      </w:pPr>
      <w:bookmarkStart w:id="27" w:name="_Toc10139467"/>
      <w:r w:rsidRPr="005834B0">
        <w:rPr>
          <w:rFonts w:asciiTheme="minorHAnsi" w:hAnsiTheme="minorHAnsi" w:cstheme="minorHAnsi"/>
          <w:b/>
          <w:color w:val="0070C0"/>
          <w:sz w:val="24"/>
        </w:rPr>
        <w:t xml:space="preserve">Beteiligung </w:t>
      </w:r>
      <w:r w:rsidR="007F7A69">
        <w:rPr>
          <w:rFonts w:asciiTheme="minorHAnsi" w:hAnsiTheme="minorHAnsi" w:cstheme="minorHAnsi"/>
          <w:b/>
          <w:color w:val="0070C0"/>
          <w:sz w:val="24"/>
        </w:rPr>
        <w:t xml:space="preserve">von </w:t>
      </w:r>
      <w:proofErr w:type="spellStart"/>
      <w:r w:rsidR="007F7A69">
        <w:rPr>
          <w:rFonts w:asciiTheme="minorHAnsi" w:hAnsiTheme="minorHAnsi" w:cstheme="minorHAnsi"/>
          <w:b/>
          <w:color w:val="0070C0"/>
          <w:sz w:val="24"/>
        </w:rPr>
        <w:t>Akademiker_innen</w:t>
      </w:r>
      <w:proofErr w:type="spellEnd"/>
      <w:r w:rsidR="007F7A69">
        <w:rPr>
          <w:rFonts w:asciiTheme="minorHAnsi" w:hAnsiTheme="minorHAnsi" w:cstheme="minorHAnsi"/>
          <w:b/>
          <w:color w:val="0070C0"/>
          <w:sz w:val="24"/>
        </w:rPr>
        <w:t xml:space="preserve"> mit Behinderung</w:t>
      </w:r>
      <w:bookmarkEnd w:id="27"/>
    </w:p>
    <w:p w14:paraId="160655AA" w14:textId="30F73504" w:rsidR="00165726" w:rsidRDefault="00165726" w:rsidP="00CD6EBB">
      <w:pPr>
        <w:spacing w:after="120"/>
        <w:jc w:val="both"/>
        <w:rPr>
          <w:sz w:val="24"/>
        </w:rPr>
      </w:pPr>
      <w:r w:rsidRPr="0027388C">
        <w:rPr>
          <w:sz w:val="24"/>
        </w:rPr>
        <w:t xml:space="preserve">Die </w:t>
      </w:r>
      <w:r w:rsidR="008C31D3">
        <w:rPr>
          <w:sz w:val="24"/>
        </w:rPr>
        <w:t xml:space="preserve">aktive Beteiligung von </w:t>
      </w:r>
      <w:proofErr w:type="spellStart"/>
      <w:r w:rsidR="008C31D3">
        <w:rPr>
          <w:sz w:val="24"/>
        </w:rPr>
        <w:t>Akademiker_</w:t>
      </w:r>
      <w:r w:rsidRPr="0027388C">
        <w:rPr>
          <w:sz w:val="24"/>
        </w:rPr>
        <w:t>innen</w:t>
      </w:r>
      <w:proofErr w:type="spellEnd"/>
      <w:r w:rsidRPr="0027388C">
        <w:rPr>
          <w:sz w:val="24"/>
        </w:rPr>
        <w:t xml:space="preserve"> mit Behinderung </w:t>
      </w:r>
      <w:r w:rsidR="008C31D3">
        <w:rPr>
          <w:sz w:val="24"/>
        </w:rPr>
        <w:t>in professionellen Arbeitszusammenhängen war</w:t>
      </w:r>
      <w:r w:rsidRPr="0027388C">
        <w:rPr>
          <w:sz w:val="24"/>
        </w:rPr>
        <w:t xml:space="preserve"> eines der zentralen Anlie</w:t>
      </w:r>
      <w:r w:rsidR="008C31D3">
        <w:rPr>
          <w:sz w:val="24"/>
        </w:rPr>
        <w:t>gen</w:t>
      </w:r>
      <w:r w:rsidR="006178BB">
        <w:rPr>
          <w:sz w:val="24"/>
        </w:rPr>
        <w:t xml:space="preserve"> von AKTIF</w:t>
      </w:r>
      <w:r w:rsidR="008C31D3">
        <w:rPr>
          <w:sz w:val="24"/>
        </w:rPr>
        <w:t>. Dies spiegelt</w:t>
      </w:r>
      <w:r w:rsidR="00A87A87">
        <w:rPr>
          <w:sz w:val="24"/>
        </w:rPr>
        <w:t>e</w:t>
      </w:r>
      <w:r w:rsidR="008C31D3">
        <w:rPr>
          <w:sz w:val="24"/>
        </w:rPr>
        <w:t xml:space="preserve"> sich nicht nur in der </w:t>
      </w:r>
      <w:r w:rsidRPr="0027388C">
        <w:rPr>
          <w:sz w:val="24"/>
        </w:rPr>
        <w:t>Grundstruktur des Projekt</w:t>
      </w:r>
      <w:r w:rsidR="007F7A69">
        <w:rPr>
          <w:sz w:val="24"/>
        </w:rPr>
        <w:t>e</w:t>
      </w:r>
      <w:r w:rsidRPr="0027388C">
        <w:rPr>
          <w:sz w:val="24"/>
        </w:rPr>
        <w:t>s</w:t>
      </w:r>
      <w:r w:rsidR="008C31D3">
        <w:rPr>
          <w:sz w:val="24"/>
        </w:rPr>
        <w:t xml:space="preserve"> wi</w:t>
      </w:r>
      <w:r w:rsidR="007F7A69">
        <w:rPr>
          <w:sz w:val="24"/>
        </w:rPr>
        <w:t>e</w:t>
      </w:r>
      <w:r w:rsidR="008C31D3">
        <w:rPr>
          <w:sz w:val="24"/>
        </w:rPr>
        <w:t>der, sondern wurde durch Außenkontakte und -auftritte</w:t>
      </w:r>
      <w:r w:rsidRPr="0027388C">
        <w:rPr>
          <w:sz w:val="24"/>
        </w:rPr>
        <w:t xml:space="preserve"> auch in die breitere Fachöffentlichkeit getragen. </w:t>
      </w:r>
      <w:r w:rsidR="004E6187">
        <w:rPr>
          <w:sz w:val="24"/>
        </w:rPr>
        <w:t xml:space="preserve">Ein Beispiel hierfür </w:t>
      </w:r>
      <w:r w:rsidR="006178BB">
        <w:rPr>
          <w:sz w:val="24"/>
        </w:rPr>
        <w:t>war</w:t>
      </w:r>
      <w:r w:rsidR="004E6187">
        <w:rPr>
          <w:sz w:val="24"/>
        </w:rPr>
        <w:t xml:space="preserve"> die am Standort Dortmund 2017 durchgeführte Fachtagung</w:t>
      </w:r>
      <w:r w:rsidRPr="0027388C">
        <w:rPr>
          <w:sz w:val="24"/>
        </w:rPr>
        <w:t xml:space="preserve"> „Unsere Teilhabe – Eure Forschung? Anstiftung zur Inklusion und Partizipation von Menschen mit Behinderung in der Teilhabeforschung“. </w:t>
      </w:r>
      <w:r w:rsidR="004E6187">
        <w:rPr>
          <w:sz w:val="24"/>
        </w:rPr>
        <w:t>In ihrem</w:t>
      </w:r>
      <w:r w:rsidRPr="0027388C">
        <w:rPr>
          <w:sz w:val="24"/>
        </w:rPr>
        <w:t xml:space="preserve"> Mittelpunkt stand die Aufforderung, Menschen mit Behinderung stärker als bisher in die Teilhabe- und Inklusionsforschung einzubinden – insbesondere auch als aktiv und </w:t>
      </w:r>
      <w:proofErr w:type="spellStart"/>
      <w:r w:rsidRPr="0027388C">
        <w:rPr>
          <w:sz w:val="24"/>
        </w:rPr>
        <w:t>selbstbestimmt</w:t>
      </w:r>
      <w:proofErr w:type="spellEnd"/>
      <w:r w:rsidRPr="0027388C">
        <w:rPr>
          <w:sz w:val="24"/>
        </w:rPr>
        <w:t xml:space="preserve"> Forschende, Lehrende und mitgestaltende </w:t>
      </w:r>
      <w:proofErr w:type="spellStart"/>
      <w:r w:rsidRPr="0027388C">
        <w:rPr>
          <w:sz w:val="24"/>
        </w:rPr>
        <w:t>Ex</w:t>
      </w:r>
      <w:r w:rsidR="00276A4A">
        <w:rPr>
          <w:sz w:val="24"/>
        </w:rPr>
        <w:t>pert_</w:t>
      </w:r>
      <w:r w:rsidRPr="0027388C">
        <w:rPr>
          <w:sz w:val="24"/>
        </w:rPr>
        <w:t>innen</w:t>
      </w:r>
      <w:proofErr w:type="spellEnd"/>
      <w:r w:rsidRPr="0027388C">
        <w:rPr>
          <w:sz w:val="24"/>
        </w:rPr>
        <w:t>.</w:t>
      </w:r>
      <w:r w:rsidR="007F7A69">
        <w:rPr>
          <w:sz w:val="24"/>
        </w:rPr>
        <w:t xml:space="preserve"> Die vielbeachtete Fachtagung wurde dokumentiert und auf der Projektseite von AKTIF veröffentlicht. </w:t>
      </w:r>
    </w:p>
    <w:p w14:paraId="5B9208CB" w14:textId="292AA45D" w:rsidR="007307A8" w:rsidRPr="00C70FCD" w:rsidRDefault="007F7A69" w:rsidP="00C70FCD">
      <w:pPr>
        <w:spacing w:after="120"/>
        <w:jc w:val="both"/>
        <w:rPr>
          <w:rFonts w:eastAsia="Times New Roman" w:cstheme="minorHAnsi"/>
          <w:color w:val="333333"/>
          <w:sz w:val="24"/>
          <w:szCs w:val="24"/>
          <w:lang w:eastAsia="en-GB"/>
        </w:rPr>
      </w:pPr>
      <w:r w:rsidRPr="00C70FCD">
        <w:rPr>
          <w:rFonts w:cstheme="minorHAnsi"/>
          <w:sz w:val="24"/>
          <w:szCs w:val="24"/>
        </w:rPr>
        <w:t xml:space="preserve">Darüber hinaus wurde anlässlich des Projektendes von AKTIF und </w:t>
      </w:r>
      <w:r w:rsidR="00AB51DA" w:rsidRPr="00C70FCD">
        <w:rPr>
          <w:rFonts w:cstheme="minorHAnsi"/>
          <w:sz w:val="24"/>
          <w:szCs w:val="24"/>
        </w:rPr>
        <w:t xml:space="preserve">des Projektstarts von IXNET am Standort Dortmund </w:t>
      </w:r>
      <w:r w:rsidR="007307A8" w:rsidRPr="00C70FCD">
        <w:rPr>
          <w:rFonts w:cstheme="minorHAnsi"/>
          <w:sz w:val="24"/>
          <w:szCs w:val="24"/>
        </w:rPr>
        <w:t xml:space="preserve">im November 2018 </w:t>
      </w:r>
      <w:r w:rsidR="00C70FCD" w:rsidRPr="00C70FCD">
        <w:rPr>
          <w:rFonts w:cstheme="minorHAnsi"/>
          <w:sz w:val="24"/>
          <w:szCs w:val="24"/>
        </w:rPr>
        <w:t>die</w:t>
      </w:r>
      <w:r w:rsidR="00AB51DA" w:rsidRPr="00C70FCD">
        <w:rPr>
          <w:rFonts w:cstheme="minorHAnsi"/>
          <w:sz w:val="24"/>
          <w:szCs w:val="24"/>
        </w:rPr>
        <w:t xml:space="preserve"> Fachtagung </w:t>
      </w:r>
      <w:r w:rsidR="007307A8" w:rsidRPr="00C70FCD">
        <w:rPr>
          <w:rFonts w:eastAsia="Times New Roman" w:cstheme="minorHAnsi"/>
          <w:color w:val="333333"/>
          <w:sz w:val="24"/>
          <w:szCs w:val="24"/>
          <w:lang w:eastAsia="en-GB"/>
        </w:rPr>
        <w:t xml:space="preserve">„Akademiker*innen mit Behinderungen – für eine volle und selbstverständliche Inklusion im Wissenschaftssystem!“ </w:t>
      </w:r>
      <w:r w:rsidR="00C70FCD" w:rsidRPr="00C70FCD">
        <w:rPr>
          <w:rFonts w:cstheme="minorHAnsi"/>
          <w:sz w:val="24"/>
          <w:szCs w:val="24"/>
        </w:rPr>
        <w:t>durchgeführt</w:t>
      </w:r>
      <w:r w:rsidR="007307A8" w:rsidRPr="00C70FCD">
        <w:rPr>
          <w:rFonts w:eastAsia="Times New Roman" w:cstheme="minorHAnsi"/>
          <w:color w:val="333333"/>
          <w:sz w:val="24"/>
          <w:szCs w:val="24"/>
          <w:lang w:eastAsia="en-GB"/>
        </w:rPr>
        <w:t>.</w:t>
      </w:r>
    </w:p>
    <w:p w14:paraId="0C111248" w14:textId="6AD9B1CF" w:rsidR="00165726" w:rsidRPr="0027388C" w:rsidRDefault="00456974" w:rsidP="00CD6EBB">
      <w:pPr>
        <w:spacing w:after="120"/>
        <w:jc w:val="both"/>
        <w:rPr>
          <w:sz w:val="24"/>
        </w:rPr>
      </w:pPr>
      <w:r>
        <w:rPr>
          <w:sz w:val="24"/>
        </w:rPr>
        <w:t xml:space="preserve">Das Projektanliegen wurde während der AKTIF-Laufzeit und darüber hinaus durch vielfältige Aktivitäten nach außen und innen gestärkt. </w:t>
      </w:r>
      <w:r w:rsidR="00165726" w:rsidRPr="0027388C">
        <w:rPr>
          <w:sz w:val="24"/>
        </w:rPr>
        <w:t xml:space="preserve">Zur </w:t>
      </w:r>
      <w:r>
        <w:rPr>
          <w:sz w:val="24"/>
        </w:rPr>
        <w:t xml:space="preserve">Vermittlung der </w:t>
      </w:r>
      <w:r w:rsidR="00165726" w:rsidRPr="0027388C">
        <w:rPr>
          <w:sz w:val="24"/>
        </w:rPr>
        <w:t>Eigenaktivität und des Selb</w:t>
      </w:r>
      <w:r w:rsidR="000F713F">
        <w:rPr>
          <w:sz w:val="24"/>
        </w:rPr>
        <w:t xml:space="preserve">stverständnisses von </w:t>
      </w:r>
      <w:proofErr w:type="spellStart"/>
      <w:r w:rsidR="000F713F">
        <w:rPr>
          <w:sz w:val="24"/>
        </w:rPr>
        <w:t>Akademiker_</w:t>
      </w:r>
      <w:r w:rsidR="00165726" w:rsidRPr="0027388C">
        <w:rPr>
          <w:sz w:val="24"/>
        </w:rPr>
        <w:t>innen</w:t>
      </w:r>
      <w:proofErr w:type="spellEnd"/>
      <w:r w:rsidR="00165726" w:rsidRPr="0027388C">
        <w:rPr>
          <w:sz w:val="24"/>
        </w:rPr>
        <w:t xml:space="preserve"> mit Behinderungen hab</w:t>
      </w:r>
      <w:r w:rsidR="000F713F">
        <w:rPr>
          <w:sz w:val="24"/>
        </w:rPr>
        <w:t xml:space="preserve">en sich </w:t>
      </w:r>
      <w:r>
        <w:rPr>
          <w:sz w:val="24"/>
        </w:rPr>
        <w:t xml:space="preserve">die </w:t>
      </w:r>
      <w:proofErr w:type="spellStart"/>
      <w:r w:rsidR="000F713F">
        <w:rPr>
          <w:sz w:val="24"/>
        </w:rPr>
        <w:t>Mitarbeiter_</w:t>
      </w:r>
      <w:r w:rsidR="00165726" w:rsidRPr="0027388C">
        <w:rPr>
          <w:sz w:val="24"/>
        </w:rPr>
        <w:t>innen</w:t>
      </w:r>
      <w:proofErr w:type="spellEnd"/>
      <w:r w:rsidR="00165726" w:rsidRPr="0027388C">
        <w:rPr>
          <w:sz w:val="24"/>
        </w:rPr>
        <w:t xml:space="preserve"> </w:t>
      </w:r>
      <w:r w:rsidR="00C06431">
        <w:rPr>
          <w:sz w:val="24"/>
        </w:rPr>
        <w:t>des AKTIF-Projekt</w:t>
      </w:r>
      <w:r w:rsidR="00165726" w:rsidRPr="0027388C">
        <w:rPr>
          <w:sz w:val="24"/>
        </w:rPr>
        <w:t xml:space="preserve">s </w:t>
      </w:r>
      <w:r w:rsidR="000F713F">
        <w:rPr>
          <w:sz w:val="24"/>
        </w:rPr>
        <w:t>aus den</w:t>
      </w:r>
      <w:r w:rsidR="00165726" w:rsidRPr="0027388C">
        <w:rPr>
          <w:sz w:val="24"/>
        </w:rPr>
        <w:t xml:space="preserve"> Standorte</w:t>
      </w:r>
      <w:r w:rsidR="000F713F">
        <w:rPr>
          <w:sz w:val="24"/>
        </w:rPr>
        <w:t>n</w:t>
      </w:r>
      <w:r w:rsidR="00165726" w:rsidRPr="0027388C">
        <w:rPr>
          <w:sz w:val="24"/>
        </w:rPr>
        <w:t xml:space="preserve"> </w:t>
      </w:r>
      <w:r w:rsidR="00A87A87" w:rsidRPr="0027388C">
        <w:rPr>
          <w:sz w:val="24"/>
        </w:rPr>
        <w:t xml:space="preserve">Dortmund </w:t>
      </w:r>
      <w:r w:rsidR="00165726" w:rsidRPr="0027388C">
        <w:rPr>
          <w:sz w:val="24"/>
        </w:rPr>
        <w:t xml:space="preserve">und </w:t>
      </w:r>
      <w:r w:rsidR="00A87A87" w:rsidRPr="0027388C">
        <w:rPr>
          <w:sz w:val="24"/>
        </w:rPr>
        <w:t xml:space="preserve">Bochum </w:t>
      </w:r>
      <w:r w:rsidR="000F713F">
        <w:rPr>
          <w:sz w:val="24"/>
        </w:rPr>
        <w:t xml:space="preserve">immer wieder </w:t>
      </w:r>
      <w:r w:rsidR="00165726" w:rsidRPr="0027388C">
        <w:rPr>
          <w:sz w:val="24"/>
        </w:rPr>
        <w:t xml:space="preserve">in die </w:t>
      </w:r>
      <w:r w:rsidR="000F713F">
        <w:rPr>
          <w:sz w:val="24"/>
        </w:rPr>
        <w:t>Arbeitsgruppen</w:t>
      </w:r>
      <w:r w:rsidR="00165726" w:rsidRPr="0027388C">
        <w:rPr>
          <w:sz w:val="24"/>
        </w:rPr>
        <w:t xml:space="preserve"> „Partizipative Forschung“ </w:t>
      </w:r>
      <w:r w:rsidR="000F713F">
        <w:rPr>
          <w:sz w:val="24"/>
        </w:rPr>
        <w:t xml:space="preserve">und </w:t>
      </w:r>
      <w:r w:rsidR="000F713F" w:rsidRPr="0027388C">
        <w:rPr>
          <w:sz w:val="24"/>
        </w:rPr>
        <w:t>„Förderung der Teilhabeforschung“</w:t>
      </w:r>
      <w:r w:rsidR="000F713F">
        <w:rPr>
          <w:sz w:val="24"/>
        </w:rPr>
        <w:t xml:space="preserve"> </w:t>
      </w:r>
      <w:r w:rsidR="00165726" w:rsidRPr="0027388C">
        <w:rPr>
          <w:sz w:val="24"/>
        </w:rPr>
        <w:t xml:space="preserve">des Aktionsbündnisses Teilhabeforschung </w:t>
      </w:r>
      <w:r>
        <w:rPr>
          <w:sz w:val="24"/>
        </w:rPr>
        <w:t xml:space="preserve">und auch in unterschiedliche Fachtagungen und Vernetzungsaktivitäten anderer </w:t>
      </w:r>
      <w:proofErr w:type="spellStart"/>
      <w:r>
        <w:rPr>
          <w:sz w:val="24"/>
        </w:rPr>
        <w:t>Akteur_innen</w:t>
      </w:r>
      <w:proofErr w:type="spellEnd"/>
      <w:r>
        <w:rPr>
          <w:sz w:val="24"/>
        </w:rPr>
        <w:t xml:space="preserve"> </w:t>
      </w:r>
      <w:r w:rsidR="00165726" w:rsidRPr="0027388C">
        <w:rPr>
          <w:sz w:val="24"/>
        </w:rPr>
        <w:t>einge</w:t>
      </w:r>
      <w:r w:rsidR="000F713F">
        <w:rPr>
          <w:sz w:val="24"/>
        </w:rPr>
        <w:t>bracht</w:t>
      </w:r>
      <w:r w:rsidR="00165726" w:rsidRPr="0027388C">
        <w:rPr>
          <w:sz w:val="24"/>
        </w:rPr>
        <w:t xml:space="preserve">. Partizipative Forschung zielt neben </w:t>
      </w:r>
      <w:r w:rsidR="0043308F">
        <w:rPr>
          <w:sz w:val="24"/>
        </w:rPr>
        <w:t>dem</w:t>
      </w:r>
      <w:r w:rsidR="00165726" w:rsidRPr="0027388C">
        <w:rPr>
          <w:sz w:val="24"/>
        </w:rPr>
        <w:t xml:space="preserve"> Erkenntnis</w:t>
      </w:r>
      <w:r w:rsidR="0043308F">
        <w:rPr>
          <w:sz w:val="24"/>
        </w:rPr>
        <w:t>erwerb</w:t>
      </w:r>
      <w:r w:rsidR="00165726" w:rsidRPr="0027388C">
        <w:rPr>
          <w:sz w:val="24"/>
        </w:rPr>
        <w:t xml:space="preserve"> auch auf die Einbeziehung der Lebenswelt der Betroffenen und deren </w:t>
      </w:r>
      <w:proofErr w:type="spellStart"/>
      <w:r w:rsidR="00165726" w:rsidRPr="0027388C">
        <w:rPr>
          <w:sz w:val="24"/>
        </w:rPr>
        <w:t>Empowerment</w:t>
      </w:r>
      <w:proofErr w:type="spellEnd"/>
      <w:r w:rsidR="0043308F">
        <w:rPr>
          <w:sz w:val="24"/>
        </w:rPr>
        <w:t xml:space="preserve"> ab</w:t>
      </w:r>
      <w:r w:rsidR="00165726" w:rsidRPr="0027388C">
        <w:rPr>
          <w:sz w:val="24"/>
        </w:rPr>
        <w:t xml:space="preserve">. Am Standort Nürnberg wurde </w:t>
      </w:r>
      <w:r w:rsidR="0043308F">
        <w:rPr>
          <w:sz w:val="24"/>
        </w:rPr>
        <w:t xml:space="preserve">vor diesem Hintergrund </w:t>
      </w:r>
      <w:r w:rsidR="00165726" w:rsidRPr="0027388C">
        <w:rPr>
          <w:sz w:val="24"/>
        </w:rPr>
        <w:t xml:space="preserve">das bereits abgeschlossene Projekt </w:t>
      </w:r>
      <w:r w:rsidR="0043308F">
        <w:rPr>
          <w:sz w:val="24"/>
        </w:rPr>
        <w:t>„Menschen mit kognitiver Beeinträchtigung in der empirischen Sozialforschung“ (</w:t>
      </w:r>
      <w:proofErr w:type="spellStart"/>
      <w:r w:rsidR="0043308F">
        <w:rPr>
          <w:sz w:val="24"/>
        </w:rPr>
        <w:t>MekoS</w:t>
      </w:r>
      <w:proofErr w:type="spellEnd"/>
      <w:r w:rsidR="0043308F">
        <w:rPr>
          <w:sz w:val="24"/>
        </w:rPr>
        <w:t>)</w:t>
      </w:r>
      <w:r w:rsidR="00165726" w:rsidRPr="0027388C">
        <w:rPr>
          <w:sz w:val="24"/>
        </w:rPr>
        <w:t xml:space="preserve"> umge</w:t>
      </w:r>
      <w:r w:rsidR="0043308F">
        <w:rPr>
          <w:sz w:val="24"/>
        </w:rPr>
        <w:t>setzt.</w:t>
      </w:r>
      <w:r w:rsidR="00165726" w:rsidRPr="0027388C">
        <w:rPr>
          <w:sz w:val="24"/>
        </w:rPr>
        <w:t xml:space="preserve"> </w:t>
      </w:r>
      <w:r w:rsidR="0043308F">
        <w:rPr>
          <w:sz w:val="24"/>
        </w:rPr>
        <w:t>Es verfolgte das</w:t>
      </w:r>
      <w:r w:rsidR="00165726" w:rsidRPr="0027388C">
        <w:rPr>
          <w:sz w:val="24"/>
        </w:rPr>
        <w:t xml:space="preserve"> Ziel, </w:t>
      </w:r>
      <w:proofErr w:type="spellStart"/>
      <w:r w:rsidR="00165726" w:rsidRPr="0027388C">
        <w:rPr>
          <w:sz w:val="24"/>
        </w:rPr>
        <w:t>Wissenschaft</w:t>
      </w:r>
      <w:r w:rsidR="0043308F">
        <w:rPr>
          <w:sz w:val="24"/>
        </w:rPr>
        <w:t>ler_</w:t>
      </w:r>
      <w:r w:rsidR="00165726" w:rsidRPr="0027388C">
        <w:rPr>
          <w:sz w:val="24"/>
        </w:rPr>
        <w:t>innen</w:t>
      </w:r>
      <w:proofErr w:type="spellEnd"/>
      <w:r w:rsidR="00165726" w:rsidRPr="0027388C">
        <w:rPr>
          <w:sz w:val="24"/>
        </w:rPr>
        <w:t xml:space="preserve"> für die Kommunikation mit Menschen mit Lernschwierigkei</w:t>
      </w:r>
      <w:r w:rsidR="0043308F">
        <w:rPr>
          <w:sz w:val="24"/>
        </w:rPr>
        <w:t>ten</w:t>
      </w:r>
      <w:r w:rsidR="00165726" w:rsidRPr="0027388C">
        <w:rPr>
          <w:sz w:val="24"/>
        </w:rPr>
        <w:t xml:space="preserve"> zu qualifizieren. Die </w:t>
      </w:r>
      <w:r w:rsidR="00611D2A">
        <w:rPr>
          <w:sz w:val="24"/>
        </w:rPr>
        <w:t>im Rahmen des Projekt</w:t>
      </w:r>
      <w:r>
        <w:rPr>
          <w:sz w:val="24"/>
        </w:rPr>
        <w:t>e</w:t>
      </w:r>
      <w:r w:rsidR="00611D2A">
        <w:rPr>
          <w:sz w:val="24"/>
        </w:rPr>
        <w:t xml:space="preserve">s durchgeführten </w:t>
      </w:r>
      <w:r w:rsidR="00165726" w:rsidRPr="0027388C">
        <w:rPr>
          <w:sz w:val="24"/>
        </w:rPr>
        <w:t xml:space="preserve">Veranstaltungen waren inklusiv gestaltet, </w:t>
      </w:r>
      <w:r w:rsidR="0043308F">
        <w:rPr>
          <w:sz w:val="24"/>
        </w:rPr>
        <w:t>sodass auch</w:t>
      </w:r>
      <w:r w:rsidR="00165726" w:rsidRPr="0027388C">
        <w:rPr>
          <w:sz w:val="24"/>
        </w:rPr>
        <w:t xml:space="preserve"> Menschen mit Lernschwierigkeiten teilnehmen konnten. </w:t>
      </w:r>
      <w:r w:rsidR="0043308F">
        <w:rPr>
          <w:sz w:val="24"/>
        </w:rPr>
        <w:t>Sichtbares und öffentlich zugängliches Ergebnis dieses Projekt</w:t>
      </w:r>
      <w:r>
        <w:rPr>
          <w:sz w:val="24"/>
        </w:rPr>
        <w:t>e</w:t>
      </w:r>
      <w:r w:rsidR="0043308F">
        <w:rPr>
          <w:sz w:val="24"/>
        </w:rPr>
        <w:t xml:space="preserve">s </w:t>
      </w:r>
      <w:r>
        <w:rPr>
          <w:sz w:val="24"/>
        </w:rPr>
        <w:t>war</w:t>
      </w:r>
      <w:r w:rsidR="0043308F">
        <w:rPr>
          <w:sz w:val="24"/>
        </w:rPr>
        <w:t xml:space="preserve"> eine in Fach- und Leichter Sprache verfasste Broschüre.</w:t>
      </w:r>
      <w:r w:rsidR="00165726" w:rsidRPr="0027388C">
        <w:rPr>
          <w:sz w:val="24"/>
        </w:rPr>
        <w:t xml:space="preserve">  </w:t>
      </w:r>
    </w:p>
    <w:p w14:paraId="05F71E7D" w14:textId="447D191C" w:rsidR="00165726" w:rsidRPr="0027388C" w:rsidRDefault="0043308F" w:rsidP="00CD6EBB">
      <w:pPr>
        <w:spacing w:after="120"/>
        <w:jc w:val="both"/>
        <w:rPr>
          <w:sz w:val="24"/>
        </w:rPr>
      </w:pPr>
      <w:proofErr w:type="spellStart"/>
      <w:r>
        <w:rPr>
          <w:sz w:val="24"/>
        </w:rPr>
        <w:t>Mitarbeiter_</w:t>
      </w:r>
      <w:r w:rsidR="00165726" w:rsidRPr="0027388C">
        <w:rPr>
          <w:sz w:val="24"/>
        </w:rPr>
        <w:t>innen</w:t>
      </w:r>
      <w:proofErr w:type="spellEnd"/>
      <w:r w:rsidR="00165726" w:rsidRPr="0027388C">
        <w:rPr>
          <w:sz w:val="24"/>
        </w:rPr>
        <w:t xml:space="preserve"> des Standorts Köln engagier</w:t>
      </w:r>
      <w:r>
        <w:rPr>
          <w:sz w:val="24"/>
        </w:rPr>
        <w:t>t</w:t>
      </w:r>
      <w:r w:rsidR="00165726" w:rsidRPr="0027388C">
        <w:rPr>
          <w:sz w:val="24"/>
        </w:rPr>
        <w:t xml:space="preserve">en sich ebenfalls aktiv im Rahmen des </w:t>
      </w:r>
      <w:proofErr w:type="gramStart"/>
      <w:r w:rsidR="00165726" w:rsidRPr="0027388C">
        <w:rPr>
          <w:sz w:val="24"/>
        </w:rPr>
        <w:t>Aktionsbündnis</w:t>
      </w:r>
      <w:proofErr w:type="gramEnd"/>
      <w:r w:rsidR="00165726" w:rsidRPr="0027388C">
        <w:rPr>
          <w:sz w:val="24"/>
        </w:rPr>
        <w:t xml:space="preserve"> Teilhabeforschung, auch um </w:t>
      </w:r>
      <w:r>
        <w:rPr>
          <w:sz w:val="24"/>
        </w:rPr>
        <w:t xml:space="preserve">dort </w:t>
      </w:r>
      <w:r w:rsidR="00165726" w:rsidRPr="0027388C">
        <w:rPr>
          <w:sz w:val="24"/>
        </w:rPr>
        <w:t>ihre Interessen als Menschen mit Behinderun</w:t>
      </w:r>
      <w:r>
        <w:rPr>
          <w:sz w:val="24"/>
        </w:rPr>
        <w:t>g</w:t>
      </w:r>
      <w:r w:rsidR="00165726" w:rsidRPr="0027388C">
        <w:rPr>
          <w:sz w:val="24"/>
        </w:rPr>
        <w:t xml:space="preserve"> zu vertreten. Vor allem in der Arbeitsgemeinschaft „Begriffe und Theorien“ </w:t>
      </w:r>
      <w:r>
        <w:rPr>
          <w:sz w:val="24"/>
        </w:rPr>
        <w:t>brachten</w:t>
      </w:r>
      <w:r w:rsidR="00165726" w:rsidRPr="0027388C">
        <w:rPr>
          <w:sz w:val="24"/>
        </w:rPr>
        <w:t xml:space="preserve"> sie ihre Perspektiven </w:t>
      </w:r>
      <w:r>
        <w:rPr>
          <w:sz w:val="24"/>
        </w:rPr>
        <w:t>ein</w:t>
      </w:r>
      <w:r w:rsidR="00165726" w:rsidRPr="0027388C">
        <w:rPr>
          <w:sz w:val="24"/>
        </w:rPr>
        <w:t xml:space="preserve"> und </w:t>
      </w:r>
      <w:r w:rsidR="006178BB">
        <w:rPr>
          <w:sz w:val="24"/>
        </w:rPr>
        <w:t>s</w:t>
      </w:r>
      <w:r>
        <w:rPr>
          <w:sz w:val="24"/>
        </w:rPr>
        <w:t xml:space="preserve">tanden im Austausch mit </w:t>
      </w:r>
      <w:proofErr w:type="spellStart"/>
      <w:r>
        <w:rPr>
          <w:sz w:val="24"/>
        </w:rPr>
        <w:t>Expert_</w:t>
      </w:r>
      <w:r w:rsidR="00165726" w:rsidRPr="0027388C">
        <w:rPr>
          <w:sz w:val="24"/>
        </w:rPr>
        <w:t>innen</w:t>
      </w:r>
      <w:proofErr w:type="spellEnd"/>
      <w:r w:rsidR="00165726" w:rsidRPr="0027388C">
        <w:rPr>
          <w:sz w:val="24"/>
        </w:rPr>
        <w:t xml:space="preserve"> verschiedener </w:t>
      </w:r>
      <w:r>
        <w:rPr>
          <w:sz w:val="24"/>
        </w:rPr>
        <w:t>Forschungsgebiete</w:t>
      </w:r>
      <w:r w:rsidR="00165726" w:rsidRPr="0027388C">
        <w:rPr>
          <w:sz w:val="24"/>
        </w:rPr>
        <w:t>. Zudem engagiert</w:t>
      </w:r>
      <w:r w:rsidR="00A87A87">
        <w:rPr>
          <w:sz w:val="24"/>
        </w:rPr>
        <w:t>e</w:t>
      </w:r>
      <w:r w:rsidR="00165726" w:rsidRPr="0027388C">
        <w:rPr>
          <w:sz w:val="24"/>
        </w:rPr>
        <w:t xml:space="preserve"> sich der Standort Köln im Rahmen des universitätseigenen Aktionsplans Inklusion</w:t>
      </w:r>
      <w:r>
        <w:rPr>
          <w:sz w:val="24"/>
        </w:rPr>
        <w:t>. Er</w:t>
      </w:r>
      <w:r w:rsidR="00165726" w:rsidRPr="0027388C">
        <w:rPr>
          <w:sz w:val="24"/>
        </w:rPr>
        <w:t xml:space="preserve"> unterstützt</w:t>
      </w:r>
      <w:r w:rsidR="00A87A87">
        <w:rPr>
          <w:sz w:val="24"/>
        </w:rPr>
        <w:t>e</w:t>
      </w:r>
      <w:r w:rsidR="00165726" w:rsidRPr="0027388C">
        <w:rPr>
          <w:sz w:val="24"/>
        </w:rPr>
        <w:t xml:space="preserve"> </w:t>
      </w:r>
      <w:r w:rsidR="00611D2A">
        <w:rPr>
          <w:sz w:val="24"/>
        </w:rPr>
        <w:t>damit</w:t>
      </w:r>
      <w:r w:rsidR="00165726" w:rsidRPr="0027388C">
        <w:rPr>
          <w:sz w:val="24"/>
        </w:rPr>
        <w:t xml:space="preserve"> die Entwicklung inklusiver Strukturen an Hochschulen. Insbesondere in den dazugehörigen Arbeitsgruppen „Personal“ und „Studium und </w:t>
      </w:r>
      <w:r w:rsidR="000C699E">
        <w:rPr>
          <w:sz w:val="24"/>
        </w:rPr>
        <w:t>Lehre</w:t>
      </w:r>
      <w:r w:rsidR="00165726" w:rsidRPr="0027388C">
        <w:rPr>
          <w:sz w:val="24"/>
        </w:rPr>
        <w:t xml:space="preserve">“ </w:t>
      </w:r>
      <w:r w:rsidR="00611D2A">
        <w:rPr>
          <w:sz w:val="24"/>
        </w:rPr>
        <w:t>zur</w:t>
      </w:r>
      <w:r w:rsidR="00165726" w:rsidRPr="0027388C">
        <w:rPr>
          <w:sz w:val="24"/>
        </w:rPr>
        <w:t xml:space="preserve"> Implementierung des Aktionsplans Inklusion </w:t>
      </w:r>
      <w:r w:rsidR="006178BB">
        <w:rPr>
          <w:sz w:val="24"/>
        </w:rPr>
        <w:t>brachten</w:t>
      </w:r>
      <w:r w:rsidR="00165726" w:rsidRPr="0027388C">
        <w:rPr>
          <w:sz w:val="24"/>
        </w:rPr>
        <w:t xml:space="preserve"> die AKTIF-Mitarbeitenden ihre Expertise ein, um umfassende Verbesserungen </w:t>
      </w:r>
      <w:r w:rsidR="00611D2A">
        <w:rPr>
          <w:sz w:val="24"/>
        </w:rPr>
        <w:t>an der</w:t>
      </w:r>
      <w:r w:rsidR="00165726" w:rsidRPr="0027388C">
        <w:rPr>
          <w:sz w:val="24"/>
        </w:rPr>
        <w:t xml:space="preserve"> Hochschule zu initiieren.</w:t>
      </w:r>
    </w:p>
    <w:p w14:paraId="74595C13" w14:textId="77777777" w:rsidR="00165726" w:rsidRPr="0040304A" w:rsidRDefault="00165726" w:rsidP="00165726">
      <w:pPr>
        <w:spacing w:line="360" w:lineRule="auto"/>
        <w:rPr>
          <w:rFonts w:ascii="Times New Roman" w:hAnsi="Times New Roman" w:cs="Times New Roman"/>
          <w:sz w:val="24"/>
          <w:szCs w:val="24"/>
        </w:rPr>
      </w:pPr>
    </w:p>
    <w:p w14:paraId="232E4DB9" w14:textId="77777777" w:rsidR="00165726" w:rsidRPr="005834B0" w:rsidRDefault="00165726" w:rsidP="00EA2299">
      <w:pPr>
        <w:pStyle w:val="berschrift2"/>
        <w:numPr>
          <w:ilvl w:val="0"/>
          <w:numId w:val="3"/>
        </w:numPr>
        <w:spacing w:before="0" w:after="120"/>
        <w:ind w:left="425" w:hanging="357"/>
        <w:rPr>
          <w:rFonts w:asciiTheme="minorHAnsi" w:hAnsiTheme="minorHAnsi" w:cstheme="minorHAnsi"/>
          <w:b/>
          <w:color w:val="0070C0"/>
          <w:sz w:val="24"/>
        </w:rPr>
      </w:pPr>
      <w:bookmarkStart w:id="28" w:name="_Toc10139468"/>
      <w:r w:rsidRPr="005834B0">
        <w:rPr>
          <w:rFonts w:asciiTheme="minorHAnsi" w:hAnsiTheme="minorHAnsi" w:cstheme="minorHAnsi"/>
          <w:b/>
          <w:color w:val="0070C0"/>
          <w:sz w:val="24"/>
        </w:rPr>
        <w:t>Interdisziplinarität</w:t>
      </w:r>
      <w:bookmarkEnd w:id="28"/>
    </w:p>
    <w:p w14:paraId="42687FC2" w14:textId="785FDF59" w:rsidR="00165726" w:rsidRPr="0027388C" w:rsidRDefault="00D97792" w:rsidP="00CD6EBB">
      <w:pPr>
        <w:spacing w:after="120"/>
        <w:jc w:val="both"/>
        <w:rPr>
          <w:sz w:val="24"/>
        </w:rPr>
      </w:pPr>
      <w:r>
        <w:rPr>
          <w:sz w:val="24"/>
        </w:rPr>
        <w:t>Zu den wichtigsten</w:t>
      </w:r>
      <w:r w:rsidR="00165726" w:rsidRPr="0027388C">
        <w:rPr>
          <w:sz w:val="24"/>
        </w:rPr>
        <w:t xml:space="preserve"> Erfolg</w:t>
      </w:r>
      <w:r>
        <w:rPr>
          <w:sz w:val="24"/>
        </w:rPr>
        <w:t>en</w:t>
      </w:r>
      <w:r w:rsidR="00165726" w:rsidRPr="0027388C">
        <w:rPr>
          <w:sz w:val="24"/>
        </w:rPr>
        <w:t xml:space="preserve"> </w:t>
      </w:r>
      <w:r w:rsidR="006178BB">
        <w:rPr>
          <w:sz w:val="24"/>
        </w:rPr>
        <w:t>von AKTIF</w:t>
      </w:r>
      <w:r w:rsidR="00165726" w:rsidRPr="0027388C">
        <w:rPr>
          <w:sz w:val="24"/>
        </w:rPr>
        <w:t xml:space="preserve"> </w:t>
      </w:r>
      <w:r>
        <w:rPr>
          <w:sz w:val="24"/>
        </w:rPr>
        <w:t>gehört</w:t>
      </w:r>
      <w:r w:rsidR="00A87A87">
        <w:rPr>
          <w:sz w:val="24"/>
        </w:rPr>
        <w:t>e</w:t>
      </w:r>
      <w:r w:rsidR="00165726" w:rsidRPr="0027388C">
        <w:rPr>
          <w:sz w:val="24"/>
        </w:rPr>
        <w:t xml:space="preserve"> die inter- und transdisziplinäre Vernetzung von </w:t>
      </w:r>
      <w:proofErr w:type="spellStart"/>
      <w:r w:rsidR="00165726" w:rsidRPr="0027388C">
        <w:rPr>
          <w:sz w:val="24"/>
        </w:rPr>
        <w:t>Akademi</w:t>
      </w:r>
      <w:r>
        <w:rPr>
          <w:sz w:val="24"/>
        </w:rPr>
        <w:t>ker_</w:t>
      </w:r>
      <w:r w:rsidR="00165726" w:rsidRPr="0027388C">
        <w:rPr>
          <w:sz w:val="24"/>
        </w:rPr>
        <w:t>innen</w:t>
      </w:r>
      <w:proofErr w:type="spellEnd"/>
      <w:r>
        <w:rPr>
          <w:sz w:val="24"/>
        </w:rPr>
        <w:t xml:space="preserve"> mit und ohne Behinderung</w:t>
      </w:r>
      <w:r w:rsidR="00165726" w:rsidRPr="0027388C">
        <w:rPr>
          <w:sz w:val="24"/>
        </w:rPr>
        <w:t xml:space="preserve">. </w:t>
      </w:r>
      <w:r>
        <w:rPr>
          <w:sz w:val="24"/>
        </w:rPr>
        <w:t>Sowohl standortintern als auch s</w:t>
      </w:r>
      <w:r w:rsidR="00165726" w:rsidRPr="0027388C">
        <w:rPr>
          <w:sz w:val="24"/>
        </w:rPr>
        <w:t>tandortübergreifend setzten sich die Mitarbeitenden aus unterschiedlichen Diszipl</w:t>
      </w:r>
      <w:r>
        <w:rPr>
          <w:sz w:val="24"/>
        </w:rPr>
        <w:t>inen zusammen und bearbeite</w:t>
      </w:r>
      <w:r w:rsidR="000C699E">
        <w:rPr>
          <w:sz w:val="24"/>
        </w:rPr>
        <w:t>te</w:t>
      </w:r>
      <w:r>
        <w:rPr>
          <w:sz w:val="24"/>
        </w:rPr>
        <w:t>n</w:t>
      </w:r>
      <w:r w:rsidR="006178BB">
        <w:rPr>
          <w:sz w:val="24"/>
        </w:rPr>
        <w:t xml:space="preserve"> und diskutierten</w:t>
      </w:r>
      <w:r w:rsidR="00B0439B">
        <w:rPr>
          <w:sz w:val="24"/>
        </w:rPr>
        <w:t>,</w:t>
      </w:r>
      <w:r>
        <w:rPr>
          <w:sz w:val="24"/>
        </w:rPr>
        <w:t xml:space="preserve"> u.</w:t>
      </w:r>
      <w:r w:rsidR="00165726" w:rsidRPr="0027388C">
        <w:rPr>
          <w:sz w:val="24"/>
        </w:rPr>
        <w:t xml:space="preserve">a. als </w:t>
      </w:r>
      <w:proofErr w:type="spellStart"/>
      <w:r w:rsidR="00165726" w:rsidRPr="0027388C">
        <w:rPr>
          <w:sz w:val="24"/>
        </w:rPr>
        <w:t>Kulturwissenschaft</w:t>
      </w:r>
      <w:r>
        <w:rPr>
          <w:sz w:val="24"/>
        </w:rPr>
        <w:t>ler_</w:t>
      </w:r>
      <w:r w:rsidR="00165726" w:rsidRPr="0027388C">
        <w:rPr>
          <w:sz w:val="24"/>
        </w:rPr>
        <w:t>innen</w:t>
      </w:r>
      <w:proofErr w:type="spellEnd"/>
      <w:r w:rsidR="00165726" w:rsidRPr="0027388C">
        <w:rPr>
          <w:sz w:val="24"/>
        </w:rPr>
        <w:t xml:space="preserve">, </w:t>
      </w:r>
      <w:proofErr w:type="spellStart"/>
      <w:r w:rsidR="00165726" w:rsidRPr="0027388C">
        <w:rPr>
          <w:sz w:val="24"/>
        </w:rPr>
        <w:t>Rechtswissenschaft</w:t>
      </w:r>
      <w:r>
        <w:rPr>
          <w:sz w:val="24"/>
        </w:rPr>
        <w:t>ler_</w:t>
      </w:r>
      <w:r w:rsidR="00165726" w:rsidRPr="0027388C">
        <w:rPr>
          <w:sz w:val="24"/>
        </w:rPr>
        <w:t>innen</w:t>
      </w:r>
      <w:proofErr w:type="spellEnd"/>
      <w:r w:rsidR="00165726" w:rsidRPr="0027388C">
        <w:rPr>
          <w:sz w:val="24"/>
        </w:rPr>
        <w:t xml:space="preserve">, </w:t>
      </w:r>
      <w:proofErr w:type="spellStart"/>
      <w:r w:rsidR="00165726" w:rsidRPr="0027388C">
        <w:rPr>
          <w:sz w:val="24"/>
        </w:rPr>
        <w:t>Sozialwissenschaft</w:t>
      </w:r>
      <w:r>
        <w:rPr>
          <w:sz w:val="24"/>
        </w:rPr>
        <w:t>ler_</w:t>
      </w:r>
      <w:r w:rsidR="00165726" w:rsidRPr="0027388C">
        <w:rPr>
          <w:sz w:val="24"/>
        </w:rPr>
        <w:t>innen</w:t>
      </w:r>
      <w:proofErr w:type="spellEnd"/>
      <w:r w:rsidR="00165726" w:rsidRPr="0027388C">
        <w:rPr>
          <w:sz w:val="24"/>
        </w:rPr>
        <w:t xml:space="preserve">, </w:t>
      </w:r>
      <w:proofErr w:type="spellStart"/>
      <w:r w:rsidR="00165726" w:rsidRPr="0027388C">
        <w:rPr>
          <w:sz w:val="24"/>
        </w:rPr>
        <w:t>Polito</w:t>
      </w:r>
      <w:r>
        <w:rPr>
          <w:sz w:val="24"/>
        </w:rPr>
        <w:t>log_</w:t>
      </w:r>
      <w:r w:rsidR="00165726" w:rsidRPr="0027388C">
        <w:rPr>
          <w:sz w:val="24"/>
        </w:rPr>
        <w:t>innen</w:t>
      </w:r>
      <w:proofErr w:type="spellEnd"/>
      <w:r w:rsidR="00165726" w:rsidRPr="0027388C">
        <w:rPr>
          <w:sz w:val="24"/>
        </w:rPr>
        <w:t xml:space="preserve">, </w:t>
      </w:r>
      <w:proofErr w:type="spellStart"/>
      <w:r w:rsidR="00165726" w:rsidRPr="0027388C">
        <w:rPr>
          <w:sz w:val="24"/>
        </w:rPr>
        <w:t>Päda</w:t>
      </w:r>
      <w:r>
        <w:rPr>
          <w:sz w:val="24"/>
        </w:rPr>
        <w:t>gog_</w:t>
      </w:r>
      <w:r w:rsidR="00165726" w:rsidRPr="0027388C">
        <w:rPr>
          <w:sz w:val="24"/>
        </w:rPr>
        <w:t>innen</w:t>
      </w:r>
      <w:proofErr w:type="spellEnd"/>
      <w:r w:rsidR="00165726" w:rsidRPr="0027388C">
        <w:rPr>
          <w:sz w:val="24"/>
        </w:rPr>
        <w:t xml:space="preserve">, </w:t>
      </w:r>
      <w:proofErr w:type="spellStart"/>
      <w:r w:rsidR="00165726" w:rsidRPr="0027388C">
        <w:rPr>
          <w:sz w:val="24"/>
        </w:rPr>
        <w:t>Literaturwissenschaft</w:t>
      </w:r>
      <w:r>
        <w:rPr>
          <w:sz w:val="24"/>
        </w:rPr>
        <w:t>ler_</w:t>
      </w:r>
      <w:r w:rsidR="00165726" w:rsidRPr="0027388C">
        <w:rPr>
          <w:sz w:val="24"/>
        </w:rPr>
        <w:t>innen</w:t>
      </w:r>
      <w:proofErr w:type="spellEnd"/>
      <w:r w:rsidR="00165726" w:rsidRPr="0027388C">
        <w:rPr>
          <w:sz w:val="24"/>
        </w:rPr>
        <w:t xml:space="preserve"> und </w:t>
      </w:r>
      <w:proofErr w:type="spellStart"/>
      <w:r w:rsidR="00165726" w:rsidRPr="0027388C">
        <w:rPr>
          <w:sz w:val="24"/>
        </w:rPr>
        <w:t>Naturwissen</w:t>
      </w:r>
      <w:r>
        <w:rPr>
          <w:sz w:val="24"/>
        </w:rPr>
        <w:t>schaftler_</w:t>
      </w:r>
      <w:r w:rsidR="00165726" w:rsidRPr="0027388C">
        <w:rPr>
          <w:sz w:val="24"/>
        </w:rPr>
        <w:t>in</w:t>
      </w:r>
      <w:r>
        <w:rPr>
          <w:sz w:val="24"/>
        </w:rPr>
        <w:t>nen</w:t>
      </w:r>
      <w:proofErr w:type="spellEnd"/>
      <w:r w:rsidR="00B0439B">
        <w:rPr>
          <w:sz w:val="24"/>
        </w:rPr>
        <w:t>,</w:t>
      </w:r>
      <w:r>
        <w:rPr>
          <w:sz w:val="24"/>
        </w:rPr>
        <w:t xml:space="preserve"> gemeinsam</w:t>
      </w:r>
      <w:r w:rsidR="00165726" w:rsidRPr="0027388C">
        <w:rPr>
          <w:sz w:val="24"/>
        </w:rPr>
        <w:t xml:space="preserve"> Fragestellungen. </w:t>
      </w:r>
      <w:r>
        <w:rPr>
          <w:sz w:val="24"/>
        </w:rPr>
        <w:t>Die</w:t>
      </w:r>
      <w:r w:rsidR="00165726" w:rsidRPr="0027388C">
        <w:rPr>
          <w:sz w:val="24"/>
        </w:rPr>
        <w:t xml:space="preserve"> </w:t>
      </w:r>
      <w:proofErr w:type="spellStart"/>
      <w:r w:rsidR="00165726" w:rsidRPr="0027388C">
        <w:rPr>
          <w:sz w:val="24"/>
        </w:rPr>
        <w:t>Wissenschaft</w:t>
      </w:r>
      <w:r>
        <w:rPr>
          <w:sz w:val="24"/>
        </w:rPr>
        <w:t>ler_</w:t>
      </w:r>
      <w:r w:rsidR="00165726" w:rsidRPr="0027388C">
        <w:rPr>
          <w:sz w:val="24"/>
        </w:rPr>
        <w:t>innen</w:t>
      </w:r>
      <w:proofErr w:type="spellEnd"/>
      <w:r w:rsidR="00165726" w:rsidRPr="0027388C">
        <w:rPr>
          <w:sz w:val="24"/>
        </w:rPr>
        <w:t xml:space="preserve"> </w:t>
      </w:r>
      <w:r w:rsidR="006178BB">
        <w:rPr>
          <w:sz w:val="24"/>
        </w:rPr>
        <w:t>waren</w:t>
      </w:r>
      <w:r>
        <w:rPr>
          <w:sz w:val="24"/>
        </w:rPr>
        <w:t xml:space="preserve"> </w:t>
      </w:r>
      <w:r w:rsidR="00165726" w:rsidRPr="0027388C">
        <w:rPr>
          <w:sz w:val="24"/>
        </w:rPr>
        <w:t xml:space="preserve">in soziale Praxis und Recht ebenso eingebunden wie in empirische Forschung und wissenschaftliche Theoriebildung. </w:t>
      </w:r>
    </w:p>
    <w:p w14:paraId="3DFA0F3E" w14:textId="52300FB6" w:rsidR="00165726" w:rsidRPr="0027388C" w:rsidRDefault="00165726" w:rsidP="00CD6EBB">
      <w:pPr>
        <w:spacing w:after="120"/>
        <w:jc w:val="both"/>
        <w:rPr>
          <w:sz w:val="24"/>
        </w:rPr>
      </w:pPr>
      <w:r w:rsidRPr="0027388C">
        <w:rPr>
          <w:sz w:val="24"/>
        </w:rPr>
        <w:t xml:space="preserve">Die hohe Diversität der </w:t>
      </w:r>
      <w:proofErr w:type="spellStart"/>
      <w:r w:rsidRPr="0027388C">
        <w:rPr>
          <w:sz w:val="24"/>
        </w:rPr>
        <w:t>Mitarbeiter</w:t>
      </w:r>
      <w:r w:rsidR="00D97792">
        <w:rPr>
          <w:sz w:val="24"/>
        </w:rPr>
        <w:t>_</w:t>
      </w:r>
      <w:r w:rsidRPr="0027388C">
        <w:rPr>
          <w:sz w:val="24"/>
        </w:rPr>
        <w:t>innen</w:t>
      </w:r>
      <w:proofErr w:type="spellEnd"/>
      <w:r w:rsidRPr="0027388C">
        <w:rPr>
          <w:sz w:val="24"/>
        </w:rPr>
        <w:t xml:space="preserve"> führte </w:t>
      </w:r>
      <w:r w:rsidR="00D97792">
        <w:rPr>
          <w:sz w:val="24"/>
        </w:rPr>
        <w:t>dazu, dass unterschiedliche</w:t>
      </w:r>
      <w:r w:rsidRPr="0027388C">
        <w:rPr>
          <w:sz w:val="24"/>
        </w:rPr>
        <w:t xml:space="preserve"> </w:t>
      </w:r>
      <w:r w:rsidR="00D97792">
        <w:rPr>
          <w:sz w:val="24"/>
        </w:rPr>
        <w:t xml:space="preserve">fachliche </w:t>
      </w:r>
      <w:r w:rsidRPr="0027388C">
        <w:rPr>
          <w:sz w:val="24"/>
        </w:rPr>
        <w:t xml:space="preserve">Perspektiven </w:t>
      </w:r>
      <w:r w:rsidR="00D97792">
        <w:rPr>
          <w:sz w:val="24"/>
        </w:rPr>
        <w:t xml:space="preserve">in das AKTIF-Projekt </w:t>
      </w:r>
      <w:r w:rsidR="00B0439B">
        <w:rPr>
          <w:sz w:val="24"/>
        </w:rPr>
        <w:t>eingeflossen sind</w:t>
      </w:r>
      <w:r w:rsidR="00D97792">
        <w:rPr>
          <w:sz w:val="24"/>
        </w:rPr>
        <w:t>. Dies lieferte wichtige</w:t>
      </w:r>
      <w:r w:rsidR="00B0439B">
        <w:rPr>
          <w:sz w:val="24"/>
        </w:rPr>
        <w:t xml:space="preserve"> Beiträge</w:t>
      </w:r>
      <w:r w:rsidRPr="0027388C">
        <w:rPr>
          <w:sz w:val="24"/>
        </w:rPr>
        <w:t xml:space="preserve"> </w:t>
      </w:r>
      <w:r w:rsidR="00D97792">
        <w:rPr>
          <w:sz w:val="24"/>
        </w:rPr>
        <w:t xml:space="preserve">für die Forschungsqualität und </w:t>
      </w:r>
      <w:r w:rsidR="00B0439B">
        <w:rPr>
          <w:sz w:val="24"/>
        </w:rPr>
        <w:t xml:space="preserve">die Forschungsinhalte und </w:t>
      </w:r>
      <w:r w:rsidR="00D97792">
        <w:rPr>
          <w:sz w:val="24"/>
        </w:rPr>
        <w:t xml:space="preserve">erfüllte die </w:t>
      </w:r>
      <w:proofErr w:type="spellStart"/>
      <w:r w:rsidR="00D97792">
        <w:rPr>
          <w:sz w:val="24"/>
        </w:rPr>
        <w:t>Interdisziplinaritätsanforderung</w:t>
      </w:r>
      <w:proofErr w:type="spellEnd"/>
      <w:r w:rsidR="00D97792">
        <w:rPr>
          <w:sz w:val="24"/>
        </w:rPr>
        <w:t xml:space="preserve">, die der modernen </w:t>
      </w:r>
      <w:r w:rsidRPr="0027388C">
        <w:rPr>
          <w:sz w:val="24"/>
        </w:rPr>
        <w:t>Teilhabe</w:t>
      </w:r>
      <w:r w:rsidR="00B0439B">
        <w:rPr>
          <w:sz w:val="24"/>
        </w:rPr>
        <w:t xml:space="preserve">- und </w:t>
      </w:r>
      <w:proofErr w:type="spellStart"/>
      <w:r w:rsidR="00B0439B">
        <w:rPr>
          <w:sz w:val="24"/>
        </w:rPr>
        <w:t>inklusions</w:t>
      </w:r>
      <w:r w:rsidRPr="0027388C">
        <w:rPr>
          <w:sz w:val="24"/>
        </w:rPr>
        <w:t>forschung</w:t>
      </w:r>
      <w:proofErr w:type="spellEnd"/>
      <w:r w:rsidRPr="0027388C">
        <w:rPr>
          <w:sz w:val="24"/>
        </w:rPr>
        <w:t xml:space="preserve"> </w:t>
      </w:r>
      <w:r w:rsidR="00D97792">
        <w:rPr>
          <w:sz w:val="24"/>
        </w:rPr>
        <w:t>als</w:t>
      </w:r>
      <w:r w:rsidRPr="0027388C">
        <w:rPr>
          <w:sz w:val="24"/>
        </w:rPr>
        <w:t xml:space="preserve"> zentrales Merkmal </w:t>
      </w:r>
      <w:r w:rsidR="00D97792">
        <w:rPr>
          <w:sz w:val="24"/>
        </w:rPr>
        <w:t>gilt</w:t>
      </w:r>
      <w:r w:rsidRPr="0027388C">
        <w:rPr>
          <w:sz w:val="24"/>
        </w:rPr>
        <w:t xml:space="preserve">. </w:t>
      </w:r>
    </w:p>
    <w:p w14:paraId="3D27883A" w14:textId="77777777" w:rsidR="00165726" w:rsidRDefault="00165726" w:rsidP="00165726">
      <w:pPr>
        <w:pStyle w:val="Listenabsatz"/>
        <w:spacing w:line="360" w:lineRule="auto"/>
        <w:ind w:left="0"/>
        <w:jc w:val="both"/>
        <w:rPr>
          <w:rFonts w:ascii="Times New Roman" w:hAnsi="Times New Roman" w:cs="Times New Roman"/>
          <w:sz w:val="24"/>
          <w:szCs w:val="24"/>
        </w:rPr>
      </w:pPr>
    </w:p>
    <w:p w14:paraId="30A1F695" w14:textId="36A50E97" w:rsidR="00165726" w:rsidRPr="005834B0" w:rsidRDefault="00165726" w:rsidP="00EA2299">
      <w:pPr>
        <w:pStyle w:val="berschrift2"/>
        <w:numPr>
          <w:ilvl w:val="0"/>
          <w:numId w:val="3"/>
        </w:numPr>
        <w:spacing w:before="0" w:after="120"/>
        <w:ind w:left="425" w:hanging="357"/>
        <w:rPr>
          <w:rFonts w:asciiTheme="minorHAnsi" w:hAnsiTheme="minorHAnsi" w:cstheme="minorHAnsi"/>
          <w:b/>
          <w:color w:val="0070C0"/>
          <w:sz w:val="24"/>
        </w:rPr>
      </w:pPr>
      <w:bookmarkStart w:id="29" w:name="_Toc10139469"/>
      <w:r w:rsidRPr="005834B0">
        <w:rPr>
          <w:rFonts w:asciiTheme="minorHAnsi" w:hAnsiTheme="minorHAnsi" w:cstheme="minorHAnsi"/>
          <w:b/>
          <w:color w:val="0070C0"/>
          <w:sz w:val="24"/>
        </w:rPr>
        <w:t>Träger</w:t>
      </w:r>
      <w:r w:rsidR="000C699E">
        <w:rPr>
          <w:rFonts w:asciiTheme="minorHAnsi" w:hAnsiTheme="minorHAnsi" w:cstheme="minorHAnsi"/>
          <w:b/>
          <w:color w:val="0070C0"/>
          <w:sz w:val="24"/>
        </w:rPr>
        <w:t>-</w:t>
      </w:r>
      <w:r w:rsidRPr="005834B0">
        <w:rPr>
          <w:rFonts w:asciiTheme="minorHAnsi" w:hAnsiTheme="minorHAnsi" w:cstheme="minorHAnsi"/>
          <w:b/>
          <w:color w:val="0070C0"/>
          <w:sz w:val="24"/>
        </w:rPr>
        <w:t xml:space="preserve"> und Institutionenübergreifender Ansatz</w:t>
      </w:r>
      <w:bookmarkEnd w:id="29"/>
    </w:p>
    <w:p w14:paraId="507D7FFB" w14:textId="3124379B" w:rsidR="00165726" w:rsidRPr="0027388C" w:rsidRDefault="004420C2" w:rsidP="00CD6EBB">
      <w:pPr>
        <w:spacing w:after="120"/>
        <w:jc w:val="both"/>
        <w:rPr>
          <w:sz w:val="24"/>
        </w:rPr>
      </w:pPr>
      <w:r>
        <w:rPr>
          <w:sz w:val="24"/>
        </w:rPr>
        <w:t>In den von AKTIF eingeworbenen und durchgeführten Projekten und Aktivitäten wird durchgängig ein institutionenübergre</w:t>
      </w:r>
      <w:r w:rsidR="008E5F6D">
        <w:rPr>
          <w:sz w:val="24"/>
        </w:rPr>
        <w:t>ifendes</w:t>
      </w:r>
      <w:r>
        <w:rPr>
          <w:sz w:val="24"/>
        </w:rPr>
        <w:t xml:space="preserve"> </w:t>
      </w:r>
      <w:r w:rsidR="008E5F6D">
        <w:rPr>
          <w:sz w:val="24"/>
        </w:rPr>
        <w:t>und kooperatives Vorgehen</w:t>
      </w:r>
      <w:r>
        <w:rPr>
          <w:sz w:val="24"/>
        </w:rPr>
        <w:t xml:space="preserve"> sichtbar. </w:t>
      </w:r>
      <w:r w:rsidR="008E5F6D">
        <w:rPr>
          <w:sz w:val="24"/>
        </w:rPr>
        <w:t xml:space="preserve">So haben </w:t>
      </w:r>
      <w:r w:rsidR="00494F62">
        <w:rPr>
          <w:sz w:val="24"/>
        </w:rPr>
        <w:t xml:space="preserve">etwa </w:t>
      </w:r>
      <w:r w:rsidR="008E5F6D">
        <w:rPr>
          <w:sz w:val="24"/>
        </w:rPr>
        <w:t xml:space="preserve">die </w:t>
      </w:r>
      <w:r w:rsidR="005E504F">
        <w:rPr>
          <w:sz w:val="24"/>
        </w:rPr>
        <w:t>Standorte</w:t>
      </w:r>
      <w:r w:rsidR="00165726" w:rsidRPr="0027388C">
        <w:rPr>
          <w:sz w:val="24"/>
        </w:rPr>
        <w:t xml:space="preserve"> Dortmund </w:t>
      </w:r>
      <w:r w:rsidR="005E504F">
        <w:rPr>
          <w:sz w:val="24"/>
        </w:rPr>
        <w:t>und Nürnberg in Kooperation</w:t>
      </w:r>
      <w:r w:rsidR="00165726" w:rsidRPr="0027388C">
        <w:rPr>
          <w:sz w:val="24"/>
        </w:rPr>
        <w:t xml:space="preserve"> </w:t>
      </w:r>
      <w:r w:rsidR="008E5F6D">
        <w:rPr>
          <w:sz w:val="24"/>
        </w:rPr>
        <w:t xml:space="preserve">mit REHADAT, der ZAV und dem Hildegardis-Verein </w:t>
      </w:r>
      <w:r w:rsidR="00165726" w:rsidRPr="0027388C">
        <w:rPr>
          <w:sz w:val="24"/>
        </w:rPr>
        <w:t>das Pr</w:t>
      </w:r>
      <w:r w:rsidR="002607CF">
        <w:rPr>
          <w:sz w:val="24"/>
        </w:rPr>
        <w:t xml:space="preserve">ojekt „IXNET (Inklusives </w:t>
      </w:r>
      <w:proofErr w:type="spellStart"/>
      <w:r w:rsidR="002607CF">
        <w:rPr>
          <w:sz w:val="24"/>
        </w:rPr>
        <w:t>Expert_</w:t>
      </w:r>
      <w:r w:rsidR="00165726" w:rsidRPr="0027388C">
        <w:rPr>
          <w:sz w:val="24"/>
        </w:rPr>
        <w:t>innen</w:t>
      </w:r>
      <w:proofErr w:type="spellEnd"/>
      <w:r w:rsidR="00165726" w:rsidRPr="0027388C">
        <w:rPr>
          <w:sz w:val="24"/>
        </w:rPr>
        <w:t xml:space="preserve">-Netzwerk) </w:t>
      </w:r>
      <w:r w:rsidR="005E504F">
        <w:rPr>
          <w:sz w:val="24"/>
        </w:rPr>
        <w:t>–</w:t>
      </w:r>
      <w:r w:rsidR="00165726" w:rsidRPr="0027388C">
        <w:rPr>
          <w:sz w:val="24"/>
        </w:rPr>
        <w:t xml:space="preserve"> Entwicklung und Etablierung eines digitalen Peer Support Netzwerks für schwerbehinderte </w:t>
      </w:r>
      <w:proofErr w:type="spellStart"/>
      <w:r w:rsidR="00165726" w:rsidRPr="0027388C">
        <w:rPr>
          <w:sz w:val="24"/>
        </w:rPr>
        <w:t>Akademi</w:t>
      </w:r>
      <w:r w:rsidR="005E504F">
        <w:rPr>
          <w:sz w:val="24"/>
        </w:rPr>
        <w:t>ker_</w:t>
      </w:r>
      <w:r w:rsidR="00165726" w:rsidRPr="0027388C">
        <w:rPr>
          <w:sz w:val="24"/>
        </w:rPr>
        <w:t>innen</w:t>
      </w:r>
      <w:proofErr w:type="spellEnd"/>
      <w:r w:rsidR="00165726" w:rsidRPr="0027388C">
        <w:rPr>
          <w:sz w:val="24"/>
        </w:rPr>
        <w:t xml:space="preserve"> im Portal REHADAT“</w:t>
      </w:r>
      <w:r w:rsidR="002D3B51">
        <w:rPr>
          <w:sz w:val="24"/>
        </w:rPr>
        <w:t xml:space="preserve"> erfolgreich </w:t>
      </w:r>
      <w:r w:rsidR="008E5F6D">
        <w:rPr>
          <w:sz w:val="24"/>
        </w:rPr>
        <w:t>eingewor</w:t>
      </w:r>
      <w:r w:rsidR="002D3B51">
        <w:rPr>
          <w:sz w:val="24"/>
        </w:rPr>
        <w:t>be</w:t>
      </w:r>
      <w:r w:rsidR="008E5F6D">
        <w:rPr>
          <w:sz w:val="24"/>
        </w:rPr>
        <w:t>n</w:t>
      </w:r>
      <w:r w:rsidR="00165726" w:rsidRPr="0027388C">
        <w:rPr>
          <w:sz w:val="24"/>
        </w:rPr>
        <w:t xml:space="preserve">. Zweck des geplanten dreijährigen Projektes ist, die Beschäftigungs- und Karrierechancen von schwerbehinderten </w:t>
      </w:r>
      <w:proofErr w:type="spellStart"/>
      <w:r w:rsidR="00165726" w:rsidRPr="0027388C">
        <w:rPr>
          <w:sz w:val="24"/>
        </w:rPr>
        <w:t>Akademi</w:t>
      </w:r>
      <w:r w:rsidR="005E504F">
        <w:rPr>
          <w:sz w:val="24"/>
        </w:rPr>
        <w:t>ker_</w:t>
      </w:r>
      <w:r w:rsidR="00165726" w:rsidRPr="0027388C">
        <w:rPr>
          <w:sz w:val="24"/>
        </w:rPr>
        <w:t>innen</w:t>
      </w:r>
      <w:proofErr w:type="spellEnd"/>
      <w:r w:rsidR="00165726" w:rsidRPr="0027388C">
        <w:rPr>
          <w:sz w:val="24"/>
        </w:rPr>
        <w:t xml:space="preserve"> auf dem allgemeinen Arbeitsmarkt zu fördern und Teilhabe entsprechend der UN-Behindertenrechtskonvention zu ermöglichen. </w:t>
      </w:r>
      <w:r w:rsidR="00494F62">
        <w:rPr>
          <w:sz w:val="24"/>
        </w:rPr>
        <w:t xml:space="preserve">Das Projekt soll im Anschluss verstetigt und auf dem Portal von REHADAT eingebunden werden. </w:t>
      </w:r>
    </w:p>
    <w:p w14:paraId="79A38F74" w14:textId="3BEE4663" w:rsidR="00165726" w:rsidRPr="0027388C" w:rsidRDefault="00165726" w:rsidP="00CD6EBB">
      <w:pPr>
        <w:spacing w:after="120"/>
        <w:jc w:val="both"/>
        <w:rPr>
          <w:sz w:val="24"/>
        </w:rPr>
      </w:pPr>
      <w:r w:rsidRPr="0027388C">
        <w:rPr>
          <w:sz w:val="24"/>
        </w:rPr>
        <w:t xml:space="preserve">Ein </w:t>
      </w:r>
      <w:r w:rsidR="005E504F">
        <w:rPr>
          <w:sz w:val="24"/>
        </w:rPr>
        <w:t>Evaluationsp</w:t>
      </w:r>
      <w:r w:rsidRPr="0027388C">
        <w:rPr>
          <w:sz w:val="24"/>
        </w:rPr>
        <w:t xml:space="preserve">rojekt des Standorts Bochum, das im Sinne der Teilhabeforschung die Sichtweisen verschiedener Beteiligter berücksichtigt, ist die „Initiative Kompetenzzentrum Selbstbestimmt Leben“. </w:t>
      </w:r>
      <w:r w:rsidR="005E504F">
        <w:rPr>
          <w:sz w:val="24"/>
        </w:rPr>
        <w:t xml:space="preserve">Dabei </w:t>
      </w:r>
      <w:r w:rsidR="00836373">
        <w:rPr>
          <w:sz w:val="24"/>
        </w:rPr>
        <w:t xml:space="preserve">wird </w:t>
      </w:r>
      <w:r w:rsidR="005E504F">
        <w:rPr>
          <w:sz w:val="24"/>
        </w:rPr>
        <w:t>der Aufbau</w:t>
      </w:r>
      <w:r w:rsidRPr="0027388C">
        <w:rPr>
          <w:sz w:val="24"/>
        </w:rPr>
        <w:t xml:space="preserve"> von sechs </w:t>
      </w:r>
      <w:r w:rsidR="005E504F">
        <w:rPr>
          <w:sz w:val="24"/>
        </w:rPr>
        <w:t>„</w:t>
      </w:r>
      <w:r w:rsidRPr="0027388C">
        <w:rPr>
          <w:sz w:val="24"/>
        </w:rPr>
        <w:t>Kompetenzzentren Selbstbestimmt Leben</w:t>
      </w:r>
      <w:r w:rsidR="005E504F">
        <w:rPr>
          <w:sz w:val="24"/>
        </w:rPr>
        <w:t>“</w:t>
      </w:r>
      <w:r w:rsidRPr="0027388C">
        <w:rPr>
          <w:sz w:val="24"/>
        </w:rPr>
        <w:t xml:space="preserve"> (KSL) in </w:t>
      </w:r>
      <w:r w:rsidR="005E504F">
        <w:rPr>
          <w:sz w:val="24"/>
        </w:rPr>
        <w:t>Nordrhein-Westfalen wissenschaftlich begleitet</w:t>
      </w:r>
      <w:r w:rsidRPr="0027388C">
        <w:rPr>
          <w:sz w:val="24"/>
        </w:rPr>
        <w:t xml:space="preserve">. Die formative Evaluation überprüft den Aufbau und die Wirksamkeit der Arbeit der KSL. Die Ergebnisse der Evaluation sind Grundlage für ein Praxishandbuch über den Aufbau, mit ihm verbundene Herausforderungen und Lösungsstrategien. Außerdem wird ein Wissens-, Dialog- und Transferzentrum sowohl der Koordinierungsstelle als auch den KSL und ihren </w:t>
      </w:r>
      <w:proofErr w:type="spellStart"/>
      <w:r w:rsidRPr="0027388C">
        <w:rPr>
          <w:sz w:val="24"/>
        </w:rPr>
        <w:t>Nut</w:t>
      </w:r>
      <w:r w:rsidR="005E504F">
        <w:rPr>
          <w:sz w:val="24"/>
        </w:rPr>
        <w:t>zer_</w:t>
      </w:r>
      <w:r w:rsidRPr="0027388C">
        <w:rPr>
          <w:sz w:val="24"/>
        </w:rPr>
        <w:t>innen</w:t>
      </w:r>
      <w:proofErr w:type="spellEnd"/>
      <w:r w:rsidRPr="0027388C">
        <w:rPr>
          <w:sz w:val="24"/>
        </w:rPr>
        <w:t xml:space="preserve"> </w:t>
      </w:r>
      <w:r w:rsidR="005E504F">
        <w:rPr>
          <w:sz w:val="24"/>
        </w:rPr>
        <w:t xml:space="preserve">entsprechende </w:t>
      </w:r>
      <w:r w:rsidRPr="0027388C">
        <w:rPr>
          <w:sz w:val="24"/>
        </w:rPr>
        <w:t>wissenschaftliche Expertise bereitstellen.</w:t>
      </w:r>
    </w:p>
    <w:p w14:paraId="12C35C17" w14:textId="2B588BB0" w:rsidR="00165726" w:rsidRDefault="00165726" w:rsidP="00CD6EBB">
      <w:pPr>
        <w:spacing w:after="120"/>
        <w:jc w:val="both"/>
        <w:rPr>
          <w:sz w:val="24"/>
        </w:rPr>
      </w:pPr>
      <w:r w:rsidRPr="0027388C">
        <w:rPr>
          <w:sz w:val="24"/>
        </w:rPr>
        <w:t xml:space="preserve">Im Rahmen von AKTIF beantragte </w:t>
      </w:r>
      <w:r w:rsidR="005E504F">
        <w:rPr>
          <w:sz w:val="24"/>
        </w:rPr>
        <w:t xml:space="preserve">darüber hinaus </w:t>
      </w:r>
      <w:r w:rsidRPr="0027388C">
        <w:rPr>
          <w:sz w:val="24"/>
        </w:rPr>
        <w:t xml:space="preserve">eine Mitarbeiterin des Standortes Köln erfolgreich das Projekt „Schwerbehindertenvertretungen: Allianzpartner in Netzwerken“. </w:t>
      </w:r>
      <w:r w:rsidR="005E504F">
        <w:rPr>
          <w:sz w:val="24"/>
        </w:rPr>
        <w:t>Ziel</w:t>
      </w:r>
      <w:r w:rsidRPr="0027388C">
        <w:rPr>
          <w:sz w:val="24"/>
        </w:rPr>
        <w:t xml:space="preserve"> des Projek</w:t>
      </w:r>
      <w:r w:rsidR="005E504F">
        <w:rPr>
          <w:sz w:val="24"/>
        </w:rPr>
        <w:t>t</w:t>
      </w:r>
      <w:r w:rsidRPr="0027388C">
        <w:rPr>
          <w:sz w:val="24"/>
        </w:rPr>
        <w:t>s ist es, das Tätigkeitsspektrum von Schwerbehindertenvertretungen sowie die innerbetrieblichen und externen Allianzen zum Erhalt der Beschäftigungsfähigkeit zu erfassen und zu identifizieren. Außerdem wird analysiert, welche Faktoren Voraussetzung für eine gelingende Kooperation zwischen betrieblichen Akteuren und Reha-Trägern darstellen.</w:t>
      </w:r>
      <w:r w:rsidR="00494F62">
        <w:rPr>
          <w:sz w:val="24"/>
        </w:rPr>
        <w:t xml:space="preserve"> </w:t>
      </w:r>
    </w:p>
    <w:p w14:paraId="557602DC" w14:textId="061B8E6B" w:rsidR="00494F62" w:rsidRPr="0027388C" w:rsidRDefault="00494F62" w:rsidP="00CD6EBB">
      <w:pPr>
        <w:spacing w:after="120"/>
        <w:jc w:val="both"/>
        <w:rPr>
          <w:sz w:val="24"/>
        </w:rPr>
      </w:pPr>
      <w:r>
        <w:rPr>
          <w:sz w:val="24"/>
        </w:rPr>
        <w:t xml:space="preserve">Auch weitere Projekte, die aus AKTIF hervorgegangen sind, sind durch vielfältige Institutionen übergreifende Kooperationen geprägt. </w:t>
      </w:r>
    </w:p>
    <w:p w14:paraId="6BB09713" w14:textId="77777777" w:rsidR="00165726" w:rsidRPr="00AA3605" w:rsidRDefault="00165726" w:rsidP="00165726">
      <w:pPr>
        <w:spacing w:line="360" w:lineRule="auto"/>
        <w:rPr>
          <w:rFonts w:ascii="Times New Roman" w:hAnsi="Times New Roman" w:cs="Times New Roman"/>
          <w:sz w:val="24"/>
          <w:szCs w:val="24"/>
        </w:rPr>
      </w:pPr>
    </w:p>
    <w:p w14:paraId="70A0A0FF" w14:textId="77777777" w:rsidR="00165726" w:rsidRPr="005834B0" w:rsidRDefault="00165726" w:rsidP="00EA2299">
      <w:pPr>
        <w:pStyle w:val="berschrift2"/>
        <w:numPr>
          <w:ilvl w:val="0"/>
          <w:numId w:val="3"/>
        </w:numPr>
        <w:spacing w:before="0" w:after="120"/>
        <w:ind w:left="425" w:hanging="357"/>
        <w:rPr>
          <w:rFonts w:asciiTheme="minorHAnsi" w:hAnsiTheme="minorHAnsi" w:cstheme="minorHAnsi"/>
          <w:b/>
          <w:color w:val="0070C0"/>
          <w:sz w:val="24"/>
        </w:rPr>
      </w:pPr>
      <w:bookmarkStart w:id="30" w:name="_Toc10139470"/>
      <w:r w:rsidRPr="005834B0">
        <w:rPr>
          <w:rFonts w:asciiTheme="minorHAnsi" w:hAnsiTheme="minorHAnsi" w:cstheme="minorHAnsi"/>
          <w:b/>
          <w:color w:val="0070C0"/>
          <w:sz w:val="24"/>
        </w:rPr>
        <w:t>Sozial- und gesundheitspolitischer Anwendungsbezug</w:t>
      </w:r>
      <w:bookmarkEnd w:id="30"/>
    </w:p>
    <w:p w14:paraId="5D4D4275" w14:textId="2FAB6A88" w:rsidR="00165726" w:rsidRPr="0027388C" w:rsidRDefault="00371E1E" w:rsidP="004C709A">
      <w:pPr>
        <w:spacing w:after="120"/>
        <w:jc w:val="both"/>
        <w:rPr>
          <w:sz w:val="24"/>
        </w:rPr>
      </w:pPr>
      <w:r>
        <w:rPr>
          <w:sz w:val="24"/>
        </w:rPr>
        <w:t>Neben den bereits genannten Zielen hat</w:t>
      </w:r>
      <w:r w:rsidR="009A77EB">
        <w:rPr>
          <w:sz w:val="24"/>
        </w:rPr>
        <w:t>te</w:t>
      </w:r>
      <w:r>
        <w:rPr>
          <w:sz w:val="24"/>
        </w:rPr>
        <w:t xml:space="preserve"> AKTIF die Aufgabe</w:t>
      </w:r>
      <w:r w:rsidR="00165726" w:rsidRPr="0027388C">
        <w:rPr>
          <w:sz w:val="24"/>
        </w:rPr>
        <w:t xml:space="preserve">, Daten und Erkenntnisse zu gewinnen, </w:t>
      </w:r>
      <w:r>
        <w:rPr>
          <w:sz w:val="24"/>
        </w:rPr>
        <w:t>die genutzt werden können, um die</w:t>
      </w:r>
      <w:r w:rsidR="00165726" w:rsidRPr="0027388C">
        <w:rPr>
          <w:sz w:val="24"/>
        </w:rPr>
        <w:t xml:space="preserve"> Teilhabe von Menschen mit Behinderung </w:t>
      </w:r>
      <w:r w:rsidR="009A77EB">
        <w:rPr>
          <w:sz w:val="24"/>
        </w:rPr>
        <w:t xml:space="preserve">auf </w:t>
      </w:r>
      <w:r>
        <w:rPr>
          <w:sz w:val="24"/>
        </w:rPr>
        <w:t>sozialpolitisch</w:t>
      </w:r>
      <w:r w:rsidR="009A77EB">
        <w:rPr>
          <w:sz w:val="24"/>
        </w:rPr>
        <w:t>em Wege</w:t>
      </w:r>
      <w:r>
        <w:rPr>
          <w:sz w:val="24"/>
        </w:rPr>
        <w:t xml:space="preserve"> zu verbessern</w:t>
      </w:r>
      <w:r w:rsidR="00165726" w:rsidRPr="0027388C">
        <w:rPr>
          <w:sz w:val="24"/>
        </w:rPr>
        <w:t xml:space="preserve">. </w:t>
      </w:r>
      <w:r>
        <w:rPr>
          <w:sz w:val="24"/>
        </w:rPr>
        <w:t xml:space="preserve">Diese Ausrichtung entspricht dem in der </w:t>
      </w:r>
      <w:r w:rsidR="00165726" w:rsidRPr="0027388C">
        <w:rPr>
          <w:sz w:val="24"/>
        </w:rPr>
        <w:t xml:space="preserve">Teilhabeforschung </w:t>
      </w:r>
      <w:r>
        <w:rPr>
          <w:sz w:val="24"/>
        </w:rPr>
        <w:t>formulierten Anspruch, mit Hilfe eines</w:t>
      </w:r>
      <w:r w:rsidR="00165726" w:rsidRPr="0027388C">
        <w:rPr>
          <w:sz w:val="24"/>
        </w:rPr>
        <w:t xml:space="preserve"> intensiven Diskurs</w:t>
      </w:r>
      <w:r>
        <w:rPr>
          <w:sz w:val="24"/>
        </w:rPr>
        <w:t>es</w:t>
      </w:r>
      <w:r w:rsidR="00165726" w:rsidRPr="0027388C">
        <w:rPr>
          <w:sz w:val="24"/>
        </w:rPr>
        <w:t xml:space="preserve"> zwischen </w:t>
      </w:r>
      <w:proofErr w:type="spellStart"/>
      <w:r w:rsidR="009A77EB">
        <w:rPr>
          <w:sz w:val="24"/>
        </w:rPr>
        <w:t>Akte</w:t>
      </w:r>
      <w:r w:rsidR="00444BB6">
        <w:rPr>
          <w:sz w:val="24"/>
        </w:rPr>
        <w:t>u</w:t>
      </w:r>
      <w:r w:rsidR="009A77EB">
        <w:rPr>
          <w:sz w:val="24"/>
        </w:rPr>
        <w:t>r_innen</w:t>
      </w:r>
      <w:proofErr w:type="spellEnd"/>
      <w:r w:rsidR="00165726" w:rsidRPr="0027388C">
        <w:rPr>
          <w:sz w:val="24"/>
        </w:rPr>
        <w:t xml:space="preserve"> aus Wissenschaft und Praxis geeignete Maßnahmen zur Überwindung </w:t>
      </w:r>
      <w:r>
        <w:rPr>
          <w:sz w:val="24"/>
        </w:rPr>
        <w:t>von Exklusion, Deprivation und Diskriminierung von Menschen mit Behinderung zu entwickeln und so den gesellschaftlichen Zusammenhalt zu stärken</w:t>
      </w:r>
      <w:r w:rsidR="00165726" w:rsidRPr="0027388C">
        <w:rPr>
          <w:sz w:val="24"/>
        </w:rPr>
        <w:t xml:space="preserve">. </w:t>
      </w:r>
      <w:r w:rsidR="004C709A">
        <w:rPr>
          <w:sz w:val="24"/>
        </w:rPr>
        <w:t>Eine am Standort Dortmund durchgeführte Studie</w:t>
      </w:r>
      <w:r w:rsidR="00BE1481">
        <w:rPr>
          <w:sz w:val="24"/>
        </w:rPr>
        <w:t xml:space="preserve"> </w:t>
      </w:r>
      <w:r w:rsidR="004C709A">
        <w:rPr>
          <w:sz w:val="24"/>
        </w:rPr>
        <w:t>zur Mediennutzung</w:t>
      </w:r>
      <w:r w:rsidR="00F3177F">
        <w:rPr>
          <w:sz w:val="24"/>
        </w:rPr>
        <w:t xml:space="preserve"> von Menschen mit Behinderung,</w:t>
      </w:r>
      <w:r w:rsidR="00BE1481">
        <w:rPr>
          <w:rStyle w:val="Funotenzeichen"/>
          <w:sz w:val="24"/>
        </w:rPr>
        <w:footnoteReference w:id="5"/>
      </w:r>
      <w:r w:rsidR="004C709A">
        <w:rPr>
          <w:sz w:val="24"/>
        </w:rPr>
        <w:t xml:space="preserve"> an der auch AKTIF-</w:t>
      </w:r>
      <w:proofErr w:type="spellStart"/>
      <w:r w:rsidR="004C709A">
        <w:rPr>
          <w:sz w:val="24"/>
        </w:rPr>
        <w:t>Mitarbeiter_innen</w:t>
      </w:r>
      <w:proofErr w:type="spellEnd"/>
      <w:r w:rsidR="004C709A">
        <w:rPr>
          <w:sz w:val="24"/>
        </w:rPr>
        <w:t xml:space="preserve"> beteiligt waren, steht </w:t>
      </w:r>
      <w:r w:rsidR="009A77EB">
        <w:rPr>
          <w:sz w:val="24"/>
        </w:rPr>
        <w:t>hiermit</w:t>
      </w:r>
      <w:r w:rsidR="004C709A">
        <w:rPr>
          <w:sz w:val="24"/>
        </w:rPr>
        <w:t xml:space="preserve"> in engem Zusammenhang. Dort wurde</w:t>
      </w:r>
      <w:r w:rsidR="00334218">
        <w:rPr>
          <w:sz w:val="24"/>
        </w:rPr>
        <w:t>n</w:t>
      </w:r>
      <w:r w:rsidR="004C709A">
        <w:rPr>
          <w:sz w:val="24"/>
        </w:rPr>
        <w:t xml:space="preserve"> die Nutzung von Massenmedien, insbesondere des Fernsehen</w:t>
      </w:r>
      <w:r w:rsidR="00334218">
        <w:rPr>
          <w:sz w:val="24"/>
        </w:rPr>
        <w:t>s</w:t>
      </w:r>
      <w:r w:rsidR="004C709A">
        <w:rPr>
          <w:sz w:val="24"/>
        </w:rPr>
        <w:t xml:space="preserve">, </w:t>
      </w:r>
      <w:r w:rsidR="00165726" w:rsidRPr="0027388C">
        <w:rPr>
          <w:sz w:val="24"/>
        </w:rPr>
        <w:t>bei Menschen mit Behinderun</w:t>
      </w:r>
      <w:r w:rsidR="004C709A">
        <w:rPr>
          <w:sz w:val="24"/>
        </w:rPr>
        <w:t>g</w:t>
      </w:r>
      <w:r w:rsidR="00334218">
        <w:rPr>
          <w:sz w:val="24"/>
        </w:rPr>
        <w:t>en</w:t>
      </w:r>
      <w:r w:rsidR="00165726" w:rsidRPr="0027388C">
        <w:rPr>
          <w:sz w:val="24"/>
        </w:rPr>
        <w:t xml:space="preserve"> und deren Wahrnehmungen </w:t>
      </w:r>
      <w:r w:rsidR="004C709A">
        <w:rPr>
          <w:sz w:val="24"/>
        </w:rPr>
        <w:t>der</w:t>
      </w:r>
      <w:r w:rsidR="00165726" w:rsidRPr="0027388C">
        <w:rPr>
          <w:sz w:val="24"/>
        </w:rPr>
        <w:t xml:space="preserve"> Barrierefreiheit</w:t>
      </w:r>
      <w:r w:rsidR="004C709A">
        <w:rPr>
          <w:sz w:val="24"/>
        </w:rPr>
        <w:t xml:space="preserve"> untersucht</w:t>
      </w:r>
      <w:r w:rsidR="00165726" w:rsidRPr="0027388C">
        <w:rPr>
          <w:sz w:val="24"/>
        </w:rPr>
        <w:t xml:space="preserve">. </w:t>
      </w:r>
      <w:r w:rsidR="004C709A">
        <w:rPr>
          <w:sz w:val="24"/>
        </w:rPr>
        <w:t>Gegenstand war auch</w:t>
      </w:r>
      <w:r w:rsidR="00165726" w:rsidRPr="0027388C">
        <w:rPr>
          <w:sz w:val="24"/>
        </w:rPr>
        <w:t xml:space="preserve"> die </w:t>
      </w:r>
      <w:r w:rsidR="004C709A">
        <w:rPr>
          <w:sz w:val="24"/>
        </w:rPr>
        <w:t>Nutzung</w:t>
      </w:r>
      <w:r w:rsidR="00165726" w:rsidRPr="0027388C">
        <w:rPr>
          <w:sz w:val="24"/>
        </w:rPr>
        <w:t xml:space="preserve"> </w:t>
      </w:r>
      <w:r w:rsidR="004C709A">
        <w:rPr>
          <w:sz w:val="24"/>
        </w:rPr>
        <w:t>von</w:t>
      </w:r>
      <w:r w:rsidR="00165726" w:rsidRPr="0027388C">
        <w:rPr>
          <w:sz w:val="24"/>
        </w:rPr>
        <w:t xml:space="preserve"> Tageszeitung</w:t>
      </w:r>
      <w:r w:rsidR="004C709A">
        <w:rPr>
          <w:sz w:val="24"/>
        </w:rPr>
        <w:t>en</w:t>
      </w:r>
      <w:r w:rsidR="00165726" w:rsidRPr="0027388C">
        <w:rPr>
          <w:sz w:val="24"/>
        </w:rPr>
        <w:t xml:space="preserve">, </w:t>
      </w:r>
      <w:r w:rsidR="004C709A">
        <w:rPr>
          <w:sz w:val="24"/>
        </w:rPr>
        <w:t>Radio</w:t>
      </w:r>
      <w:r w:rsidR="00165726" w:rsidRPr="0027388C">
        <w:rPr>
          <w:sz w:val="24"/>
        </w:rPr>
        <w:t xml:space="preserve"> und </w:t>
      </w:r>
      <w:r w:rsidR="004C709A">
        <w:rPr>
          <w:sz w:val="24"/>
        </w:rPr>
        <w:t>Internet</w:t>
      </w:r>
      <w:r w:rsidR="00165726" w:rsidRPr="0027388C">
        <w:rPr>
          <w:sz w:val="24"/>
        </w:rPr>
        <w:t xml:space="preserve">. </w:t>
      </w:r>
    </w:p>
    <w:p w14:paraId="4B29D1A1" w14:textId="332BE782" w:rsidR="004E4923" w:rsidRPr="0027388C" w:rsidRDefault="004E4923" w:rsidP="004E4923">
      <w:pPr>
        <w:spacing w:after="120"/>
        <w:jc w:val="both"/>
        <w:rPr>
          <w:sz w:val="24"/>
        </w:rPr>
      </w:pPr>
      <w:r w:rsidRPr="0027388C">
        <w:rPr>
          <w:sz w:val="24"/>
        </w:rPr>
        <w:t>Am Standort Nürnberg wurden sozial</w:t>
      </w:r>
      <w:r>
        <w:rPr>
          <w:sz w:val="24"/>
        </w:rPr>
        <w:t xml:space="preserve">politische </w:t>
      </w:r>
      <w:r w:rsidRPr="0027388C">
        <w:rPr>
          <w:sz w:val="24"/>
        </w:rPr>
        <w:t xml:space="preserve">Problemstellungen aufgegriffen, um Maßnahmen zur Verbesserung der Teilhabe von Menschen mit Lernschwierigkeiten zu untersuchen, </w:t>
      </w:r>
      <w:r>
        <w:rPr>
          <w:sz w:val="24"/>
        </w:rPr>
        <w:t>weiterzuentwickeln</w:t>
      </w:r>
      <w:r w:rsidRPr="0027388C">
        <w:rPr>
          <w:sz w:val="24"/>
        </w:rPr>
        <w:t xml:space="preserve"> und in Form von Unterrichtsmaterialien zu </w:t>
      </w:r>
      <w:proofErr w:type="spellStart"/>
      <w:r w:rsidRPr="0027388C">
        <w:rPr>
          <w:sz w:val="24"/>
        </w:rPr>
        <w:t>disseminieren</w:t>
      </w:r>
      <w:proofErr w:type="spellEnd"/>
      <w:r w:rsidRPr="0027388C">
        <w:rPr>
          <w:sz w:val="24"/>
        </w:rPr>
        <w:t xml:space="preserve">. </w:t>
      </w:r>
      <w:r>
        <w:rPr>
          <w:sz w:val="24"/>
        </w:rPr>
        <w:t xml:space="preserve">Die erfolgreich eingeworbene und bereits abgeschlossene Studie </w:t>
      </w:r>
      <w:r w:rsidRPr="0027388C">
        <w:rPr>
          <w:sz w:val="24"/>
        </w:rPr>
        <w:t xml:space="preserve">„Zuweisungsbarrieren bei gewerblich-technischen Ausbildungsberufen in der beruflichen Rehabilitation“ </w:t>
      </w:r>
      <w:r>
        <w:rPr>
          <w:sz w:val="24"/>
        </w:rPr>
        <w:t>identifizierte darüber hinaus, inwiefern das in Berufsförderungswerken angew</w:t>
      </w:r>
      <w:r w:rsidR="00334218">
        <w:rPr>
          <w:sz w:val="24"/>
        </w:rPr>
        <w:t>andte</w:t>
      </w:r>
      <w:r>
        <w:rPr>
          <w:sz w:val="24"/>
        </w:rPr>
        <w:t xml:space="preserve"> Reha-Assessment bei bestimmten Teilhabeleistungen am Arbeitsleben zugangshemmend wirken kann und </w:t>
      </w:r>
      <w:r w:rsidR="00334218">
        <w:rPr>
          <w:sz w:val="24"/>
        </w:rPr>
        <w:t>gibt</w:t>
      </w:r>
      <w:r>
        <w:rPr>
          <w:sz w:val="24"/>
        </w:rPr>
        <w:t xml:space="preserve"> Hinweise dafür, wie und an welchen Stellen </w:t>
      </w:r>
      <w:r w:rsidR="00666AF3">
        <w:rPr>
          <w:sz w:val="24"/>
        </w:rPr>
        <w:t>gegebenenfalls</w:t>
      </w:r>
      <w:r>
        <w:rPr>
          <w:sz w:val="24"/>
        </w:rPr>
        <w:t xml:space="preserve"> Zugangsliberalisierungen vorgenommen werden könnten. </w:t>
      </w:r>
    </w:p>
    <w:p w14:paraId="77FB6B07" w14:textId="7F55A214" w:rsidR="00165726" w:rsidRPr="0027388C" w:rsidRDefault="00165726" w:rsidP="00CD6EBB">
      <w:pPr>
        <w:spacing w:after="120"/>
        <w:jc w:val="both"/>
        <w:rPr>
          <w:sz w:val="24"/>
        </w:rPr>
      </w:pPr>
      <w:r w:rsidRPr="0027388C">
        <w:rPr>
          <w:sz w:val="24"/>
        </w:rPr>
        <w:t xml:space="preserve">Am Standort Bochum </w:t>
      </w:r>
      <w:r w:rsidR="004E4923">
        <w:rPr>
          <w:sz w:val="24"/>
        </w:rPr>
        <w:t>entstand</w:t>
      </w:r>
      <w:r w:rsidR="00C96005">
        <w:rPr>
          <w:sz w:val="24"/>
        </w:rPr>
        <w:t xml:space="preserve"> </w:t>
      </w:r>
      <w:r w:rsidRPr="0027388C">
        <w:rPr>
          <w:sz w:val="24"/>
        </w:rPr>
        <w:t>ein Dissertationsvorhaben, in dem Erfahrungen von Menschen mit Lernschwierigkeiten mit dem deutschen Betreuungsrecht empirisch erhoben w</w:t>
      </w:r>
      <w:r w:rsidR="004E4923">
        <w:rPr>
          <w:sz w:val="24"/>
        </w:rPr>
        <w:t>u</w:t>
      </w:r>
      <w:r w:rsidRPr="0027388C">
        <w:rPr>
          <w:sz w:val="24"/>
        </w:rPr>
        <w:t xml:space="preserve">rden. </w:t>
      </w:r>
      <w:r w:rsidR="004E4923">
        <w:rPr>
          <w:sz w:val="24"/>
        </w:rPr>
        <w:t>D</w:t>
      </w:r>
      <w:r w:rsidR="00C96005">
        <w:rPr>
          <w:sz w:val="24"/>
        </w:rPr>
        <w:t>ort w</w:t>
      </w:r>
      <w:r w:rsidR="004E4923">
        <w:rPr>
          <w:sz w:val="24"/>
        </w:rPr>
        <w:t>u</w:t>
      </w:r>
      <w:r w:rsidR="00C96005">
        <w:rPr>
          <w:sz w:val="24"/>
        </w:rPr>
        <w:t>rden</w:t>
      </w:r>
      <w:r w:rsidRPr="0027388C">
        <w:rPr>
          <w:sz w:val="24"/>
        </w:rPr>
        <w:t xml:space="preserve"> die erlebten Barrie</w:t>
      </w:r>
      <w:r w:rsidR="00C96005">
        <w:rPr>
          <w:sz w:val="24"/>
        </w:rPr>
        <w:t xml:space="preserve">ren und </w:t>
      </w:r>
      <w:r w:rsidRPr="0027388C">
        <w:rPr>
          <w:sz w:val="24"/>
        </w:rPr>
        <w:t>Möglichkeiten selbstbestimmter und unterstützter Entscheidungsfindung</w:t>
      </w:r>
      <w:r w:rsidR="00C96005">
        <w:rPr>
          <w:sz w:val="24"/>
        </w:rPr>
        <w:t xml:space="preserve"> analysiert</w:t>
      </w:r>
      <w:r w:rsidRPr="0027388C">
        <w:rPr>
          <w:sz w:val="24"/>
        </w:rPr>
        <w:t xml:space="preserve">. </w:t>
      </w:r>
    </w:p>
    <w:p w14:paraId="28EE18B0" w14:textId="220C9510" w:rsidR="00165726" w:rsidRDefault="00F60FF4" w:rsidP="000C699E">
      <w:pPr>
        <w:spacing w:after="120"/>
        <w:jc w:val="both"/>
        <w:rPr>
          <w:sz w:val="24"/>
        </w:rPr>
      </w:pPr>
      <w:r>
        <w:rPr>
          <w:sz w:val="24"/>
        </w:rPr>
        <w:t>Durch die</w:t>
      </w:r>
      <w:r w:rsidR="00165726" w:rsidRPr="0027388C">
        <w:rPr>
          <w:sz w:val="24"/>
        </w:rPr>
        <w:t xml:space="preserve"> Evaluation des „Mentoring-Programms der Epilepsie-Selbsthilfe“ </w:t>
      </w:r>
      <w:r>
        <w:rPr>
          <w:sz w:val="24"/>
        </w:rPr>
        <w:t>gewann</w:t>
      </w:r>
      <w:r w:rsidR="00165726" w:rsidRPr="0027388C">
        <w:rPr>
          <w:sz w:val="24"/>
        </w:rPr>
        <w:t xml:space="preserve"> ein Mitarbeiter des Standortes Köln Einblick in die (Zusammen-)Arbeit der </w:t>
      </w:r>
      <w:r w:rsidR="00617214">
        <w:rPr>
          <w:sz w:val="24"/>
        </w:rPr>
        <w:t>Bundeszentrale für gesundheitliche Aufklärung (</w:t>
      </w:r>
      <w:r w:rsidR="00165726" w:rsidRPr="0027388C">
        <w:rPr>
          <w:sz w:val="24"/>
        </w:rPr>
        <w:t>BZgA</w:t>
      </w:r>
      <w:r w:rsidR="00617214">
        <w:rPr>
          <w:sz w:val="24"/>
        </w:rPr>
        <w:t>)</w:t>
      </w:r>
      <w:r w:rsidR="00165726" w:rsidRPr="0027388C">
        <w:rPr>
          <w:sz w:val="24"/>
        </w:rPr>
        <w:t xml:space="preserve"> und der Epi</w:t>
      </w:r>
      <w:r w:rsidR="00986173">
        <w:rPr>
          <w:sz w:val="24"/>
        </w:rPr>
        <w:t>lepsie Selbsthilfe in Nordrhein-Westf</w:t>
      </w:r>
      <w:r w:rsidR="00165726" w:rsidRPr="0027388C">
        <w:rPr>
          <w:sz w:val="24"/>
        </w:rPr>
        <w:t xml:space="preserve">alen. </w:t>
      </w:r>
      <w:r w:rsidR="000C699E" w:rsidRPr="000C699E">
        <w:rPr>
          <w:sz w:val="24"/>
        </w:rPr>
        <w:t>Ziel der</w:t>
      </w:r>
      <w:r w:rsidR="000C699E">
        <w:rPr>
          <w:sz w:val="24"/>
        </w:rPr>
        <w:t xml:space="preserve"> </w:t>
      </w:r>
      <w:r w:rsidR="000C699E" w:rsidRPr="000C699E">
        <w:rPr>
          <w:sz w:val="24"/>
        </w:rPr>
        <w:t>Evaluation war die Beurteilung der Umsetzung des Mentoring‐Programms in Bezug auf die</w:t>
      </w:r>
      <w:r w:rsidR="000C699E">
        <w:rPr>
          <w:sz w:val="24"/>
        </w:rPr>
        <w:t xml:space="preserve"> </w:t>
      </w:r>
      <w:r w:rsidR="000C699E" w:rsidRPr="000C699E">
        <w:rPr>
          <w:sz w:val="24"/>
        </w:rPr>
        <w:t>Kenntnisse und den Umgang mit unterschiedlichen Lebensbereichen für Menschen mit</w:t>
      </w:r>
      <w:r w:rsidR="000C699E">
        <w:rPr>
          <w:sz w:val="24"/>
        </w:rPr>
        <w:t xml:space="preserve"> </w:t>
      </w:r>
      <w:r w:rsidR="000C699E" w:rsidRPr="000C699E">
        <w:rPr>
          <w:sz w:val="24"/>
        </w:rPr>
        <w:t>Epilepsie.</w:t>
      </w:r>
    </w:p>
    <w:p w14:paraId="365D2325" w14:textId="568C8070" w:rsidR="00334218" w:rsidRPr="0027388C" w:rsidRDefault="00334218" w:rsidP="000C699E">
      <w:pPr>
        <w:spacing w:after="120"/>
        <w:jc w:val="both"/>
        <w:rPr>
          <w:sz w:val="24"/>
        </w:rPr>
      </w:pPr>
      <w:r>
        <w:rPr>
          <w:sz w:val="24"/>
        </w:rPr>
        <w:t xml:space="preserve">Leider konnte der erste große bundesdeutsche Teilhabsurvey des BMAS, für den die </w:t>
      </w:r>
      <w:proofErr w:type="spellStart"/>
      <w:r>
        <w:rPr>
          <w:sz w:val="24"/>
        </w:rPr>
        <w:t>Initator_innen</w:t>
      </w:r>
      <w:proofErr w:type="spellEnd"/>
      <w:r>
        <w:rPr>
          <w:sz w:val="24"/>
        </w:rPr>
        <w:t xml:space="preserve"> von AKTIV bereits eine Vorstudie erstellt hatten, durch die Institutionen des AKTIV-Projektes nicht eingeworben werden, obwohl ein inklusives Forschungsteam für dessen Umsetzung sicherlich bereichernd und im Sinne der inklusiven Forschung innovativ gewesen wäre. </w:t>
      </w:r>
    </w:p>
    <w:p w14:paraId="5135F0CE" w14:textId="77777777" w:rsidR="00165726" w:rsidRPr="00A57003" w:rsidRDefault="00165726" w:rsidP="00165726">
      <w:pPr>
        <w:spacing w:line="360" w:lineRule="auto"/>
        <w:rPr>
          <w:rFonts w:ascii="Times New Roman" w:hAnsi="Times New Roman" w:cs="Times New Roman"/>
          <w:sz w:val="24"/>
          <w:szCs w:val="24"/>
        </w:rPr>
      </w:pPr>
    </w:p>
    <w:p w14:paraId="1D63E9A7" w14:textId="77777777" w:rsidR="00165726" w:rsidRPr="005834B0" w:rsidRDefault="00165726" w:rsidP="00EA2299">
      <w:pPr>
        <w:pStyle w:val="berschrift2"/>
        <w:numPr>
          <w:ilvl w:val="0"/>
          <w:numId w:val="3"/>
        </w:numPr>
        <w:spacing w:before="0" w:after="120"/>
        <w:ind w:left="425" w:hanging="357"/>
        <w:rPr>
          <w:rFonts w:asciiTheme="minorHAnsi" w:hAnsiTheme="minorHAnsi" w:cstheme="minorHAnsi"/>
          <w:b/>
          <w:color w:val="0070C0"/>
          <w:sz w:val="24"/>
        </w:rPr>
      </w:pPr>
      <w:bookmarkStart w:id="31" w:name="_Toc10139471"/>
      <w:r w:rsidRPr="005834B0">
        <w:rPr>
          <w:rFonts w:asciiTheme="minorHAnsi" w:hAnsiTheme="minorHAnsi" w:cstheme="minorHAnsi"/>
          <w:b/>
          <w:color w:val="0070C0"/>
          <w:sz w:val="24"/>
        </w:rPr>
        <w:t>Nationale und internationale Ausrichtung</w:t>
      </w:r>
      <w:bookmarkEnd w:id="31"/>
    </w:p>
    <w:p w14:paraId="1D0764D7" w14:textId="6BAECA52" w:rsidR="009E263F" w:rsidRPr="008669F3" w:rsidRDefault="00EC4BBF" w:rsidP="00CD6EBB">
      <w:pPr>
        <w:spacing w:after="120"/>
        <w:jc w:val="both"/>
        <w:rPr>
          <w:sz w:val="24"/>
          <w:lang w:val="en-GB"/>
        </w:rPr>
      </w:pPr>
      <w:r>
        <w:rPr>
          <w:sz w:val="24"/>
        </w:rPr>
        <w:t xml:space="preserve">Es gibt diverse internationale mit Teilhabe und Inklusion von Menschen mit Behinderung zusammenhängende </w:t>
      </w:r>
      <w:r w:rsidR="0027136F">
        <w:rPr>
          <w:sz w:val="24"/>
        </w:rPr>
        <w:t xml:space="preserve">Rechtsgrundlagen </w:t>
      </w:r>
      <w:r>
        <w:rPr>
          <w:sz w:val="24"/>
        </w:rPr>
        <w:t>und Klassifikationen</w:t>
      </w:r>
      <w:r w:rsidR="0027136F">
        <w:rPr>
          <w:sz w:val="24"/>
        </w:rPr>
        <w:t xml:space="preserve">, etwa </w:t>
      </w:r>
      <w:r w:rsidR="00165726" w:rsidRPr="00EC4BBF">
        <w:rPr>
          <w:sz w:val="24"/>
        </w:rPr>
        <w:t>die UN-BRK oder die</w:t>
      </w:r>
      <w:r>
        <w:rPr>
          <w:sz w:val="24"/>
        </w:rPr>
        <w:t xml:space="preserve"> </w:t>
      </w:r>
      <w:r w:rsidRPr="00EC4BBF">
        <w:rPr>
          <w:sz w:val="24"/>
        </w:rPr>
        <w:t xml:space="preserve">International </w:t>
      </w:r>
      <w:proofErr w:type="spellStart"/>
      <w:r w:rsidRPr="00EC4BBF">
        <w:rPr>
          <w:sz w:val="24"/>
        </w:rPr>
        <w:t>Classification</w:t>
      </w:r>
      <w:proofErr w:type="spellEnd"/>
      <w:r w:rsidRPr="00EC4BBF">
        <w:rPr>
          <w:sz w:val="24"/>
        </w:rPr>
        <w:t xml:space="preserve"> of </w:t>
      </w:r>
      <w:proofErr w:type="spellStart"/>
      <w:r w:rsidRPr="00EC4BBF">
        <w:rPr>
          <w:sz w:val="24"/>
        </w:rPr>
        <w:t>Functioning</w:t>
      </w:r>
      <w:proofErr w:type="spellEnd"/>
      <w:r w:rsidRPr="00EC4BBF">
        <w:rPr>
          <w:sz w:val="24"/>
        </w:rPr>
        <w:t xml:space="preserve">, </w:t>
      </w:r>
      <w:proofErr w:type="spellStart"/>
      <w:r w:rsidRPr="00EC4BBF">
        <w:rPr>
          <w:sz w:val="24"/>
        </w:rPr>
        <w:t>Disability</w:t>
      </w:r>
      <w:proofErr w:type="spellEnd"/>
      <w:r w:rsidRPr="00EC4BBF">
        <w:rPr>
          <w:sz w:val="24"/>
        </w:rPr>
        <w:t xml:space="preserve"> and </w:t>
      </w:r>
      <w:proofErr w:type="spellStart"/>
      <w:r w:rsidRPr="00EC4BBF">
        <w:rPr>
          <w:sz w:val="24"/>
        </w:rPr>
        <w:t>Health</w:t>
      </w:r>
      <w:proofErr w:type="spellEnd"/>
      <w:r w:rsidR="00165726" w:rsidRPr="0027388C">
        <w:rPr>
          <w:sz w:val="24"/>
        </w:rPr>
        <w:t xml:space="preserve"> </w:t>
      </w:r>
      <w:r>
        <w:rPr>
          <w:sz w:val="24"/>
        </w:rPr>
        <w:t>(</w:t>
      </w:r>
      <w:r w:rsidR="00165726" w:rsidRPr="0027388C">
        <w:rPr>
          <w:sz w:val="24"/>
        </w:rPr>
        <w:t>ICF</w:t>
      </w:r>
      <w:r>
        <w:rPr>
          <w:sz w:val="24"/>
        </w:rPr>
        <w:t>) der WHO</w:t>
      </w:r>
      <w:r w:rsidR="00165726" w:rsidRPr="0027388C">
        <w:rPr>
          <w:sz w:val="24"/>
        </w:rPr>
        <w:t xml:space="preserve">, </w:t>
      </w:r>
      <w:r w:rsidR="0027136F">
        <w:rPr>
          <w:sz w:val="24"/>
        </w:rPr>
        <w:t>welche</w:t>
      </w:r>
      <w:r>
        <w:rPr>
          <w:sz w:val="24"/>
        </w:rPr>
        <w:t xml:space="preserve"> auch </w:t>
      </w:r>
      <w:r w:rsidR="0027136F">
        <w:rPr>
          <w:sz w:val="24"/>
        </w:rPr>
        <w:t xml:space="preserve">im Rahmen des AKTIF-Projektes </w:t>
      </w:r>
      <w:r w:rsidR="009A77EB">
        <w:rPr>
          <w:sz w:val="24"/>
        </w:rPr>
        <w:t>aufgegriffen wurden</w:t>
      </w:r>
      <w:r>
        <w:rPr>
          <w:sz w:val="24"/>
        </w:rPr>
        <w:t xml:space="preserve">. </w:t>
      </w:r>
      <w:r w:rsidR="00165726" w:rsidRPr="0027388C">
        <w:rPr>
          <w:sz w:val="24"/>
        </w:rPr>
        <w:t xml:space="preserve">Zur internationalen Ausrichtung trugen </w:t>
      </w:r>
      <w:r w:rsidR="0027136F">
        <w:rPr>
          <w:sz w:val="24"/>
        </w:rPr>
        <w:t xml:space="preserve">unter anderem </w:t>
      </w:r>
      <w:r w:rsidR="00165726" w:rsidRPr="0027388C">
        <w:rPr>
          <w:sz w:val="24"/>
        </w:rPr>
        <w:t xml:space="preserve">die </w:t>
      </w:r>
      <w:proofErr w:type="spellStart"/>
      <w:r w:rsidR="00165726" w:rsidRPr="0027388C">
        <w:rPr>
          <w:sz w:val="24"/>
        </w:rPr>
        <w:t>Mitarbei</w:t>
      </w:r>
      <w:r>
        <w:rPr>
          <w:sz w:val="24"/>
        </w:rPr>
        <w:t>ter_</w:t>
      </w:r>
      <w:r w:rsidR="00165726" w:rsidRPr="0027388C">
        <w:rPr>
          <w:sz w:val="24"/>
        </w:rPr>
        <w:t>innen</w:t>
      </w:r>
      <w:proofErr w:type="spellEnd"/>
      <w:r w:rsidR="00165726" w:rsidRPr="0027388C">
        <w:rPr>
          <w:sz w:val="24"/>
        </w:rPr>
        <w:t xml:space="preserve"> des Standorts Dortmund bei, indem Sie im Rahmen des Academic Network of European </w:t>
      </w:r>
      <w:proofErr w:type="spellStart"/>
      <w:r w:rsidR="00165726" w:rsidRPr="0027388C">
        <w:rPr>
          <w:sz w:val="24"/>
        </w:rPr>
        <w:t>Disabi</w:t>
      </w:r>
      <w:r>
        <w:rPr>
          <w:sz w:val="24"/>
        </w:rPr>
        <w:t>lity</w:t>
      </w:r>
      <w:proofErr w:type="spellEnd"/>
      <w:r>
        <w:rPr>
          <w:sz w:val="24"/>
        </w:rPr>
        <w:t xml:space="preserve"> </w:t>
      </w:r>
      <w:proofErr w:type="spellStart"/>
      <w:r>
        <w:rPr>
          <w:sz w:val="24"/>
        </w:rPr>
        <w:t>Experts</w:t>
      </w:r>
      <w:proofErr w:type="spellEnd"/>
      <w:r>
        <w:rPr>
          <w:sz w:val="24"/>
        </w:rPr>
        <w:t xml:space="preserve"> </w:t>
      </w:r>
      <w:r w:rsidR="0091121A">
        <w:rPr>
          <w:sz w:val="24"/>
        </w:rPr>
        <w:t xml:space="preserve">(ANED) </w:t>
      </w:r>
      <w:r>
        <w:rPr>
          <w:sz w:val="24"/>
        </w:rPr>
        <w:t>regelmäßig</w:t>
      </w:r>
      <w:r w:rsidR="00165726" w:rsidRPr="0027388C">
        <w:rPr>
          <w:sz w:val="24"/>
        </w:rPr>
        <w:t xml:space="preserve"> Länderberichte zur Teilhabesituation in Deutschland und im Vergleich </w:t>
      </w:r>
      <w:r>
        <w:rPr>
          <w:sz w:val="24"/>
        </w:rPr>
        <w:t>zu</w:t>
      </w:r>
      <w:r w:rsidR="00165726" w:rsidRPr="0027388C">
        <w:rPr>
          <w:sz w:val="24"/>
        </w:rPr>
        <w:t xml:space="preserve"> anderen europäischen Ländern erstellten.</w:t>
      </w:r>
      <w:r w:rsidR="0091121A">
        <w:rPr>
          <w:rStyle w:val="Funotenzeichen"/>
          <w:sz w:val="24"/>
        </w:rPr>
        <w:footnoteReference w:id="6"/>
      </w:r>
      <w:r w:rsidR="00165726" w:rsidRPr="0027388C">
        <w:rPr>
          <w:sz w:val="24"/>
        </w:rPr>
        <w:t xml:space="preserve"> </w:t>
      </w:r>
      <w:proofErr w:type="spellStart"/>
      <w:r w:rsidR="00165726" w:rsidRPr="008669F3">
        <w:rPr>
          <w:sz w:val="24"/>
          <w:lang w:val="en-GB"/>
        </w:rPr>
        <w:t>Darüber</w:t>
      </w:r>
      <w:proofErr w:type="spellEnd"/>
      <w:r w:rsidR="00165726" w:rsidRPr="008669F3">
        <w:rPr>
          <w:sz w:val="24"/>
          <w:lang w:val="en-GB"/>
        </w:rPr>
        <w:t xml:space="preserve"> </w:t>
      </w:r>
      <w:proofErr w:type="spellStart"/>
      <w:r w:rsidR="00165726" w:rsidRPr="008669F3">
        <w:rPr>
          <w:sz w:val="24"/>
          <w:lang w:val="en-GB"/>
        </w:rPr>
        <w:t>hinaus</w:t>
      </w:r>
      <w:proofErr w:type="spellEnd"/>
      <w:r w:rsidR="00165726" w:rsidRPr="008669F3">
        <w:rPr>
          <w:sz w:val="24"/>
          <w:lang w:val="en-GB"/>
        </w:rPr>
        <w:t xml:space="preserve"> </w:t>
      </w:r>
      <w:proofErr w:type="spellStart"/>
      <w:r w:rsidR="00165726" w:rsidRPr="008669F3">
        <w:rPr>
          <w:sz w:val="24"/>
          <w:lang w:val="en-GB"/>
        </w:rPr>
        <w:t>wurden</w:t>
      </w:r>
      <w:proofErr w:type="spellEnd"/>
      <w:r w:rsidR="00165726" w:rsidRPr="008669F3">
        <w:rPr>
          <w:sz w:val="24"/>
          <w:lang w:val="en-GB"/>
        </w:rPr>
        <w:t xml:space="preserve"> </w:t>
      </w:r>
      <w:proofErr w:type="spellStart"/>
      <w:r w:rsidR="00165726" w:rsidRPr="008669F3">
        <w:rPr>
          <w:sz w:val="24"/>
          <w:lang w:val="en-GB"/>
        </w:rPr>
        <w:t>Vorträge</w:t>
      </w:r>
      <w:proofErr w:type="spellEnd"/>
      <w:r w:rsidR="00165726" w:rsidRPr="008669F3">
        <w:rPr>
          <w:sz w:val="24"/>
          <w:lang w:val="en-GB"/>
        </w:rPr>
        <w:t xml:space="preserve"> auf </w:t>
      </w:r>
      <w:proofErr w:type="spellStart"/>
      <w:r w:rsidR="00165726" w:rsidRPr="008669F3">
        <w:rPr>
          <w:sz w:val="24"/>
          <w:lang w:val="en-GB"/>
        </w:rPr>
        <w:t>internatio</w:t>
      </w:r>
      <w:r w:rsidRPr="008669F3">
        <w:rPr>
          <w:sz w:val="24"/>
          <w:lang w:val="en-GB"/>
        </w:rPr>
        <w:t>nalen</w:t>
      </w:r>
      <w:proofErr w:type="spellEnd"/>
      <w:r w:rsidRPr="008669F3">
        <w:rPr>
          <w:sz w:val="24"/>
          <w:lang w:val="en-GB"/>
        </w:rPr>
        <w:t xml:space="preserve"> </w:t>
      </w:r>
      <w:proofErr w:type="spellStart"/>
      <w:r w:rsidRPr="008669F3">
        <w:rPr>
          <w:sz w:val="24"/>
          <w:lang w:val="en-GB"/>
        </w:rPr>
        <w:t>Konferenzen</w:t>
      </w:r>
      <w:proofErr w:type="spellEnd"/>
      <w:r w:rsidRPr="008669F3">
        <w:rPr>
          <w:sz w:val="24"/>
          <w:lang w:val="en-GB"/>
        </w:rPr>
        <w:t xml:space="preserve"> </w:t>
      </w:r>
      <w:proofErr w:type="spellStart"/>
      <w:r w:rsidRPr="008669F3">
        <w:rPr>
          <w:sz w:val="24"/>
          <w:lang w:val="en-GB"/>
        </w:rPr>
        <w:t>gehalten</w:t>
      </w:r>
      <w:proofErr w:type="spellEnd"/>
      <w:r w:rsidR="00165726" w:rsidRPr="008669F3">
        <w:rPr>
          <w:sz w:val="24"/>
          <w:lang w:val="en-GB"/>
        </w:rPr>
        <w:t xml:space="preserve"> </w:t>
      </w:r>
      <w:r w:rsidRPr="008669F3">
        <w:rPr>
          <w:sz w:val="24"/>
          <w:lang w:val="en-GB"/>
        </w:rPr>
        <w:t>(</w:t>
      </w:r>
      <w:proofErr w:type="spellStart"/>
      <w:r w:rsidRPr="008669F3">
        <w:rPr>
          <w:sz w:val="24"/>
          <w:lang w:val="en-GB"/>
        </w:rPr>
        <w:t>z.B</w:t>
      </w:r>
      <w:proofErr w:type="spellEnd"/>
      <w:r w:rsidRPr="008669F3">
        <w:rPr>
          <w:sz w:val="24"/>
          <w:lang w:val="en-GB"/>
        </w:rPr>
        <w:t xml:space="preserve">. </w:t>
      </w:r>
      <w:r w:rsidR="00165726" w:rsidRPr="008669F3">
        <w:rPr>
          <w:sz w:val="24"/>
          <w:lang w:val="en-GB"/>
        </w:rPr>
        <w:t xml:space="preserve">„Disability Studies and Film Studies: Interdisciplinary Approaches to Writing, Presenting and Teaching about Disability”, </w:t>
      </w:r>
      <w:proofErr w:type="spellStart"/>
      <w:r w:rsidR="0027136F">
        <w:rPr>
          <w:sz w:val="24"/>
          <w:lang w:val="en-GB"/>
        </w:rPr>
        <w:t>vorgetragen</w:t>
      </w:r>
      <w:proofErr w:type="spellEnd"/>
      <w:r w:rsidR="00165726" w:rsidRPr="008669F3">
        <w:rPr>
          <w:sz w:val="24"/>
          <w:lang w:val="en-GB"/>
        </w:rPr>
        <w:t xml:space="preserve"> </w:t>
      </w:r>
      <w:proofErr w:type="spellStart"/>
      <w:r w:rsidR="0091121A" w:rsidRPr="0029654C">
        <w:rPr>
          <w:sz w:val="24"/>
          <w:lang w:val="en-GB"/>
        </w:rPr>
        <w:t>im</w:t>
      </w:r>
      <w:proofErr w:type="spellEnd"/>
      <w:r w:rsidR="0091121A" w:rsidRPr="0029654C">
        <w:rPr>
          <w:sz w:val="24"/>
          <w:lang w:val="en-GB"/>
        </w:rPr>
        <w:t xml:space="preserve"> </w:t>
      </w:r>
      <w:proofErr w:type="spellStart"/>
      <w:r w:rsidR="0091121A" w:rsidRPr="0029654C">
        <w:rPr>
          <w:sz w:val="24"/>
          <w:lang w:val="en-GB"/>
        </w:rPr>
        <w:t>Juli</w:t>
      </w:r>
      <w:proofErr w:type="spellEnd"/>
      <w:r w:rsidR="0091121A" w:rsidRPr="0029654C">
        <w:rPr>
          <w:sz w:val="24"/>
          <w:lang w:val="en-GB"/>
        </w:rPr>
        <w:t xml:space="preserve"> 2017</w:t>
      </w:r>
      <w:r w:rsidR="008669F3">
        <w:rPr>
          <w:sz w:val="24"/>
          <w:lang w:val="en-GB"/>
        </w:rPr>
        <w:t xml:space="preserve"> </w:t>
      </w:r>
      <w:r w:rsidR="00165726" w:rsidRPr="008669F3">
        <w:rPr>
          <w:sz w:val="24"/>
          <w:lang w:val="en-GB"/>
        </w:rPr>
        <w:t xml:space="preserve">auf der </w:t>
      </w:r>
      <w:proofErr w:type="spellStart"/>
      <w:r w:rsidR="00165726" w:rsidRPr="008669F3">
        <w:rPr>
          <w:sz w:val="24"/>
          <w:lang w:val="en-GB"/>
        </w:rPr>
        <w:t>Konferenz</w:t>
      </w:r>
      <w:proofErr w:type="spellEnd"/>
      <w:r w:rsidR="00165726" w:rsidRPr="008669F3">
        <w:rPr>
          <w:sz w:val="24"/>
          <w:lang w:val="en-GB"/>
        </w:rPr>
        <w:t xml:space="preserve"> “Disability and Disciplines: The International Conference on Educational, Cultural, and Disability Studies” at the Centre for Culture and Disability Studies, Liverpool Hope University</w:t>
      </w:r>
      <w:r w:rsidRPr="008669F3">
        <w:rPr>
          <w:sz w:val="24"/>
          <w:lang w:val="en-GB"/>
        </w:rPr>
        <w:t>)</w:t>
      </w:r>
      <w:r w:rsidR="00165726" w:rsidRPr="008669F3">
        <w:rPr>
          <w:sz w:val="24"/>
          <w:lang w:val="en-GB"/>
        </w:rPr>
        <w:t>.</w:t>
      </w:r>
      <w:r w:rsidR="00CD6EBB" w:rsidRPr="008669F3">
        <w:rPr>
          <w:sz w:val="24"/>
          <w:lang w:val="en-GB"/>
        </w:rPr>
        <w:t xml:space="preserve"> </w:t>
      </w:r>
    </w:p>
    <w:p w14:paraId="3FB45649" w14:textId="2B948CBF" w:rsidR="00165726" w:rsidRPr="0027388C" w:rsidRDefault="00165726" w:rsidP="00CD6EBB">
      <w:pPr>
        <w:spacing w:after="120"/>
        <w:jc w:val="both"/>
        <w:rPr>
          <w:sz w:val="24"/>
        </w:rPr>
      </w:pPr>
      <w:r w:rsidRPr="0027388C">
        <w:rPr>
          <w:sz w:val="24"/>
        </w:rPr>
        <w:t xml:space="preserve">Ein weiteres Beispiel </w:t>
      </w:r>
      <w:r w:rsidR="0027136F">
        <w:rPr>
          <w:sz w:val="24"/>
        </w:rPr>
        <w:t xml:space="preserve">für die internationale Einbindung von AKTIF </w:t>
      </w:r>
      <w:r w:rsidR="009E263F">
        <w:rPr>
          <w:sz w:val="24"/>
        </w:rPr>
        <w:t>war</w:t>
      </w:r>
      <w:r w:rsidRPr="0027388C">
        <w:rPr>
          <w:sz w:val="24"/>
        </w:rPr>
        <w:t xml:space="preserve"> die Beteiligung des Standortes Bochum am EU-geförderten VOICES-Projekt. Unter Leitung der National University </w:t>
      </w:r>
      <w:proofErr w:type="spellStart"/>
      <w:r w:rsidRPr="0027388C">
        <w:rPr>
          <w:sz w:val="24"/>
        </w:rPr>
        <w:t>Ireland</w:t>
      </w:r>
      <w:proofErr w:type="spellEnd"/>
      <w:r w:rsidRPr="0027388C">
        <w:rPr>
          <w:sz w:val="24"/>
        </w:rPr>
        <w:t xml:space="preserve"> in Galway (NUIG) wurde</w:t>
      </w:r>
      <w:r w:rsidR="009A77EB">
        <w:rPr>
          <w:sz w:val="24"/>
        </w:rPr>
        <w:t>n</w:t>
      </w:r>
      <w:r w:rsidRPr="0027388C">
        <w:rPr>
          <w:sz w:val="24"/>
        </w:rPr>
        <w:t xml:space="preserve"> Personen, deren rechtliche Handlungsfähigkeit </w:t>
      </w:r>
      <w:r w:rsidR="009E263F">
        <w:rPr>
          <w:sz w:val="24"/>
        </w:rPr>
        <w:t>im Kontext von</w:t>
      </w:r>
      <w:r w:rsidRPr="0027388C">
        <w:rPr>
          <w:sz w:val="24"/>
        </w:rPr>
        <w:t xml:space="preserve"> Behinderung eingeschränkt </w:t>
      </w:r>
      <w:r w:rsidR="009E263F">
        <w:rPr>
          <w:sz w:val="24"/>
        </w:rPr>
        <w:t>ist</w:t>
      </w:r>
      <w:r w:rsidRPr="0027388C">
        <w:rPr>
          <w:sz w:val="24"/>
        </w:rPr>
        <w:t xml:space="preserve">, die Möglichkeit gegeben, </w:t>
      </w:r>
      <w:r w:rsidR="009E263F">
        <w:rPr>
          <w:sz w:val="24"/>
        </w:rPr>
        <w:t>persönliche Erfahrungen in die (Fach-)</w:t>
      </w:r>
      <w:r w:rsidRPr="0027388C">
        <w:rPr>
          <w:sz w:val="24"/>
        </w:rPr>
        <w:t>Öffentlichkeit zu tragen. Als „</w:t>
      </w:r>
      <w:proofErr w:type="spellStart"/>
      <w:r w:rsidRPr="0027388C">
        <w:rPr>
          <w:sz w:val="24"/>
        </w:rPr>
        <w:t>Sto</w:t>
      </w:r>
      <w:r w:rsidR="009E263F">
        <w:rPr>
          <w:sz w:val="24"/>
        </w:rPr>
        <w:t>ryteller</w:t>
      </w:r>
      <w:proofErr w:type="spellEnd"/>
      <w:r w:rsidR="009E263F">
        <w:rPr>
          <w:sz w:val="24"/>
        </w:rPr>
        <w:t>“ (</w:t>
      </w:r>
      <w:proofErr w:type="spellStart"/>
      <w:r w:rsidR="009E263F">
        <w:rPr>
          <w:sz w:val="24"/>
        </w:rPr>
        <w:t>Erzähler_</w:t>
      </w:r>
      <w:r w:rsidRPr="0027388C">
        <w:rPr>
          <w:sz w:val="24"/>
        </w:rPr>
        <w:t>innen</w:t>
      </w:r>
      <w:proofErr w:type="spellEnd"/>
      <w:r w:rsidRPr="0027388C">
        <w:rPr>
          <w:sz w:val="24"/>
        </w:rPr>
        <w:t xml:space="preserve">) </w:t>
      </w:r>
      <w:r w:rsidR="009E263F">
        <w:rPr>
          <w:sz w:val="24"/>
        </w:rPr>
        <w:t>berichteten</w:t>
      </w:r>
      <w:r w:rsidRPr="0027388C">
        <w:rPr>
          <w:sz w:val="24"/>
        </w:rPr>
        <w:t xml:space="preserve"> sie </w:t>
      </w:r>
      <w:r w:rsidR="00B72C4B">
        <w:rPr>
          <w:sz w:val="24"/>
        </w:rPr>
        <w:t>aus</w:t>
      </w:r>
      <w:r w:rsidRPr="0027388C">
        <w:rPr>
          <w:sz w:val="24"/>
        </w:rPr>
        <w:t xml:space="preserve"> ihrer Perspektive, wie sie </w:t>
      </w:r>
      <w:r w:rsidR="009E263F">
        <w:rPr>
          <w:sz w:val="24"/>
        </w:rPr>
        <w:t xml:space="preserve">individuell </w:t>
      </w:r>
      <w:r w:rsidRPr="0027388C">
        <w:rPr>
          <w:sz w:val="24"/>
        </w:rPr>
        <w:t>solche Einschränkungen erleben. Dabei wurden sie mit sog</w:t>
      </w:r>
      <w:r w:rsidR="009E263F">
        <w:rPr>
          <w:sz w:val="24"/>
        </w:rPr>
        <w:t>enannten „</w:t>
      </w:r>
      <w:proofErr w:type="spellStart"/>
      <w:r w:rsidR="009E263F">
        <w:rPr>
          <w:sz w:val="24"/>
        </w:rPr>
        <w:t>Respondents</w:t>
      </w:r>
      <w:proofErr w:type="spellEnd"/>
      <w:r w:rsidR="009E263F">
        <w:rPr>
          <w:sz w:val="24"/>
        </w:rPr>
        <w:t>“ (</w:t>
      </w:r>
      <w:proofErr w:type="spellStart"/>
      <w:r w:rsidR="009E263F">
        <w:rPr>
          <w:sz w:val="24"/>
        </w:rPr>
        <w:t>Zuhörer_</w:t>
      </w:r>
      <w:r w:rsidRPr="0027388C">
        <w:rPr>
          <w:sz w:val="24"/>
        </w:rPr>
        <w:t>innen</w:t>
      </w:r>
      <w:proofErr w:type="spellEnd"/>
      <w:r w:rsidRPr="0027388C">
        <w:rPr>
          <w:sz w:val="24"/>
        </w:rPr>
        <w:t xml:space="preserve">) </w:t>
      </w:r>
      <w:r w:rsidR="009E263F">
        <w:rPr>
          <w:sz w:val="24"/>
        </w:rPr>
        <w:t>in Kontakt geb</w:t>
      </w:r>
      <w:r w:rsidR="009A77EB">
        <w:rPr>
          <w:sz w:val="24"/>
        </w:rPr>
        <w:t>r</w:t>
      </w:r>
      <w:r w:rsidR="009E263F">
        <w:rPr>
          <w:sz w:val="24"/>
        </w:rPr>
        <w:t>acht, die sie während des Projekt</w:t>
      </w:r>
      <w:r w:rsidRPr="0027388C">
        <w:rPr>
          <w:sz w:val="24"/>
        </w:rPr>
        <w:t xml:space="preserve">s </w:t>
      </w:r>
      <w:r w:rsidR="009A77EB">
        <w:rPr>
          <w:sz w:val="24"/>
        </w:rPr>
        <w:t>begleiteten</w:t>
      </w:r>
      <w:r w:rsidRPr="0027388C">
        <w:rPr>
          <w:sz w:val="24"/>
        </w:rPr>
        <w:t xml:space="preserve"> und gemeinsam mit ihnen auf Basis ihrer persönlichen Erfahrungen sozialpolitische und gesetzliche Reform</w:t>
      </w:r>
      <w:r w:rsidR="00666AF3">
        <w:rPr>
          <w:sz w:val="24"/>
        </w:rPr>
        <w:t>vorschläge zur Umsetzung der UN-</w:t>
      </w:r>
      <w:r w:rsidRPr="0027388C">
        <w:rPr>
          <w:sz w:val="24"/>
        </w:rPr>
        <w:t>BRK entwickel</w:t>
      </w:r>
      <w:r w:rsidR="009A77EB">
        <w:rPr>
          <w:sz w:val="24"/>
        </w:rPr>
        <w:t>te</w:t>
      </w:r>
      <w:r w:rsidRPr="0027388C">
        <w:rPr>
          <w:sz w:val="24"/>
        </w:rPr>
        <w:t>n. Die Standortleitung Bochum war im wissenschaftlichen Beirat des Pro</w:t>
      </w:r>
      <w:r w:rsidR="009E263F">
        <w:rPr>
          <w:sz w:val="24"/>
        </w:rPr>
        <w:t>jekts vertreten</w:t>
      </w:r>
      <w:r w:rsidR="002D639E">
        <w:rPr>
          <w:sz w:val="24"/>
        </w:rPr>
        <w:t>.</w:t>
      </w:r>
      <w:r w:rsidRPr="0027388C">
        <w:rPr>
          <w:sz w:val="24"/>
        </w:rPr>
        <w:t xml:space="preserve"> </w:t>
      </w:r>
      <w:r w:rsidR="002D639E">
        <w:rPr>
          <w:sz w:val="24"/>
        </w:rPr>
        <w:t>E</w:t>
      </w:r>
      <w:r w:rsidRPr="0027388C">
        <w:rPr>
          <w:sz w:val="24"/>
        </w:rPr>
        <w:t xml:space="preserve">ine Mitarbeiterin beteiligte sich als </w:t>
      </w:r>
      <w:r w:rsidR="00C031BD">
        <w:rPr>
          <w:sz w:val="24"/>
        </w:rPr>
        <w:t>„</w:t>
      </w:r>
      <w:proofErr w:type="spellStart"/>
      <w:r w:rsidRPr="0027388C">
        <w:rPr>
          <w:sz w:val="24"/>
        </w:rPr>
        <w:t>Respondent</w:t>
      </w:r>
      <w:proofErr w:type="spellEnd"/>
      <w:r w:rsidRPr="0027388C">
        <w:rPr>
          <w:sz w:val="24"/>
        </w:rPr>
        <w:t>" und begleitete einen irischen Teilnehmer.</w:t>
      </w:r>
    </w:p>
    <w:p w14:paraId="045F019E" w14:textId="77777777" w:rsidR="00165726" w:rsidRPr="0027388C" w:rsidRDefault="00165726" w:rsidP="00CD6EBB">
      <w:pPr>
        <w:spacing w:after="120"/>
        <w:jc w:val="both"/>
        <w:rPr>
          <w:sz w:val="24"/>
        </w:rPr>
      </w:pPr>
      <w:proofErr w:type="spellStart"/>
      <w:r w:rsidRPr="0027388C">
        <w:rPr>
          <w:sz w:val="24"/>
        </w:rPr>
        <w:t>Mitarbeit</w:t>
      </w:r>
      <w:r w:rsidR="009E263F">
        <w:rPr>
          <w:sz w:val="24"/>
        </w:rPr>
        <w:t>er_</w:t>
      </w:r>
      <w:r w:rsidRPr="0027388C">
        <w:rPr>
          <w:sz w:val="24"/>
        </w:rPr>
        <w:t>innen</w:t>
      </w:r>
      <w:proofErr w:type="spellEnd"/>
      <w:r w:rsidRPr="0027388C">
        <w:rPr>
          <w:sz w:val="24"/>
        </w:rPr>
        <w:t xml:space="preserve"> des Standortes Köln waren</w:t>
      </w:r>
      <w:r w:rsidR="009E263F">
        <w:rPr>
          <w:sz w:val="24"/>
        </w:rPr>
        <w:t xml:space="preserve"> ebenfalls in internationale Forschungszusammenhänge im Bereich Teilhabe und Inklusion </w:t>
      </w:r>
      <w:r w:rsidRPr="0027388C">
        <w:rPr>
          <w:sz w:val="24"/>
        </w:rPr>
        <w:t>eingebunden</w:t>
      </w:r>
      <w:r w:rsidR="009E263F">
        <w:rPr>
          <w:sz w:val="24"/>
        </w:rPr>
        <w:t>.</w:t>
      </w:r>
      <w:r w:rsidRPr="0027388C">
        <w:rPr>
          <w:sz w:val="24"/>
        </w:rPr>
        <w:t xml:space="preserve"> </w:t>
      </w:r>
      <w:r w:rsidR="009E263F">
        <w:rPr>
          <w:sz w:val="24"/>
        </w:rPr>
        <w:t>Sie</w:t>
      </w:r>
      <w:r w:rsidRPr="0027388C">
        <w:rPr>
          <w:sz w:val="24"/>
        </w:rPr>
        <w:t xml:space="preserve"> reichten einen Beitrag beim ERPA International </w:t>
      </w:r>
      <w:proofErr w:type="spellStart"/>
      <w:r w:rsidRPr="0027388C">
        <w:rPr>
          <w:sz w:val="24"/>
        </w:rPr>
        <w:t>Congress</w:t>
      </w:r>
      <w:proofErr w:type="spellEnd"/>
      <w:r w:rsidRPr="0027388C">
        <w:rPr>
          <w:sz w:val="24"/>
        </w:rPr>
        <w:t xml:space="preserve"> on Education 2017 in Ungarn ein, um eige</w:t>
      </w:r>
      <w:r w:rsidR="009E263F">
        <w:rPr>
          <w:sz w:val="24"/>
        </w:rPr>
        <w:t>ne</w:t>
      </w:r>
      <w:r w:rsidRPr="0027388C">
        <w:rPr>
          <w:sz w:val="24"/>
        </w:rPr>
        <w:t xml:space="preserve"> Forschungsergebnisse zum Thema „Arbeiten im inklusiven Team“ vorzustellen und einen schriftlichen Beitrag für den Tagungsband zu veröffentlichen. In diesem Rahmen erlangte das AKTIF-Projekt internationale Aufmerksamkeit und es konnten </w:t>
      </w:r>
      <w:r w:rsidR="009E263F">
        <w:rPr>
          <w:sz w:val="24"/>
        </w:rPr>
        <w:t>Fachkontakte</w:t>
      </w:r>
      <w:r w:rsidRPr="0027388C">
        <w:rPr>
          <w:sz w:val="24"/>
        </w:rPr>
        <w:t xml:space="preserve"> </w:t>
      </w:r>
      <w:r w:rsidR="009E263F">
        <w:rPr>
          <w:sz w:val="24"/>
        </w:rPr>
        <w:t>außerhalb Deutschlands</w:t>
      </w:r>
      <w:r w:rsidRPr="0027388C">
        <w:rPr>
          <w:sz w:val="24"/>
        </w:rPr>
        <w:t xml:space="preserve"> geknüpft werden.</w:t>
      </w:r>
    </w:p>
    <w:p w14:paraId="4BCDCEBC" w14:textId="44301DA2" w:rsidR="00165726" w:rsidRPr="0027388C" w:rsidRDefault="009E263F" w:rsidP="00CD6EBB">
      <w:pPr>
        <w:spacing w:after="120"/>
        <w:jc w:val="both"/>
        <w:rPr>
          <w:sz w:val="24"/>
        </w:rPr>
      </w:pPr>
      <w:r>
        <w:rPr>
          <w:sz w:val="24"/>
        </w:rPr>
        <w:t xml:space="preserve">Die genannten Beispiele belegen, dass die </w:t>
      </w:r>
      <w:r w:rsidR="00165726" w:rsidRPr="0027388C">
        <w:rPr>
          <w:sz w:val="24"/>
        </w:rPr>
        <w:t xml:space="preserve">Zielsetzungen der Teilhabeforschung </w:t>
      </w:r>
      <w:r w:rsidR="00502C81">
        <w:rPr>
          <w:sz w:val="24"/>
        </w:rPr>
        <w:t>(</w:t>
      </w:r>
      <w:r w:rsidR="00165726" w:rsidRPr="0027388C">
        <w:rPr>
          <w:sz w:val="24"/>
        </w:rPr>
        <w:t xml:space="preserve">Fokussierung auf </w:t>
      </w:r>
      <w:r w:rsidR="0027136F">
        <w:rPr>
          <w:sz w:val="24"/>
        </w:rPr>
        <w:t>Teilhabe und Selbstbestimmung, k</w:t>
      </w:r>
      <w:r w:rsidR="00165726" w:rsidRPr="0027388C">
        <w:rPr>
          <w:sz w:val="24"/>
        </w:rPr>
        <w:t>ontextorientierter Ansatz, Beteiligung der Betroffenen Menschen, Interdisziplinarität, Träger- und Insti</w:t>
      </w:r>
      <w:r w:rsidR="0027136F">
        <w:rPr>
          <w:sz w:val="24"/>
        </w:rPr>
        <w:t>tutionenübergreifender Ansatz, s</w:t>
      </w:r>
      <w:r w:rsidR="00165726" w:rsidRPr="0027388C">
        <w:rPr>
          <w:sz w:val="24"/>
        </w:rPr>
        <w:t>ozial- und gesundheitspolitischer Anwendungsbezug, nationale und internatio</w:t>
      </w:r>
      <w:r w:rsidR="00502C81">
        <w:rPr>
          <w:sz w:val="24"/>
        </w:rPr>
        <w:t>nale Ausrichtung)</w:t>
      </w:r>
      <w:r>
        <w:rPr>
          <w:sz w:val="24"/>
        </w:rPr>
        <w:t xml:space="preserve"> </w:t>
      </w:r>
      <w:r w:rsidR="00165726" w:rsidRPr="0027388C">
        <w:rPr>
          <w:sz w:val="24"/>
        </w:rPr>
        <w:t xml:space="preserve">durch das AKTIF-Projekt </w:t>
      </w:r>
      <w:r>
        <w:rPr>
          <w:sz w:val="24"/>
        </w:rPr>
        <w:t xml:space="preserve">umfassend verwirklicht </w:t>
      </w:r>
      <w:r w:rsidR="00165726" w:rsidRPr="0027388C">
        <w:rPr>
          <w:sz w:val="24"/>
        </w:rPr>
        <w:t xml:space="preserve">und weiterverbreitet </w:t>
      </w:r>
      <w:r>
        <w:rPr>
          <w:sz w:val="24"/>
        </w:rPr>
        <w:t>werden konnten</w:t>
      </w:r>
      <w:r w:rsidR="0027136F">
        <w:rPr>
          <w:sz w:val="24"/>
        </w:rPr>
        <w:t>, mit weiterführenden Aktivitäten auch über die Projektlaufzeit hinaus</w:t>
      </w:r>
      <w:r w:rsidR="00165726" w:rsidRPr="0027388C">
        <w:rPr>
          <w:sz w:val="24"/>
        </w:rPr>
        <w:t>.</w:t>
      </w:r>
    </w:p>
    <w:p w14:paraId="3180CEF3" w14:textId="77777777" w:rsidR="009C589E" w:rsidRDefault="009C589E" w:rsidP="00165726">
      <w:pPr>
        <w:pStyle w:val="NurText"/>
        <w:spacing w:line="360" w:lineRule="auto"/>
        <w:jc w:val="both"/>
        <w:rPr>
          <w:rFonts w:ascii="Times New Roman" w:hAnsi="Times New Roman" w:cs="Times New Roman"/>
          <w:sz w:val="24"/>
          <w:szCs w:val="24"/>
        </w:rPr>
      </w:pPr>
    </w:p>
    <w:p w14:paraId="35901326" w14:textId="77777777" w:rsidR="00B31477" w:rsidRPr="00B31477" w:rsidRDefault="009C589E" w:rsidP="00EA2299">
      <w:pPr>
        <w:pStyle w:val="berschrift1"/>
        <w:numPr>
          <w:ilvl w:val="0"/>
          <w:numId w:val="1"/>
        </w:numPr>
        <w:spacing w:after="240"/>
        <w:ind w:left="714" w:hanging="357"/>
      </w:pPr>
      <w:r>
        <w:rPr>
          <w:rFonts w:ascii="Times New Roman" w:hAnsi="Times New Roman" w:cs="Times New Roman"/>
          <w:sz w:val="24"/>
          <w:szCs w:val="24"/>
        </w:rPr>
        <w:br w:type="column"/>
      </w:r>
      <w:bookmarkStart w:id="32" w:name="_Toc10139472"/>
      <w:r w:rsidRPr="00B31477">
        <w:rPr>
          <w:b/>
          <w:color w:val="0070C0"/>
        </w:rPr>
        <w:t>Erfahrungswerte in der inklusiven Teamarbeit und Forschung</w:t>
      </w:r>
      <w:bookmarkEnd w:id="32"/>
      <w:r w:rsidRPr="00B31477">
        <w:rPr>
          <w:b/>
          <w:color w:val="0070C0"/>
        </w:rPr>
        <w:t xml:space="preserve"> </w:t>
      </w:r>
    </w:p>
    <w:p w14:paraId="733B6E98" w14:textId="60241AA7" w:rsidR="009C589E" w:rsidRPr="0027388C" w:rsidRDefault="000B4D17" w:rsidP="00CD6EBB">
      <w:pPr>
        <w:spacing w:after="120"/>
        <w:jc w:val="both"/>
        <w:rPr>
          <w:sz w:val="24"/>
        </w:rPr>
      </w:pPr>
      <w:r>
        <w:rPr>
          <w:sz w:val="24"/>
        </w:rPr>
        <w:t>Mit dem AKTIF-Projekt sollten</w:t>
      </w:r>
      <w:r w:rsidR="009C589E" w:rsidRPr="0027388C">
        <w:rPr>
          <w:sz w:val="24"/>
        </w:rPr>
        <w:t xml:space="preserve"> </w:t>
      </w:r>
      <w:r>
        <w:rPr>
          <w:sz w:val="24"/>
        </w:rPr>
        <w:t>u.a. inklusive</w:t>
      </w:r>
      <w:r w:rsidR="009C589E" w:rsidRPr="0027388C">
        <w:rPr>
          <w:sz w:val="24"/>
        </w:rPr>
        <w:t xml:space="preserve"> Teamarbeit und Forschung</w:t>
      </w:r>
      <w:r>
        <w:rPr>
          <w:sz w:val="24"/>
        </w:rPr>
        <w:t xml:space="preserve"> aufgebaut</w:t>
      </w:r>
      <w:r w:rsidR="009C589E" w:rsidRPr="0027388C">
        <w:rPr>
          <w:sz w:val="24"/>
        </w:rPr>
        <w:t>, die Inklusion und Partizipation von</w:t>
      </w:r>
      <w:r>
        <w:rPr>
          <w:sz w:val="24"/>
        </w:rPr>
        <w:t xml:space="preserve"> </w:t>
      </w:r>
      <w:proofErr w:type="spellStart"/>
      <w:r>
        <w:rPr>
          <w:sz w:val="24"/>
        </w:rPr>
        <w:t>Akademiker_innen</w:t>
      </w:r>
      <w:proofErr w:type="spellEnd"/>
      <w:r>
        <w:rPr>
          <w:sz w:val="24"/>
        </w:rPr>
        <w:t xml:space="preserve"> mit Behinderung im Wissenschaftsbetrieb gestärkt und inklusive</w:t>
      </w:r>
      <w:r w:rsidR="009C589E" w:rsidRPr="0027388C">
        <w:rPr>
          <w:sz w:val="24"/>
        </w:rPr>
        <w:t xml:space="preserve"> Forschungsstruktu</w:t>
      </w:r>
      <w:r>
        <w:rPr>
          <w:sz w:val="24"/>
        </w:rPr>
        <w:t xml:space="preserve">ren und </w:t>
      </w:r>
      <w:r w:rsidR="009C589E" w:rsidRPr="0027388C">
        <w:rPr>
          <w:sz w:val="24"/>
        </w:rPr>
        <w:t xml:space="preserve">-netzwerke in der Teilhabeforschung </w:t>
      </w:r>
      <w:r>
        <w:rPr>
          <w:sz w:val="24"/>
        </w:rPr>
        <w:t>sowie</w:t>
      </w:r>
      <w:r w:rsidR="009C589E" w:rsidRPr="0027388C">
        <w:rPr>
          <w:sz w:val="24"/>
        </w:rPr>
        <w:t xml:space="preserve"> zur Untersuchung von Fragen im Kontext der UN-BRK</w:t>
      </w:r>
      <w:r>
        <w:rPr>
          <w:sz w:val="24"/>
        </w:rPr>
        <w:t xml:space="preserve"> geschaffen werden</w:t>
      </w:r>
      <w:r w:rsidR="009C589E" w:rsidRPr="0027388C">
        <w:rPr>
          <w:sz w:val="24"/>
        </w:rPr>
        <w:t xml:space="preserve">. </w:t>
      </w:r>
      <w:r>
        <w:rPr>
          <w:sz w:val="24"/>
        </w:rPr>
        <w:t xml:space="preserve">Hinzu kam das Ziel, </w:t>
      </w:r>
      <w:r w:rsidR="009C589E" w:rsidRPr="0027388C">
        <w:rPr>
          <w:sz w:val="24"/>
        </w:rPr>
        <w:t xml:space="preserve">die Berufs- und Karrierechancen von </w:t>
      </w:r>
      <w:proofErr w:type="spellStart"/>
      <w:r w:rsidR="009C589E" w:rsidRPr="0027388C">
        <w:rPr>
          <w:sz w:val="24"/>
        </w:rPr>
        <w:t>Akademi</w:t>
      </w:r>
      <w:r>
        <w:rPr>
          <w:sz w:val="24"/>
        </w:rPr>
        <w:t>ker_</w:t>
      </w:r>
      <w:r w:rsidR="009C589E" w:rsidRPr="0027388C">
        <w:rPr>
          <w:sz w:val="24"/>
        </w:rPr>
        <w:t>innen</w:t>
      </w:r>
      <w:proofErr w:type="spellEnd"/>
      <w:r w:rsidR="009C589E" w:rsidRPr="0027388C">
        <w:rPr>
          <w:sz w:val="24"/>
        </w:rPr>
        <w:t xml:space="preserve"> mit Behin</w:t>
      </w:r>
      <w:r>
        <w:rPr>
          <w:sz w:val="24"/>
        </w:rPr>
        <w:t>derung zu verbessern</w:t>
      </w:r>
      <w:r w:rsidR="009C589E" w:rsidRPr="0027388C">
        <w:rPr>
          <w:sz w:val="24"/>
        </w:rPr>
        <w:t>, indem sie aktiv in die wissenschaftlichen Routinen der Forschungseinrichtungen einbezogen w</w:t>
      </w:r>
      <w:r w:rsidR="00FE7491">
        <w:rPr>
          <w:sz w:val="24"/>
        </w:rPr>
        <w:t>u</w:t>
      </w:r>
      <w:r w:rsidR="009C589E" w:rsidRPr="0027388C">
        <w:rPr>
          <w:sz w:val="24"/>
        </w:rPr>
        <w:t>rden, forsch</w:t>
      </w:r>
      <w:r w:rsidR="00FE7491">
        <w:rPr>
          <w:sz w:val="24"/>
        </w:rPr>
        <w:t>t</w:t>
      </w:r>
      <w:r w:rsidR="009C589E" w:rsidRPr="0027388C">
        <w:rPr>
          <w:sz w:val="24"/>
        </w:rPr>
        <w:t>en, publizier</w:t>
      </w:r>
      <w:r w:rsidR="00FE7491">
        <w:rPr>
          <w:sz w:val="24"/>
        </w:rPr>
        <w:t>t</w:t>
      </w:r>
      <w:r w:rsidR="009C589E" w:rsidRPr="0027388C">
        <w:rPr>
          <w:sz w:val="24"/>
        </w:rPr>
        <w:t>en, lehr</w:t>
      </w:r>
      <w:r w:rsidR="00FE7491">
        <w:rPr>
          <w:sz w:val="24"/>
        </w:rPr>
        <w:t>t</w:t>
      </w:r>
      <w:r w:rsidR="009C589E" w:rsidRPr="0027388C">
        <w:rPr>
          <w:sz w:val="24"/>
        </w:rPr>
        <w:t>en, sich weiterqualifizier</w:t>
      </w:r>
      <w:r w:rsidR="00FE7491">
        <w:rPr>
          <w:sz w:val="24"/>
        </w:rPr>
        <w:t>t</w:t>
      </w:r>
      <w:r w:rsidR="009C589E" w:rsidRPr="0027388C">
        <w:rPr>
          <w:sz w:val="24"/>
        </w:rPr>
        <w:t>en, an Fachtagungen und Vernetzungsveranstaltungen teiln</w:t>
      </w:r>
      <w:r w:rsidR="00FE7491">
        <w:rPr>
          <w:sz w:val="24"/>
        </w:rPr>
        <w:t>a</w:t>
      </w:r>
      <w:r w:rsidR="009C589E" w:rsidRPr="0027388C">
        <w:rPr>
          <w:sz w:val="24"/>
        </w:rPr>
        <w:t xml:space="preserve">hmen und engagiert </w:t>
      </w:r>
      <w:r w:rsidR="007800D1">
        <w:rPr>
          <w:sz w:val="24"/>
        </w:rPr>
        <w:t xml:space="preserve">dabei </w:t>
      </w:r>
      <w:r w:rsidR="009C589E" w:rsidRPr="0027388C">
        <w:rPr>
          <w:sz w:val="24"/>
        </w:rPr>
        <w:t>unterstützt w</w:t>
      </w:r>
      <w:r w:rsidR="00FE7491">
        <w:rPr>
          <w:sz w:val="24"/>
        </w:rPr>
        <w:t>u</w:t>
      </w:r>
      <w:r w:rsidR="009C589E" w:rsidRPr="0027388C">
        <w:rPr>
          <w:sz w:val="24"/>
        </w:rPr>
        <w:t>rden, Drittmittel für Folgeprojekte einzuwerben</w:t>
      </w:r>
      <w:r>
        <w:rPr>
          <w:sz w:val="24"/>
        </w:rPr>
        <w:t xml:space="preserve">, die ihnen eine Weiterbeschäftigung </w:t>
      </w:r>
      <w:r w:rsidR="007800D1">
        <w:rPr>
          <w:sz w:val="24"/>
        </w:rPr>
        <w:t xml:space="preserve">und dem systematischen Aufbau ihrer beruflichen Karrieren </w:t>
      </w:r>
      <w:r>
        <w:rPr>
          <w:sz w:val="24"/>
        </w:rPr>
        <w:t>ermöglich</w:t>
      </w:r>
      <w:r w:rsidR="00FE7491">
        <w:rPr>
          <w:sz w:val="24"/>
        </w:rPr>
        <w:t>t</w:t>
      </w:r>
      <w:r>
        <w:rPr>
          <w:sz w:val="24"/>
        </w:rPr>
        <w:t>en</w:t>
      </w:r>
      <w:r w:rsidR="009C589E" w:rsidRPr="0027388C">
        <w:rPr>
          <w:sz w:val="24"/>
        </w:rPr>
        <w:t>.</w:t>
      </w:r>
    </w:p>
    <w:p w14:paraId="4A0EBC99" w14:textId="11C0EE5E" w:rsidR="009C589E" w:rsidRDefault="009C589E" w:rsidP="00CD6EBB">
      <w:pPr>
        <w:spacing w:after="120"/>
        <w:jc w:val="both"/>
        <w:rPr>
          <w:sz w:val="24"/>
        </w:rPr>
      </w:pPr>
      <w:r w:rsidRPr="0027388C">
        <w:rPr>
          <w:sz w:val="24"/>
        </w:rPr>
        <w:t xml:space="preserve">In diesem Kapitel </w:t>
      </w:r>
      <w:r w:rsidR="000B4D17">
        <w:rPr>
          <w:sz w:val="24"/>
        </w:rPr>
        <w:t>werden</w:t>
      </w:r>
      <w:r w:rsidRPr="0027388C">
        <w:rPr>
          <w:sz w:val="24"/>
        </w:rPr>
        <w:t xml:space="preserve"> die Erfahrungen mit </w:t>
      </w:r>
      <w:r w:rsidR="000B4D17">
        <w:rPr>
          <w:sz w:val="24"/>
        </w:rPr>
        <w:t>vernetztem</w:t>
      </w:r>
      <w:r w:rsidRPr="0027388C">
        <w:rPr>
          <w:sz w:val="24"/>
        </w:rPr>
        <w:t xml:space="preserve"> Arbeiten in inklusiven Teams dokumentiert und für andere Projekte und </w:t>
      </w:r>
      <w:r w:rsidR="000B4D17">
        <w:rPr>
          <w:sz w:val="24"/>
        </w:rPr>
        <w:t>Akteure</w:t>
      </w:r>
      <w:r w:rsidRPr="0027388C">
        <w:rPr>
          <w:sz w:val="24"/>
        </w:rPr>
        <w:t>, die</w:t>
      </w:r>
      <w:r w:rsidR="000B4D17">
        <w:rPr>
          <w:sz w:val="24"/>
        </w:rPr>
        <w:t xml:space="preserve"> bestrebt sind,</w:t>
      </w:r>
      <w:r w:rsidRPr="0027388C">
        <w:rPr>
          <w:sz w:val="24"/>
        </w:rPr>
        <w:t xml:space="preserve"> inklusive Teams </w:t>
      </w:r>
      <w:r w:rsidR="000B4D17">
        <w:rPr>
          <w:sz w:val="24"/>
        </w:rPr>
        <w:t>zu etablieren</w:t>
      </w:r>
      <w:r w:rsidRPr="0027388C">
        <w:rPr>
          <w:sz w:val="24"/>
        </w:rPr>
        <w:t xml:space="preserve">, zur Verfügung gestellt. Diese Erfahrungswerte schließen </w:t>
      </w:r>
      <w:r w:rsidR="000B4D17">
        <w:rPr>
          <w:sz w:val="24"/>
        </w:rPr>
        <w:t xml:space="preserve">sowohl </w:t>
      </w:r>
      <w:r w:rsidRPr="0027388C">
        <w:rPr>
          <w:sz w:val="24"/>
        </w:rPr>
        <w:t xml:space="preserve">Team-Aspekte </w:t>
      </w:r>
      <w:r w:rsidR="000B4D17">
        <w:rPr>
          <w:sz w:val="24"/>
        </w:rPr>
        <w:t>als auch</w:t>
      </w:r>
      <w:r w:rsidRPr="0027388C">
        <w:rPr>
          <w:sz w:val="24"/>
        </w:rPr>
        <w:t xml:space="preserve"> institutionelle Rahmenbedingungen ein und sollen </w:t>
      </w:r>
      <w:r w:rsidR="000B4D17">
        <w:rPr>
          <w:sz w:val="24"/>
        </w:rPr>
        <w:t>insbesondere</w:t>
      </w:r>
      <w:r w:rsidRPr="0027388C">
        <w:rPr>
          <w:sz w:val="24"/>
        </w:rPr>
        <w:t xml:space="preserve"> vor dem Hintergrund der AKTIF-Ziele beleuchtet werden. </w:t>
      </w:r>
      <w:r w:rsidR="00FE7491">
        <w:rPr>
          <w:sz w:val="24"/>
        </w:rPr>
        <w:t>In diesem Zusammenhang</w:t>
      </w:r>
      <w:r w:rsidR="000B4D17">
        <w:rPr>
          <w:sz w:val="24"/>
        </w:rPr>
        <w:t xml:space="preserve"> wird auch dargelegt</w:t>
      </w:r>
      <w:r w:rsidRPr="0027388C">
        <w:rPr>
          <w:sz w:val="24"/>
        </w:rPr>
        <w:t xml:space="preserve">, </w:t>
      </w:r>
      <w:r w:rsidR="000B4D17">
        <w:rPr>
          <w:sz w:val="24"/>
        </w:rPr>
        <w:t>inwiefern</w:t>
      </w:r>
      <w:r w:rsidRPr="0027388C">
        <w:rPr>
          <w:sz w:val="24"/>
        </w:rPr>
        <w:t xml:space="preserve"> Forschung</w:t>
      </w:r>
      <w:r w:rsidR="000B4D17">
        <w:rPr>
          <w:sz w:val="24"/>
        </w:rPr>
        <w:t>,</w:t>
      </w:r>
      <w:r w:rsidRPr="0027388C">
        <w:rPr>
          <w:sz w:val="24"/>
        </w:rPr>
        <w:t xml:space="preserve"> Teams und Hochschuleinrichtungen </w:t>
      </w:r>
      <w:r w:rsidR="000B4D17">
        <w:rPr>
          <w:sz w:val="24"/>
        </w:rPr>
        <w:t>hiervon</w:t>
      </w:r>
      <w:r w:rsidRPr="0027388C">
        <w:rPr>
          <w:sz w:val="24"/>
        </w:rPr>
        <w:t xml:space="preserve"> profitieren </w:t>
      </w:r>
      <w:r w:rsidR="007800D1">
        <w:rPr>
          <w:sz w:val="24"/>
        </w:rPr>
        <w:t>können</w:t>
      </w:r>
      <w:r w:rsidRPr="0027388C">
        <w:rPr>
          <w:sz w:val="24"/>
        </w:rPr>
        <w:t xml:space="preserve">. </w:t>
      </w:r>
      <w:r w:rsidR="000B4D17">
        <w:rPr>
          <w:sz w:val="24"/>
        </w:rPr>
        <w:t>Ebenso wird berichtet</w:t>
      </w:r>
      <w:r w:rsidRPr="0027388C">
        <w:rPr>
          <w:sz w:val="24"/>
        </w:rPr>
        <w:t xml:space="preserve">, </w:t>
      </w:r>
      <w:r w:rsidR="000B4D17">
        <w:rPr>
          <w:sz w:val="24"/>
        </w:rPr>
        <w:t>welche Maßnahmen und Vorkehrungen</w:t>
      </w:r>
      <w:r w:rsidRPr="0027388C">
        <w:rPr>
          <w:sz w:val="24"/>
        </w:rPr>
        <w:t xml:space="preserve"> </w:t>
      </w:r>
      <w:r w:rsidR="000B4D17" w:rsidRPr="0027388C">
        <w:rPr>
          <w:sz w:val="24"/>
        </w:rPr>
        <w:t>für die Herstellung</w:t>
      </w:r>
      <w:r w:rsidR="000B4D17">
        <w:rPr>
          <w:sz w:val="24"/>
        </w:rPr>
        <w:t xml:space="preserve"> und Verbesserung</w:t>
      </w:r>
      <w:r w:rsidR="000B4D17" w:rsidRPr="0027388C">
        <w:rPr>
          <w:sz w:val="24"/>
        </w:rPr>
        <w:t xml:space="preserve"> </w:t>
      </w:r>
      <w:r w:rsidR="000B4D17">
        <w:rPr>
          <w:sz w:val="24"/>
        </w:rPr>
        <w:t>der</w:t>
      </w:r>
      <w:r w:rsidR="000B4D17" w:rsidRPr="0027388C">
        <w:rPr>
          <w:sz w:val="24"/>
        </w:rPr>
        <w:t xml:space="preserve"> Barrierefreiheit </w:t>
      </w:r>
      <w:r w:rsidRPr="0027388C">
        <w:rPr>
          <w:sz w:val="24"/>
        </w:rPr>
        <w:t>erforderlich war</w:t>
      </w:r>
      <w:r w:rsidR="000B4D17">
        <w:rPr>
          <w:sz w:val="24"/>
        </w:rPr>
        <w:t>en und welche</w:t>
      </w:r>
      <w:r w:rsidRPr="0027388C">
        <w:rPr>
          <w:sz w:val="24"/>
        </w:rPr>
        <w:t xml:space="preserve"> Hürden </w:t>
      </w:r>
      <w:r w:rsidR="000B4D17">
        <w:rPr>
          <w:sz w:val="24"/>
        </w:rPr>
        <w:t>es dabei zu überwinden galt</w:t>
      </w:r>
      <w:r w:rsidRPr="0027388C">
        <w:rPr>
          <w:sz w:val="24"/>
        </w:rPr>
        <w:t>.</w:t>
      </w:r>
    </w:p>
    <w:p w14:paraId="1C8B5093" w14:textId="279ECB41" w:rsidR="00163E8E" w:rsidRPr="0027388C" w:rsidRDefault="00163E8E" w:rsidP="00CD6EBB">
      <w:pPr>
        <w:spacing w:after="120"/>
        <w:jc w:val="both"/>
        <w:rPr>
          <w:sz w:val="24"/>
        </w:rPr>
      </w:pPr>
      <w:r>
        <w:rPr>
          <w:sz w:val="24"/>
        </w:rPr>
        <w:t xml:space="preserve">Im Anhang befindet sich zudem das Ergebnis einer Evaluation des Projektes, welche im Rahmen einer Lehrforschung an der TU Dortmund durchgeführt wurde. </w:t>
      </w:r>
    </w:p>
    <w:p w14:paraId="32660B54" w14:textId="77777777" w:rsidR="00D364B2" w:rsidRDefault="00D364B2" w:rsidP="009C589E">
      <w:pPr>
        <w:spacing w:after="180" w:line="312" w:lineRule="auto"/>
        <w:jc w:val="both"/>
      </w:pPr>
    </w:p>
    <w:p w14:paraId="0FCD75E0" w14:textId="77777777" w:rsidR="009C589E" w:rsidRPr="005834B0" w:rsidRDefault="009C589E" w:rsidP="00EA2299">
      <w:pPr>
        <w:pStyle w:val="berschrift2"/>
        <w:numPr>
          <w:ilvl w:val="0"/>
          <w:numId w:val="4"/>
        </w:numPr>
        <w:spacing w:before="0" w:after="120"/>
        <w:ind w:left="425" w:hanging="357"/>
        <w:rPr>
          <w:rFonts w:asciiTheme="minorHAnsi" w:hAnsiTheme="minorHAnsi" w:cstheme="minorHAnsi"/>
          <w:b/>
          <w:color w:val="0070C0"/>
          <w:sz w:val="24"/>
        </w:rPr>
      </w:pPr>
      <w:bookmarkStart w:id="33" w:name="_Toc10139473"/>
      <w:r w:rsidRPr="005834B0">
        <w:rPr>
          <w:rFonts w:asciiTheme="minorHAnsi" w:hAnsiTheme="minorHAnsi" w:cstheme="minorHAnsi"/>
          <w:b/>
          <w:color w:val="0070C0"/>
          <w:sz w:val="24"/>
        </w:rPr>
        <w:t>Beschreibung der Teams und Netzwerke</w:t>
      </w:r>
      <w:bookmarkEnd w:id="33"/>
    </w:p>
    <w:p w14:paraId="582FDC7A" w14:textId="31855581" w:rsidR="00E41EA5" w:rsidRDefault="009C589E" w:rsidP="00CD6EBB">
      <w:pPr>
        <w:spacing w:after="120"/>
        <w:jc w:val="both"/>
        <w:rPr>
          <w:sz w:val="24"/>
        </w:rPr>
      </w:pPr>
      <w:r w:rsidRPr="0027388C">
        <w:rPr>
          <w:sz w:val="24"/>
        </w:rPr>
        <w:t xml:space="preserve">Insgesamt waren die </w:t>
      </w:r>
      <w:r w:rsidR="00B6766E">
        <w:rPr>
          <w:sz w:val="24"/>
        </w:rPr>
        <w:t xml:space="preserve">vier </w:t>
      </w:r>
      <w:r w:rsidR="005242CB">
        <w:rPr>
          <w:sz w:val="24"/>
        </w:rPr>
        <w:t>Standortteams</w:t>
      </w:r>
      <w:r w:rsidRPr="0027388C">
        <w:rPr>
          <w:sz w:val="24"/>
        </w:rPr>
        <w:t xml:space="preserve"> </w:t>
      </w:r>
      <w:r w:rsidR="00B6766E">
        <w:rPr>
          <w:sz w:val="24"/>
        </w:rPr>
        <w:t xml:space="preserve">mit jeweils vier bis fünf </w:t>
      </w:r>
      <w:proofErr w:type="spellStart"/>
      <w:r w:rsidR="00B6766E">
        <w:rPr>
          <w:sz w:val="24"/>
        </w:rPr>
        <w:t>Mitarbeiter_innen</w:t>
      </w:r>
      <w:proofErr w:type="spellEnd"/>
      <w:r w:rsidR="00B6766E">
        <w:rPr>
          <w:sz w:val="24"/>
        </w:rPr>
        <w:t xml:space="preserve"> und ein bis zwei studentischen Hilfskräften so zusammengesetzt, dass eine größtmögliche Diversität erreicht wurde</w:t>
      </w:r>
      <w:r w:rsidRPr="0027388C">
        <w:rPr>
          <w:sz w:val="24"/>
        </w:rPr>
        <w:t>, sowohl in Bezu</w:t>
      </w:r>
      <w:r w:rsidR="008669F3">
        <w:rPr>
          <w:sz w:val="24"/>
        </w:rPr>
        <w:t xml:space="preserve">g auf Geschlecht und Alter als </w:t>
      </w:r>
      <w:r w:rsidRPr="0027388C">
        <w:rPr>
          <w:sz w:val="24"/>
        </w:rPr>
        <w:t>auch hinsichtlich ihres Qualifikationsniveaus und des disziplinären Hin</w:t>
      </w:r>
      <w:r w:rsidR="005242CB">
        <w:rPr>
          <w:sz w:val="24"/>
        </w:rPr>
        <w:t>tergrundes</w:t>
      </w:r>
      <w:r w:rsidRPr="0027388C">
        <w:rPr>
          <w:sz w:val="24"/>
        </w:rPr>
        <w:t>.</w:t>
      </w:r>
      <w:r w:rsidR="00E41EA5">
        <w:rPr>
          <w:sz w:val="24"/>
        </w:rPr>
        <w:t xml:space="preserve"> Mehr als die Hälfte der </w:t>
      </w:r>
      <w:proofErr w:type="spellStart"/>
      <w:r w:rsidR="00E41EA5">
        <w:rPr>
          <w:sz w:val="24"/>
        </w:rPr>
        <w:t>Mitarbeiter_innen</w:t>
      </w:r>
      <w:proofErr w:type="spellEnd"/>
      <w:r w:rsidR="00E41EA5">
        <w:rPr>
          <w:sz w:val="24"/>
        </w:rPr>
        <w:t xml:space="preserve"> war selbst von Behinderungen oder </w:t>
      </w:r>
      <w:r w:rsidRPr="00E41EA5">
        <w:rPr>
          <w:sz w:val="24"/>
        </w:rPr>
        <w:t>chronischen Erkrankungen betroffen</w:t>
      </w:r>
      <w:r w:rsidR="00E41EA5">
        <w:rPr>
          <w:sz w:val="24"/>
        </w:rPr>
        <w:t xml:space="preserve">. Auch Art und Schweregrad </w:t>
      </w:r>
      <w:r w:rsidR="007800D1">
        <w:rPr>
          <w:sz w:val="24"/>
        </w:rPr>
        <w:t xml:space="preserve">der Beeinträchtigungen </w:t>
      </w:r>
      <w:r w:rsidR="00E41EA5">
        <w:rPr>
          <w:sz w:val="24"/>
        </w:rPr>
        <w:t xml:space="preserve">waren breit gefächert. Sie reichten von </w:t>
      </w:r>
      <w:r w:rsidR="00986173">
        <w:rPr>
          <w:sz w:val="24"/>
        </w:rPr>
        <w:t>erkennbaren</w:t>
      </w:r>
      <w:r w:rsidR="00E41EA5">
        <w:rPr>
          <w:sz w:val="24"/>
        </w:rPr>
        <w:t xml:space="preserve"> und nicht unmittelbar wahrnehmbaren physischen Beeinträchtigungen über</w:t>
      </w:r>
      <w:r w:rsidR="00E41EA5" w:rsidRPr="00E41EA5">
        <w:rPr>
          <w:sz w:val="24"/>
        </w:rPr>
        <w:t xml:space="preserve"> Hör- und Sehbehinderungen bis hin zu </w:t>
      </w:r>
      <w:r w:rsidR="002C2426">
        <w:rPr>
          <w:sz w:val="24"/>
        </w:rPr>
        <w:t xml:space="preserve">körperlichen Beeinträchtigungen und </w:t>
      </w:r>
      <w:r w:rsidR="00E41EA5" w:rsidRPr="00E41EA5">
        <w:rPr>
          <w:sz w:val="24"/>
        </w:rPr>
        <w:t>verschiedenen chronischen Erkrankungen</w:t>
      </w:r>
      <w:r w:rsidR="00E41EA5">
        <w:rPr>
          <w:sz w:val="24"/>
        </w:rPr>
        <w:t>, die jeweils unterschiedliche Be</w:t>
      </w:r>
      <w:r w:rsidR="008669F3">
        <w:rPr>
          <w:sz w:val="24"/>
        </w:rPr>
        <w:t>darfe an Assistenz</w:t>
      </w:r>
      <w:r w:rsidR="00E41EA5">
        <w:rPr>
          <w:sz w:val="24"/>
        </w:rPr>
        <w:t>, Barrierefreiheitsmaßnahmen und Vorkehrungen mit sich brachten.</w:t>
      </w:r>
    </w:p>
    <w:p w14:paraId="3F2A26D0" w14:textId="1B67F4EF" w:rsidR="00E41EA5" w:rsidRDefault="00E41EA5" w:rsidP="00CD6EBB">
      <w:pPr>
        <w:spacing w:after="120"/>
        <w:jc w:val="both"/>
        <w:rPr>
          <w:sz w:val="24"/>
        </w:rPr>
      </w:pPr>
      <w:r>
        <w:rPr>
          <w:sz w:val="24"/>
        </w:rPr>
        <w:t>Kennzeichnen</w:t>
      </w:r>
      <w:r w:rsidR="00942690">
        <w:rPr>
          <w:sz w:val="24"/>
        </w:rPr>
        <w:t>d</w:t>
      </w:r>
      <w:r>
        <w:rPr>
          <w:sz w:val="24"/>
        </w:rPr>
        <w:t xml:space="preserve"> für das Projekt war, dass die </w:t>
      </w:r>
      <w:proofErr w:type="spellStart"/>
      <w:r>
        <w:rPr>
          <w:sz w:val="24"/>
        </w:rPr>
        <w:t>Mitarbeiter_innen</w:t>
      </w:r>
      <w:proofErr w:type="spellEnd"/>
      <w:r w:rsidR="002C2426">
        <w:rPr>
          <w:sz w:val="24"/>
        </w:rPr>
        <w:t xml:space="preserve"> zusätzlich zu ihren fachlichen Kompetenzen</w:t>
      </w:r>
      <w:r w:rsidRPr="00E41EA5">
        <w:rPr>
          <w:sz w:val="24"/>
        </w:rPr>
        <w:t xml:space="preserve"> </w:t>
      </w:r>
      <w:r w:rsidR="007800D1">
        <w:rPr>
          <w:sz w:val="24"/>
        </w:rPr>
        <w:t>biograf</w:t>
      </w:r>
      <w:r>
        <w:rPr>
          <w:sz w:val="24"/>
        </w:rPr>
        <w:t>ische</w:t>
      </w:r>
      <w:r w:rsidRPr="00E41EA5">
        <w:rPr>
          <w:sz w:val="24"/>
        </w:rPr>
        <w:t xml:space="preserve"> Erfahrung</w:t>
      </w:r>
      <w:r w:rsidR="002C2426">
        <w:rPr>
          <w:sz w:val="24"/>
        </w:rPr>
        <w:t>en</w:t>
      </w:r>
      <w:r w:rsidRPr="00E41EA5">
        <w:rPr>
          <w:sz w:val="24"/>
        </w:rPr>
        <w:t xml:space="preserve"> </w:t>
      </w:r>
      <w:r w:rsidR="002C2426">
        <w:rPr>
          <w:sz w:val="24"/>
        </w:rPr>
        <w:t xml:space="preserve">als Menschen mit Beeinträchtigungen </w:t>
      </w:r>
      <w:r w:rsidRPr="00E41EA5">
        <w:rPr>
          <w:sz w:val="24"/>
        </w:rPr>
        <w:t>in die wissenschaftliche Arbeit u</w:t>
      </w:r>
      <w:r>
        <w:rPr>
          <w:sz w:val="24"/>
        </w:rPr>
        <w:t xml:space="preserve">nd Forschung </w:t>
      </w:r>
      <w:r w:rsidR="00942690">
        <w:rPr>
          <w:sz w:val="24"/>
        </w:rPr>
        <w:t xml:space="preserve">einfließen </w:t>
      </w:r>
      <w:r w:rsidR="002C2426">
        <w:rPr>
          <w:sz w:val="24"/>
        </w:rPr>
        <w:t>lassen konnten</w:t>
      </w:r>
      <w:r>
        <w:rPr>
          <w:sz w:val="24"/>
        </w:rPr>
        <w:t>.</w:t>
      </w:r>
    </w:p>
    <w:p w14:paraId="4F1FC204" w14:textId="77777777" w:rsidR="009C589E" w:rsidRDefault="009C589E" w:rsidP="009C589E">
      <w:pPr>
        <w:pStyle w:val="Listenabsatz"/>
        <w:spacing w:after="180" w:line="312" w:lineRule="auto"/>
        <w:ind w:left="0"/>
        <w:jc w:val="both"/>
      </w:pPr>
    </w:p>
    <w:p w14:paraId="10630619" w14:textId="77777777" w:rsidR="009C589E" w:rsidRPr="005834B0" w:rsidRDefault="009C589E" w:rsidP="00EA2299">
      <w:pPr>
        <w:pStyle w:val="berschrift2"/>
        <w:numPr>
          <w:ilvl w:val="0"/>
          <w:numId w:val="4"/>
        </w:numPr>
        <w:spacing w:before="0" w:after="120"/>
        <w:ind w:left="425" w:hanging="357"/>
        <w:rPr>
          <w:rFonts w:asciiTheme="minorHAnsi" w:hAnsiTheme="minorHAnsi" w:cstheme="minorHAnsi"/>
          <w:b/>
          <w:color w:val="0070C0"/>
          <w:sz w:val="24"/>
        </w:rPr>
      </w:pPr>
      <w:bookmarkStart w:id="34" w:name="_Toc10139474"/>
      <w:r w:rsidRPr="005834B0">
        <w:rPr>
          <w:rFonts w:asciiTheme="minorHAnsi" w:hAnsiTheme="minorHAnsi" w:cstheme="minorHAnsi"/>
          <w:b/>
          <w:color w:val="0070C0"/>
          <w:sz w:val="24"/>
        </w:rPr>
        <w:t>Generelle Erfahrungen mit dem Aufbau der inklusiven Teams und der Personal-Fluktuation</w:t>
      </w:r>
      <w:bookmarkEnd w:id="34"/>
    </w:p>
    <w:p w14:paraId="41ED9D1C" w14:textId="29A63A0B" w:rsidR="00EA0E30" w:rsidRDefault="00EA0E30" w:rsidP="00CD6EBB">
      <w:pPr>
        <w:spacing w:after="120"/>
        <w:jc w:val="both"/>
        <w:rPr>
          <w:sz w:val="24"/>
        </w:rPr>
      </w:pPr>
      <w:r>
        <w:rPr>
          <w:sz w:val="24"/>
        </w:rPr>
        <w:t xml:space="preserve">Die Besetzung </w:t>
      </w:r>
      <w:r w:rsidR="00411514">
        <w:rPr>
          <w:sz w:val="24"/>
        </w:rPr>
        <w:t>der Projektstellen</w:t>
      </w:r>
      <w:r>
        <w:rPr>
          <w:sz w:val="24"/>
        </w:rPr>
        <w:t xml:space="preserve"> erstreckte sich in AKTIF auf die gesamte </w:t>
      </w:r>
      <w:r w:rsidR="007800D1">
        <w:rPr>
          <w:sz w:val="24"/>
        </w:rPr>
        <w:t xml:space="preserve">dreijährige </w:t>
      </w:r>
      <w:r>
        <w:rPr>
          <w:sz w:val="24"/>
        </w:rPr>
        <w:t xml:space="preserve">Projektlaufzeit. Die Gründe </w:t>
      </w:r>
      <w:r w:rsidR="007800D1">
        <w:rPr>
          <w:sz w:val="24"/>
        </w:rPr>
        <w:t xml:space="preserve">für die </w:t>
      </w:r>
      <w:proofErr w:type="spellStart"/>
      <w:r w:rsidR="007800D1">
        <w:rPr>
          <w:sz w:val="24"/>
        </w:rPr>
        <w:t>Mitarbeiter_innenfluktuation</w:t>
      </w:r>
      <w:proofErr w:type="spellEnd"/>
      <w:r>
        <w:rPr>
          <w:sz w:val="24"/>
        </w:rPr>
        <w:t xml:space="preserve"> </w:t>
      </w:r>
      <w:r w:rsidR="007800D1">
        <w:rPr>
          <w:sz w:val="24"/>
        </w:rPr>
        <w:t xml:space="preserve">und immer wieder neu zu besetzende Stellen </w:t>
      </w:r>
      <w:r>
        <w:rPr>
          <w:sz w:val="24"/>
        </w:rPr>
        <w:t xml:space="preserve">lagen im Ausscheiden einiger </w:t>
      </w:r>
      <w:proofErr w:type="spellStart"/>
      <w:r>
        <w:rPr>
          <w:sz w:val="24"/>
        </w:rPr>
        <w:t>Mitarbeiter_innen</w:t>
      </w:r>
      <w:proofErr w:type="spellEnd"/>
      <w:r>
        <w:rPr>
          <w:sz w:val="24"/>
        </w:rPr>
        <w:t xml:space="preserve"> durch Elternzeiten oder </w:t>
      </w:r>
      <w:r w:rsidR="003D0C2C">
        <w:rPr>
          <w:sz w:val="24"/>
        </w:rPr>
        <w:t xml:space="preserve">durch </w:t>
      </w:r>
      <w:r>
        <w:rPr>
          <w:sz w:val="24"/>
        </w:rPr>
        <w:t>die Aufnahme externer qualifizierter Beschäftigungsverhältnisse</w:t>
      </w:r>
      <w:r w:rsidR="007800D1">
        <w:rPr>
          <w:sz w:val="24"/>
        </w:rPr>
        <w:t xml:space="preserve">. </w:t>
      </w:r>
      <w:r w:rsidR="00B72C4B">
        <w:rPr>
          <w:sz w:val="24"/>
        </w:rPr>
        <w:t>Es</w:t>
      </w:r>
      <w:r>
        <w:rPr>
          <w:sz w:val="24"/>
        </w:rPr>
        <w:t xml:space="preserve"> wurden vielfältige Kanäle zur Verbreitung der Stellenausschreibung genutzt (Inserate, öffentliche Arbeitsverwaltung, Newsletter von Fachgruppen, wissenschaftlichen Vereinigungen und Netzwerken, die Menschen mit Behinderung in Anspruch nehmen usw.). Dennoch gab es häufig eine nur vergleichsweise geringe Zahl </w:t>
      </w:r>
      <w:r w:rsidR="00411514">
        <w:rPr>
          <w:sz w:val="24"/>
        </w:rPr>
        <w:t>an</w:t>
      </w:r>
      <w:r>
        <w:rPr>
          <w:sz w:val="24"/>
        </w:rPr>
        <w:t xml:space="preserve"> </w:t>
      </w:r>
      <w:proofErr w:type="spellStart"/>
      <w:r>
        <w:rPr>
          <w:sz w:val="24"/>
        </w:rPr>
        <w:t>Bewerber_innen</w:t>
      </w:r>
      <w:proofErr w:type="spellEnd"/>
      <w:r>
        <w:rPr>
          <w:sz w:val="24"/>
        </w:rPr>
        <w:t xml:space="preserve"> mit passendem Qualifikationsprofil, was auch auf die ungünstigen Chancen </w:t>
      </w:r>
      <w:r w:rsidR="001B7B4E">
        <w:rPr>
          <w:sz w:val="24"/>
        </w:rPr>
        <w:t xml:space="preserve">von Menschen mit Behinderung </w:t>
      </w:r>
      <w:r>
        <w:rPr>
          <w:sz w:val="24"/>
        </w:rPr>
        <w:t xml:space="preserve">in Gegenwart und Vergangenheit </w:t>
      </w:r>
      <w:r w:rsidR="007800D1">
        <w:rPr>
          <w:sz w:val="24"/>
        </w:rPr>
        <w:t xml:space="preserve">im Bereich der höheren Bildung </w:t>
      </w:r>
      <w:r>
        <w:rPr>
          <w:sz w:val="24"/>
        </w:rPr>
        <w:t>zurückzuführen sein dür</w:t>
      </w:r>
      <w:r w:rsidR="007800D1">
        <w:rPr>
          <w:sz w:val="24"/>
        </w:rPr>
        <w:t>fte</w:t>
      </w:r>
      <w:r>
        <w:rPr>
          <w:sz w:val="24"/>
        </w:rPr>
        <w:t>.</w:t>
      </w:r>
    </w:p>
    <w:p w14:paraId="53B12592" w14:textId="57E8291C" w:rsidR="009C589E" w:rsidRPr="0027388C" w:rsidRDefault="005124E7" w:rsidP="00CD6EBB">
      <w:pPr>
        <w:spacing w:after="120"/>
        <w:jc w:val="both"/>
        <w:rPr>
          <w:sz w:val="24"/>
        </w:rPr>
      </w:pPr>
      <w:r>
        <w:rPr>
          <w:sz w:val="24"/>
        </w:rPr>
        <w:t>Personalfluktuation</w:t>
      </w:r>
      <w:r w:rsidR="00411514">
        <w:rPr>
          <w:sz w:val="24"/>
        </w:rPr>
        <w:t>en</w:t>
      </w:r>
      <w:r>
        <w:rPr>
          <w:sz w:val="24"/>
        </w:rPr>
        <w:t xml:space="preserve"> brachte</w:t>
      </w:r>
      <w:r w:rsidR="00411514">
        <w:rPr>
          <w:sz w:val="24"/>
        </w:rPr>
        <w:t>n</w:t>
      </w:r>
      <w:r>
        <w:rPr>
          <w:sz w:val="24"/>
        </w:rPr>
        <w:t xml:space="preserve"> es</w:t>
      </w:r>
      <w:r w:rsidR="00411514">
        <w:rPr>
          <w:sz w:val="24"/>
        </w:rPr>
        <w:t xml:space="preserve"> </w:t>
      </w:r>
      <w:r>
        <w:rPr>
          <w:sz w:val="24"/>
        </w:rPr>
        <w:t>nicht nur mit sich, das</w:t>
      </w:r>
      <w:r w:rsidR="00D8024E">
        <w:rPr>
          <w:sz w:val="24"/>
        </w:rPr>
        <w:t>s</w:t>
      </w:r>
      <w:r>
        <w:rPr>
          <w:sz w:val="24"/>
        </w:rPr>
        <w:t xml:space="preserve"> Stellenbesetzungsverfahren </w:t>
      </w:r>
      <w:r w:rsidR="001B7B4E">
        <w:rPr>
          <w:sz w:val="24"/>
        </w:rPr>
        <w:t xml:space="preserve">immer wieder </w:t>
      </w:r>
      <w:r>
        <w:rPr>
          <w:sz w:val="24"/>
        </w:rPr>
        <w:t>von neuem in die Wege zu leiten</w:t>
      </w:r>
      <w:r w:rsidR="00D8024E">
        <w:rPr>
          <w:sz w:val="24"/>
        </w:rPr>
        <w:t xml:space="preserve"> waren</w:t>
      </w:r>
      <w:r>
        <w:rPr>
          <w:sz w:val="24"/>
        </w:rPr>
        <w:t xml:space="preserve">, sondern </w:t>
      </w:r>
      <w:r w:rsidR="00D8024E">
        <w:rPr>
          <w:sz w:val="24"/>
        </w:rPr>
        <w:t xml:space="preserve">sie </w:t>
      </w:r>
      <w:r>
        <w:rPr>
          <w:sz w:val="24"/>
        </w:rPr>
        <w:t>führte</w:t>
      </w:r>
      <w:r w:rsidR="00411514">
        <w:rPr>
          <w:sz w:val="24"/>
        </w:rPr>
        <w:t>n</w:t>
      </w:r>
      <w:r>
        <w:rPr>
          <w:sz w:val="24"/>
        </w:rPr>
        <w:t xml:space="preserve"> auch zu erforderlich werdenden Modifikationen bestehender Maßnahmen zur Sicherstellung der Barrierefreiheit und den in den Teams entwickelten angemessenen Vorkehrungen. Entsprechende Maßnahmen und Vorkehrungen </w:t>
      </w:r>
      <w:r w:rsidR="002961AB">
        <w:rPr>
          <w:sz w:val="24"/>
        </w:rPr>
        <w:t>mussten</w:t>
      </w:r>
      <w:r>
        <w:rPr>
          <w:sz w:val="24"/>
        </w:rPr>
        <w:t xml:space="preserve"> an </w:t>
      </w:r>
      <w:r w:rsidR="00406941">
        <w:rPr>
          <w:sz w:val="24"/>
        </w:rPr>
        <w:t>die Bedarfe</w:t>
      </w:r>
      <w:r w:rsidR="000E73BD">
        <w:rPr>
          <w:sz w:val="24"/>
        </w:rPr>
        <w:t xml:space="preserve"> von </w:t>
      </w:r>
      <w:proofErr w:type="spellStart"/>
      <w:r w:rsidR="000E73BD">
        <w:rPr>
          <w:sz w:val="24"/>
        </w:rPr>
        <w:t>Mitarbeiter_innen</w:t>
      </w:r>
      <w:proofErr w:type="spellEnd"/>
      <w:r w:rsidR="000E73BD">
        <w:rPr>
          <w:sz w:val="24"/>
        </w:rPr>
        <w:t xml:space="preserve"> </w:t>
      </w:r>
      <w:r>
        <w:rPr>
          <w:sz w:val="24"/>
        </w:rPr>
        <w:t xml:space="preserve">mit verschiedenen Beeinträchtigungen </w:t>
      </w:r>
      <w:r w:rsidR="000E73BD">
        <w:rPr>
          <w:sz w:val="24"/>
        </w:rPr>
        <w:t>kontinuierlich</w:t>
      </w:r>
      <w:r>
        <w:rPr>
          <w:sz w:val="24"/>
        </w:rPr>
        <w:t xml:space="preserve"> angepasst werden. Die Aufnahme neuer </w:t>
      </w:r>
      <w:proofErr w:type="spellStart"/>
      <w:r>
        <w:rPr>
          <w:sz w:val="24"/>
        </w:rPr>
        <w:t>Mitarbeiter_innen</w:t>
      </w:r>
      <w:proofErr w:type="spellEnd"/>
      <w:r>
        <w:rPr>
          <w:sz w:val="24"/>
        </w:rPr>
        <w:t xml:space="preserve"> erfordert</w:t>
      </w:r>
      <w:r w:rsidR="002961AB">
        <w:rPr>
          <w:sz w:val="24"/>
        </w:rPr>
        <w:t>e</w:t>
      </w:r>
      <w:r>
        <w:rPr>
          <w:sz w:val="24"/>
        </w:rPr>
        <w:t xml:space="preserve"> daher in aller Regel informelle, institutionelle und ausstattungsbezogene Anpassungen sowie eine Weiterentwicklung </w:t>
      </w:r>
      <w:r w:rsidR="00411514">
        <w:rPr>
          <w:sz w:val="24"/>
        </w:rPr>
        <w:t>und</w:t>
      </w:r>
      <w:r>
        <w:rPr>
          <w:sz w:val="24"/>
        </w:rPr>
        <w:t xml:space="preserve"> Veränderung </w:t>
      </w:r>
      <w:r w:rsidR="00D8024E">
        <w:rPr>
          <w:sz w:val="24"/>
        </w:rPr>
        <w:t>bereits</w:t>
      </w:r>
      <w:r>
        <w:rPr>
          <w:sz w:val="24"/>
        </w:rPr>
        <w:t xml:space="preserve"> ausgebildeter Routinen</w:t>
      </w:r>
      <w:r w:rsidR="001B7B4E">
        <w:rPr>
          <w:sz w:val="24"/>
        </w:rPr>
        <w:t>, um</w:t>
      </w:r>
      <w:r>
        <w:rPr>
          <w:sz w:val="24"/>
        </w:rPr>
        <w:t xml:space="preserve"> inklusives Arbeiten</w:t>
      </w:r>
      <w:r w:rsidR="001B7B4E">
        <w:rPr>
          <w:sz w:val="24"/>
        </w:rPr>
        <w:t xml:space="preserve"> zu ermöglichen</w:t>
      </w:r>
      <w:r>
        <w:rPr>
          <w:sz w:val="24"/>
        </w:rPr>
        <w:t xml:space="preserve">. Voraussetzung hierfür </w:t>
      </w:r>
      <w:r w:rsidR="002961AB">
        <w:rPr>
          <w:sz w:val="24"/>
        </w:rPr>
        <w:t>waren</w:t>
      </w:r>
      <w:r>
        <w:rPr>
          <w:sz w:val="24"/>
        </w:rPr>
        <w:t xml:space="preserve"> </w:t>
      </w:r>
      <w:r w:rsidR="009C589E" w:rsidRPr="0027388C">
        <w:rPr>
          <w:sz w:val="24"/>
        </w:rPr>
        <w:t>Empathie, Zeit</w:t>
      </w:r>
      <w:r>
        <w:rPr>
          <w:sz w:val="24"/>
        </w:rPr>
        <w:t>, Inklusionsmotivation</w:t>
      </w:r>
      <w:r w:rsidR="009C589E" w:rsidRPr="0027388C">
        <w:rPr>
          <w:sz w:val="24"/>
        </w:rPr>
        <w:t xml:space="preserve"> und Geduld, sowohl von Seiten der Projektleitungen als auch </w:t>
      </w:r>
      <w:r w:rsidR="000E73BD">
        <w:rPr>
          <w:sz w:val="24"/>
        </w:rPr>
        <w:t xml:space="preserve">der </w:t>
      </w:r>
      <w:r>
        <w:rPr>
          <w:sz w:val="24"/>
        </w:rPr>
        <w:t>AKTIF-</w:t>
      </w:r>
      <w:proofErr w:type="spellStart"/>
      <w:r>
        <w:rPr>
          <w:sz w:val="24"/>
        </w:rPr>
        <w:t>Mitarbeiter_</w:t>
      </w:r>
      <w:r w:rsidR="009C589E" w:rsidRPr="0027388C">
        <w:rPr>
          <w:sz w:val="24"/>
        </w:rPr>
        <w:t>innen</w:t>
      </w:r>
      <w:proofErr w:type="spellEnd"/>
      <w:r w:rsidR="009C589E" w:rsidRPr="0027388C">
        <w:rPr>
          <w:sz w:val="24"/>
        </w:rPr>
        <w:t xml:space="preserve">. </w:t>
      </w:r>
    </w:p>
    <w:p w14:paraId="4DFB292E" w14:textId="77777777" w:rsidR="009C589E" w:rsidRDefault="009C589E" w:rsidP="009C589E">
      <w:pPr>
        <w:pStyle w:val="Default"/>
        <w:spacing w:line="312" w:lineRule="auto"/>
      </w:pPr>
    </w:p>
    <w:p w14:paraId="3767AD11" w14:textId="77777777" w:rsidR="009C589E" w:rsidRPr="005834B0" w:rsidRDefault="009C589E" w:rsidP="00EA2299">
      <w:pPr>
        <w:pStyle w:val="berschrift2"/>
        <w:numPr>
          <w:ilvl w:val="0"/>
          <w:numId w:val="4"/>
        </w:numPr>
        <w:spacing w:before="0" w:after="120"/>
        <w:ind w:left="425" w:hanging="357"/>
        <w:rPr>
          <w:rFonts w:asciiTheme="minorHAnsi" w:hAnsiTheme="minorHAnsi" w:cstheme="minorHAnsi"/>
          <w:b/>
          <w:color w:val="0070C0"/>
          <w:sz w:val="24"/>
        </w:rPr>
      </w:pPr>
      <w:bookmarkStart w:id="35" w:name="_Toc10139475"/>
      <w:r w:rsidRPr="005834B0">
        <w:rPr>
          <w:rFonts w:asciiTheme="minorHAnsi" w:hAnsiTheme="minorHAnsi" w:cstheme="minorHAnsi"/>
          <w:b/>
          <w:color w:val="0070C0"/>
          <w:sz w:val="24"/>
        </w:rPr>
        <w:t>Aktive Schulung, Weiterbildung und Vernetzung</w:t>
      </w:r>
      <w:bookmarkEnd w:id="35"/>
      <w:r w:rsidRPr="005834B0">
        <w:rPr>
          <w:rFonts w:asciiTheme="minorHAnsi" w:hAnsiTheme="minorHAnsi" w:cstheme="minorHAnsi"/>
          <w:b/>
          <w:color w:val="0070C0"/>
          <w:sz w:val="24"/>
        </w:rPr>
        <w:t xml:space="preserve"> </w:t>
      </w:r>
    </w:p>
    <w:p w14:paraId="1F673979" w14:textId="3D4911DB" w:rsidR="009C589E" w:rsidRPr="0027388C" w:rsidRDefault="005D1233" w:rsidP="00CD6EBB">
      <w:pPr>
        <w:spacing w:after="120"/>
        <w:jc w:val="both"/>
        <w:rPr>
          <w:sz w:val="24"/>
        </w:rPr>
      </w:pPr>
      <w:r>
        <w:rPr>
          <w:sz w:val="24"/>
        </w:rPr>
        <w:t>Die Schulungs- und Weiterbildungsbedarfe der AKTIF-</w:t>
      </w:r>
      <w:proofErr w:type="spellStart"/>
      <w:r>
        <w:rPr>
          <w:sz w:val="24"/>
        </w:rPr>
        <w:t>Mitarbeiter_innen</w:t>
      </w:r>
      <w:proofErr w:type="spellEnd"/>
      <w:r>
        <w:rPr>
          <w:sz w:val="24"/>
        </w:rPr>
        <w:t xml:space="preserve"> divergierten angesichts ihrer äußerst heterogenen Bildungs- und Erwerbshistorie beträchtlich. Diese kamen nicht nur in der </w:t>
      </w:r>
      <w:r w:rsidR="00D8024E">
        <w:rPr>
          <w:sz w:val="24"/>
        </w:rPr>
        <w:t>Diversität</w:t>
      </w:r>
      <w:r>
        <w:rPr>
          <w:sz w:val="24"/>
        </w:rPr>
        <w:t xml:space="preserve"> ihres disziplinären Hintergrundes zum Ausdruck, sondern auch in der Unterschiedlichkeit ihrer bisherigen beruflichen Erfahrungen (Coaching, Öffentliche Verwaltung, Wissenschaft, in Form von Angestelltenverhältnissen oder in selbständiger Tätigkeit).</w:t>
      </w:r>
      <w:r w:rsidR="00C46B18">
        <w:rPr>
          <w:sz w:val="24"/>
        </w:rPr>
        <w:t xml:space="preserve"> </w:t>
      </w:r>
      <w:r w:rsidR="009C589E" w:rsidRPr="0027388C">
        <w:rPr>
          <w:sz w:val="24"/>
        </w:rPr>
        <w:t xml:space="preserve">Um den </w:t>
      </w:r>
      <w:proofErr w:type="spellStart"/>
      <w:r w:rsidR="009C589E" w:rsidRPr="0027388C">
        <w:rPr>
          <w:sz w:val="24"/>
        </w:rPr>
        <w:t>Mit</w:t>
      </w:r>
      <w:r w:rsidR="001E4A6D">
        <w:rPr>
          <w:sz w:val="24"/>
        </w:rPr>
        <w:t>arbeiter_</w:t>
      </w:r>
      <w:r w:rsidR="009C589E" w:rsidRPr="0027388C">
        <w:rPr>
          <w:sz w:val="24"/>
        </w:rPr>
        <w:t>innen</w:t>
      </w:r>
      <w:proofErr w:type="spellEnd"/>
      <w:r w:rsidR="009C589E" w:rsidRPr="0027388C">
        <w:rPr>
          <w:sz w:val="24"/>
        </w:rPr>
        <w:t xml:space="preserve"> eine gemeinsame Wissensbasis in der Inklusions- und Teilhabeforschung zu </w:t>
      </w:r>
      <w:r w:rsidR="007137AD">
        <w:rPr>
          <w:sz w:val="24"/>
        </w:rPr>
        <w:t>bieten</w:t>
      </w:r>
      <w:r w:rsidR="009C589E" w:rsidRPr="0027388C">
        <w:rPr>
          <w:sz w:val="24"/>
        </w:rPr>
        <w:t xml:space="preserve">, wurden zunächst unterschiedliche Schulungsbedarfe </w:t>
      </w:r>
      <w:r w:rsidR="001E4A6D">
        <w:rPr>
          <w:sz w:val="24"/>
        </w:rPr>
        <w:t>eruiert</w:t>
      </w:r>
      <w:r w:rsidR="009C589E" w:rsidRPr="0027388C">
        <w:rPr>
          <w:sz w:val="24"/>
        </w:rPr>
        <w:t xml:space="preserve"> und </w:t>
      </w:r>
      <w:r w:rsidR="001E4A6D">
        <w:rPr>
          <w:sz w:val="24"/>
        </w:rPr>
        <w:t>daraufhin entsprechende</w:t>
      </w:r>
      <w:r w:rsidR="009C589E" w:rsidRPr="0027388C">
        <w:rPr>
          <w:sz w:val="24"/>
        </w:rPr>
        <w:t xml:space="preserve"> Schulungen und Weiterbildungen </w:t>
      </w:r>
      <w:r w:rsidR="001E4A6D">
        <w:rPr>
          <w:sz w:val="24"/>
        </w:rPr>
        <w:t>in den AKTIF-Einrichtungen und anderen Institutionen</w:t>
      </w:r>
      <w:r w:rsidR="009C589E" w:rsidRPr="0027388C">
        <w:rPr>
          <w:sz w:val="24"/>
        </w:rPr>
        <w:t xml:space="preserve"> organi</w:t>
      </w:r>
      <w:r w:rsidR="001E4A6D">
        <w:rPr>
          <w:sz w:val="24"/>
        </w:rPr>
        <w:t>siert</w:t>
      </w:r>
      <w:r w:rsidR="009C589E" w:rsidRPr="0027388C">
        <w:rPr>
          <w:sz w:val="24"/>
        </w:rPr>
        <w:t xml:space="preserve">. </w:t>
      </w:r>
      <w:r w:rsidR="007137AD">
        <w:rPr>
          <w:sz w:val="24"/>
        </w:rPr>
        <w:t>U.a. wurden</w:t>
      </w:r>
      <w:r w:rsidR="009C589E" w:rsidRPr="0027388C">
        <w:rPr>
          <w:sz w:val="24"/>
        </w:rPr>
        <w:t xml:space="preserve"> Schulungen zu Theorien und Methoden der Inklusions- und Teilhabeforschung (qualitative/quantitative Methoden, Statistik-Software-Anwendungen, SPSS), zu Datenschutzanforderungen in der Forschungspraxis, zu Forschungsethik, zur Praxis der Projektumsetzung, zur Drittmittelakquise, zu</w:t>
      </w:r>
      <w:r w:rsidR="001E4A6D">
        <w:rPr>
          <w:sz w:val="24"/>
        </w:rPr>
        <w:t>m</w:t>
      </w:r>
      <w:r w:rsidR="009C589E" w:rsidRPr="0027388C">
        <w:rPr>
          <w:sz w:val="24"/>
        </w:rPr>
        <w:t xml:space="preserve"> Sozialrecht, zur Nutzung von Sozialen Medien, zur Karriereplanung und Bewerbung </w:t>
      </w:r>
      <w:r w:rsidR="001E4A6D">
        <w:rPr>
          <w:sz w:val="24"/>
        </w:rPr>
        <w:t>sowie</w:t>
      </w:r>
      <w:r w:rsidR="009C589E" w:rsidRPr="0027388C">
        <w:rPr>
          <w:sz w:val="24"/>
        </w:rPr>
        <w:t xml:space="preserve"> zu partizipativer Forschung durchgeführt. Zudem </w:t>
      </w:r>
      <w:r w:rsidR="001F5CFC">
        <w:rPr>
          <w:sz w:val="24"/>
        </w:rPr>
        <w:t>wurden</w:t>
      </w:r>
      <w:r w:rsidR="009C589E" w:rsidRPr="0027388C">
        <w:rPr>
          <w:sz w:val="24"/>
        </w:rPr>
        <w:t xml:space="preserve"> </w:t>
      </w:r>
      <w:r w:rsidR="001F5CFC">
        <w:rPr>
          <w:sz w:val="24"/>
        </w:rPr>
        <w:t>Qualifizierungsangebote bereitgestellt</w:t>
      </w:r>
      <w:r w:rsidR="009C589E" w:rsidRPr="0027388C">
        <w:rPr>
          <w:sz w:val="24"/>
        </w:rPr>
        <w:t xml:space="preserve">, </w:t>
      </w:r>
      <w:r w:rsidR="001F5CFC">
        <w:rPr>
          <w:sz w:val="24"/>
        </w:rPr>
        <w:t>die dem Kompetenzerwerb</w:t>
      </w:r>
      <w:r w:rsidR="009C589E" w:rsidRPr="0027388C">
        <w:rPr>
          <w:sz w:val="24"/>
        </w:rPr>
        <w:t xml:space="preserve"> </w:t>
      </w:r>
      <w:r w:rsidR="001F5CFC">
        <w:rPr>
          <w:sz w:val="24"/>
        </w:rPr>
        <w:t>auf dem Gebiet</w:t>
      </w:r>
      <w:r w:rsidR="009C589E" w:rsidRPr="0027388C">
        <w:rPr>
          <w:sz w:val="24"/>
        </w:rPr>
        <w:t xml:space="preserve"> </w:t>
      </w:r>
      <w:r w:rsidR="001F5CFC">
        <w:rPr>
          <w:sz w:val="24"/>
        </w:rPr>
        <w:t>von</w:t>
      </w:r>
      <w:r w:rsidR="009C589E" w:rsidRPr="0027388C">
        <w:rPr>
          <w:sz w:val="24"/>
        </w:rPr>
        <w:t xml:space="preserve"> Kommunikationsformen bestimmter Gruppen von Menschen mit Behinderungen </w:t>
      </w:r>
      <w:r w:rsidR="001F5CFC">
        <w:rPr>
          <w:sz w:val="24"/>
        </w:rPr>
        <w:t>dienten</w:t>
      </w:r>
      <w:r w:rsidR="009C589E" w:rsidRPr="0027388C">
        <w:rPr>
          <w:sz w:val="24"/>
        </w:rPr>
        <w:t xml:space="preserve"> (z.B. Deut</w:t>
      </w:r>
      <w:r w:rsidR="001F5CFC">
        <w:rPr>
          <w:sz w:val="24"/>
        </w:rPr>
        <w:t>sche</w:t>
      </w:r>
      <w:r w:rsidR="009C589E" w:rsidRPr="0027388C">
        <w:rPr>
          <w:sz w:val="24"/>
        </w:rPr>
        <w:t xml:space="preserve"> Gebärdensprache, </w:t>
      </w:r>
      <w:r w:rsidR="001F5CFC">
        <w:rPr>
          <w:sz w:val="24"/>
        </w:rPr>
        <w:t>Leichte</w:t>
      </w:r>
      <w:r w:rsidR="009C589E" w:rsidRPr="0027388C">
        <w:rPr>
          <w:sz w:val="24"/>
        </w:rPr>
        <w:t xml:space="preserve"> Sprache). </w:t>
      </w:r>
    </w:p>
    <w:p w14:paraId="561497B2" w14:textId="40FFA995" w:rsidR="007137AD" w:rsidRDefault="009C589E" w:rsidP="00CD6EBB">
      <w:pPr>
        <w:spacing w:after="120"/>
        <w:jc w:val="both"/>
        <w:rPr>
          <w:sz w:val="24"/>
        </w:rPr>
      </w:pPr>
      <w:r w:rsidRPr="005E3309">
        <w:rPr>
          <w:sz w:val="24"/>
        </w:rPr>
        <w:t>Weitere Lernbedarfe wurden im Sinne eines „Learning-on-</w:t>
      </w:r>
      <w:proofErr w:type="spellStart"/>
      <w:r w:rsidRPr="005E3309">
        <w:rPr>
          <w:sz w:val="24"/>
        </w:rPr>
        <w:t>the</w:t>
      </w:r>
      <w:proofErr w:type="spellEnd"/>
      <w:r w:rsidRPr="005E3309">
        <w:rPr>
          <w:sz w:val="24"/>
        </w:rPr>
        <w:t xml:space="preserve">-Job“ </w:t>
      </w:r>
      <w:r w:rsidR="005E3309" w:rsidRPr="005E3309">
        <w:rPr>
          <w:sz w:val="24"/>
        </w:rPr>
        <w:t>befriedigt</w:t>
      </w:r>
      <w:r w:rsidRPr="005E3309">
        <w:rPr>
          <w:sz w:val="24"/>
        </w:rPr>
        <w:t>. Die gemeinsame, inklusiv ausgerichtete</w:t>
      </w:r>
      <w:r w:rsidRPr="0027388C">
        <w:rPr>
          <w:sz w:val="24"/>
        </w:rPr>
        <w:t xml:space="preserve"> Bearbeitung von Forschungsaufgaben, die intensive Begleitung der </w:t>
      </w:r>
      <w:proofErr w:type="spellStart"/>
      <w:r w:rsidRPr="0027388C">
        <w:rPr>
          <w:sz w:val="24"/>
        </w:rPr>
        <w:t>Mitarbei</w:t>
      </w:r>
      <w:r w:rsidR="005E3309">
        <w:rPr>
          <w:sz w:val="24"/>
        </w:rPr>
        <w:t>ter_</w:t>
      </w:r>
      <w:r w:rsidRPr="0027388C">
        <w:rPr>
          <w:sz w:val="24"/>
        </w:rPr>
        <w:t>innen</w:t>
      </w:r>
      <w:proofErr w:type="spellEnd"/>
      <w:r w:rsidRPr="0027388C">
        <w:rPr>
          <w:sz w:val="24"/>
        </w:rPr>
        <w:t xml:space="preserve"> an den </w:t>
      </w:r>
      <w:r w:rsidR="005E3309">
        <w:rPr>
          <w:sz w:val="24"/>
        </w:rPr>
        <w:t xml:space="preserve">beteiligten </w:t>
      </w:r>
      <w:r w:rsidRPr="0027388C">
        <w:rPr>
          <w:sz w:val="24"/>
        </w:rPr>
        <w:t>Standorten und im Rahmen der Standorttreffen</w:t>
      </w:r>
      <w:r w:rsidR="005E3309">
        <w:rPr>
          <w:sz w:val="24"/>
        </w:rPr>
        <w:t xml:space="preserve"> sowie die Mitarbeit bei der Erstellung von Forschungsanträgen</w:t>
      </w:r>
      <w:r w:rsidRPr="0027388C">
        <w:rPr>
          <w:sz w:val="24"/>
        </w:rPr>
        <w:t xml:space="preserve"> trug</w:t>
      </w:r>
      <w:r w:rsidR="003D0C2C">
        <w:rPr>
          <w:sz w:val="24"/>
        </w:rPr>
        <w:t>en</w:t>
      </w:r>
      <w:r w:rsidRPr="0027388C">
        <w:rPr>
          <w:sz w:val="24"/>
        </w:rPr>
        <w:t xml:space="preserve"> </w:t>
      </w:r>
      <w:r w:rsidR="007F1721">
        <w:rPr>
          <w:sz w:val="24"/>
        </w:rPr>
        <w:t xml:space="preserve">wesentlich </w:t>
      </w:r>
      <w:r w:rsidRPr="0027388C">
        <w:rPr>
          <w:sz w:val="24"/>
        </w:rPr>
        <w:t>dazu bei, Fachkompetenzen und praktische Fertigkeiten auf dem Gebiet der Inklusions- und Teilhabeforschung zu erwerben und auszuweiten. Auch die fortgesetzte Vernetzungsarbeit mit anderen Forschungseinrichtungen, Fachverbänden und Vernetzungsinitiativen stärkte die fachliche Einbindung und förderte die Kompetenzentwick</w:t>
      </w:r>
      <w:r w:rsidR="007F1721">
        <w:rPr>
          <w:sz w:val="24"/>
        </w:rPr>
        <w:t>lung der AKTIF-</w:t>
      </w:r>
      <w:proofErr w:type="spellStart"/>
      <w:r w:rsidR="007F1721">
        <w:rPr>
          <w:sz w:val="24"/>
        </w:rPr>
        <w:t>Mitarbeiter_</w:t>
      </w:r>
      <w:r w:rsidRPr="0027388C">
        <w:rPr>
          <w:sz w:val="24"/>
        </w:rPr>
        <w:t>innen</w:t>
      </w:r>
      <w:proofErr w:type="spellEnd"/>
      <w:r w:rsidR="007137AD">
        <w:rPr>
          <w:sz w:val="24"/>
        </w:rPr>
        <w:t xml:space="preserve"> maßgeblich</w:t>
      </w:r>
      <w:r w:rsidRPr="0027388C">
        <w:rPr>
          <w:sz w:val="24"/>
        </w:rPr>
        <w:t xml:space="preserve">. </w:t>
      </w:r>
    </w:p>
    <w:p w14:paraId="6F0C5F1A" w14:textId="616E79D4" w:rsidR="009C589E" w:rsidRPr="0027388C" w:rsidRDefault="007137AD" w:rsidP="00CD6EBB">
      <w:pPr>
        <w:spacing w:after="120"/>
        <w:jc w:val="both"/>
        <w:rPr>
          <w:sz w:val="24"/>
        </w:rPr>
      </w:pPr>
      <w:r>
        <w:rPr>
          <w:sz w:val="24"/>
        </w:rPr>
        <w:t>Die</w:t>
      </w:r>
      <w:r w:rsidR="009C589E" w:rsidRPr="0027388C">
        <w:rPr>
          <w:sz w:val="24"/>
        </w:rPr>
        <w:t xml:space="preserve"> gezielten</w:t>
      </w:r>
      <w:r w:rsidR="000E73BD">
        <w:rPr>
          <w:sz w:val="24"/>
        </w:rPr>
        <w:t>,</w:t>
      </w:r>
      <w:r w:rsidR="009C589E" w:rsidRPr="0027388C">
        <w:rPr>
          <w:sz w:val="24"/>
        </w:rPr>
        <w:t xml:space="preserve"> auf die jeweiligen </w:t>
      </w:r>
      <w:proofErr w:type="spellStart"/>
      <w:r w:rsidR="009C589E" w:rsidRPr="0027388C">
        <w:rPr>
          <w:sz w:val="24"/>
        </w:rPr>
        <w:t>Mitarbei</w:t>
      </w:r>
      <w:r w:rsidR="007F1721">
        <w:rPr>
          <w:sz w:val="24"/>
        </w:rPr>
        <w:t>ter_</w:t>
      </w:r>
      <w:r w:rsidR="009C589E" w:rsidRPr="0027388C">
        <w:rPr>
          <w:sz w:val="24"/>
        </w:rPr>
        <w:t>innen</w:t>
      </w:r>
      <w:proofErr w:type="spellEnd"/>
      <w:r w:rsidR="009C589E" w:rsidRPr="0027388C">
        <w:rPr>
          <w:sz w:val="24"/>
        </w:rPr>
        <w:t xml:space="preserve"> zugeschnittenen Maßnahmen </w:t>
      </w:r>
      <w:r w:rsidR="007F1721">
        <w:rPr>
          <w:sz w:val="24"/>
        </w:rPr>
        <w:t>und Angebote schufen eine wichtige Voraussetzung für eine</w:t>
      </w:r>
      <w:r w:rsidR="009C589E" w:rsidRPr="0027388C">
        <w:rPr>
          <w:sz w:val="24"/>
        </w:rPr>
        <w:t xml:space="preserve"> längerfristi</w:t>
      </w:r>
      <w:r w:rsidR="007F1721">
        <w:rPr>
          <w:sz w:val="24"/>
        </w:rPr>
        <w:t>ge</w:t>
      </w:r>
      <w:r w:rsidR="009C589E" w:rsidRPr="0027388C">
        <w:rPr>
          <w:sz w:val="24"/>
        </w:rPr>
        <w:t xml:space="preserve"> Betätigung </w:t>
      </w:r>
      <w:r w:rsidR="007F1721">
        <w:rPr>
          <w:sz w:val="24"/>
        </w:rPr>
        <w:t xml:space="preserve">im </w:t>
      </w:r>
      <w:r>
        <w:rPr>
          <w:sz w:val="24"/>
        </w:rPr>
        <w:t>Feld</w:t>
      </w:r>
      <w:r w:rsidR="007F1721">
        <w:rPr>
          <w:sz w:val="24"/>
        </w:rPr>
        <w:t xml:space="preserve"> der Teilhabe- und Inklusionsforschung</w:t>
      </w:r>
      <w:r w:rsidR="009C589E" w:rsidRPr="0027388C">
        <w:rPr>
          <w:sz w:val="24"/>
        </w:rPr>
        <w:t xml:space="preserve">. </w:t>
      </w:r>
    </w:p>
    <w:p w14:paraId="48A967AC" w14:textId="77777777" w:rsidR="009C589E" w:rsidRDefault="009C589E" w:rsidP="009C589E">
      <w:pPr>
        <w:pStyle w:val="Default"/>
        <w:spacing w:line="312" w:lineRule="auto"/>
      </w:pPr>
    </w:p>
    <w:p w14:paraId="25FB1BCF" w14:textId="3DEF2ED6" w:rsidR="009C589E" w:rsidRPr="005834B0" w:rsidRDefault="009C589E" w:rsidP="00EA2299">
      <w:pPr>
        <w:pStyle w:val="berschrift2"/>
        <w:numPr>
          <w:ilvl w:val="0"/>
          <w:numId w:val="4"/>
        </w:numPr>
        <w:spacing w:before="0" w:after="120"/>
        <w:ind w:left="425" w:hanging="357"/>
        <w:rPr>
          <w:rFonts w:asciiTheme="minorHAnsi" w:hAnsiTheme="minorHAnsi" w:cstheme="minorHAnsi"/>
          <w:b/>
          <w:color w:val="0070C0"/>
          <w:sz w:val="24"/>
        </w:rPr>
      </w:pPr>
      <w:bookmarkStart w:id="36" w:name="_Toc10139476"/>
      <w:r w:rsidRPr="005834B0">
        <w:rPr>
          <w:rFonts w:asciiTheme="minorHAnsi" w:hAnsiTheme="minorHAnsi" w:cstheme="minorHAnsi"/>
          <w:b/>
          <w:color w:val="0070C0"/>
          <w:sz w:val="24"/>
        </w:rPr>
        <w:t>Hers</w:t>
      </w:r>
      <w:r w:rsidR="00D07B85">
        <w:rPr>
          <w:rFonts w:asciiTheme="minorHAnsi" w:hAnsiTheme="minorHAnsi" w:cstheme="minorHAnsi"/>
          <w:b/>
          <w:color w:val="0070C0"/>
          <w:sz w:val="24"/>
        </w:rPr>
        <w:t>tellung von Barrierefreiheit – g</w:t>
      </w:r>
      <w:r w:rsidRPr="005834B0">
        <w:rPr>
          <w:rFonts w:asciiTheme="minorHAnsi" w:hAnsiTheme="minorHAnsi" w:cstheme="minorHAnsi"/>
          <w:b/>
          <w:color w:val="0070C0"/>
          <w:sz w:val="24"/>
        </w:rPr>
        <w:t xml:space="preserve">emeisterte Hürden und </w:t>
      </w:r>
      <w:r w:rsidR="009D3DCD">
        <w:rPr>
          <w:rFonts w:asciiTheme="minorHAnsi" w:hAnsiTheme="minorHAnsi" w:cstheme="minorHAnsi"/>
          <w:b/>
          <w:color w:val="0070C0"/>
          <w:sz w:val="24"/>
        </w:rPr>
        <w:t>Begrenzungen</w:t>
      </w:r>
      <w:bookmarkEnd w:id="36"/>
    </w:p>
    <w:p w14:paraId="2D66A460" w14:textId="75A66FF8" w:rsidR="009C589E" w:rsidRPr="0027388C" w:rsidRDefault="009C589E" w:rsidP="00CD6EBB">
      <w:pPr>
        <w:spacing w:after="120"/>
        <w:jc w:val="both"/>
        <w:rPr>
          <w:sz w:val="24"/>
        </w:rPr>
      </w:pPr>
      <w:r w:rsidRPr="0027388C">
        <w:rPr>
          <w:sz w:val="24"/>
        </w:rPr>
        <w:t xml:space="preserve">Barrieren und </w:t>
      </w:r>
      <w:r w:rsidR="006E057E">
        <w:rPr>
          <w:sz w:val="24"/>
        </w:rPr>
        <w:t>Bedingungen</w:t>
      </w:r>
      <w:r w:rsidR="00A74FA3">
        <w:rPr>
          <w:sz w:val="24"/>
        </w:rPr>
        <w:t xml:space="preserve"> </w:t>
      </w:r>
      <w:r w:rsidR="006E057E">
        <w:rPr>
          <w:sz w:val="24"/>
        </w:rPr>
        <w:t>ihrer</w:t>
      </w:r>
      <w:r w:rsidR="00A74FA3">
        <w:rPr>
          <w:sz w:val="24"/>
        </w:rPr>
        <w:t xml:space="preserve"> Beseitigung </w:t>
      </w:r>
      <w:r w:rsidRPr="0027388C">
        <w:rPr>
          <w:sz w:val="24"/>
        </w:rPr>
        <w:t xml:space="preserve">zeigten sich nicht nur </w:t>
      </w:r>
      <w:r w:rsidR="00A74FA3">
        <w:rPr>
          <w:sz w:val="24"/>
        </w:rPr>
        <w:t>auf baulichem Gebiet und im Bereich der</w:t>
      </w:r>
      <w:r w:rsidRPr="0027388C">
        <w:rPr>
          <w:sz w:val="24"/>
        </w:rPr>
        <w:t xml:space="preserve"> Arbeitsplatzausstattung, sondern auch in Bezug auf Kommunikation</w:t>
      </w:r>
      <w:r w:rsidR="00A74FA3">
        <w:rPr>
          <w:sz w:val="24"/>
        </w:rPr>
        <w:t>,</w:t>
      </w:r>
      <w:r w:rsidRPr="0027388C">
        <w:rPr>
          <w:sz w:val="24"/>
        </w:rPr>
        <w:t xml:space="preserve"> Arbeitsorganisation sowie </w:t>
      </w:r>
      <w:r w:rsidR="006E057E">
        <w:rPr>
          <w:sz w:val="24"/>
        </w:rPr>
        <w:t>in den</w:t>
      </w:r>
      <w:r w:rsidR="00A74FA3">
        <w:rPr>
          <w:sz w:val="24"/>
        </w:rPr>
        <w:t xml:space="preserve"> besonders</w:t>
      </w:r>
      <w:r w:rsidRPr="0027388C">
        <w:rPr>
          <w:sz w:val="24"/>
        </w:rPr>
        <w:t xml:space="preserve"> in Wissenschaft </w:t>
      </w:r>
      <w:r w:rsidR="006E057E">
        <w:rPr>
          <w:sz w:val="24"/>
        </w:rPr>
        <w:t xml:space="preserve">und Forschung </w:t>
      </w:r>
      <w:r w:rsidR="00A74FA3">
        <w:rPr>
          <w:sz w:val="24"/>
        </w:rPr>
        <w:t>üblichen Anforderungen an</w:t>
      </w:r>
      <w:r w:rsidR="00A74FA3" w:rsidRPr="00A74FA3">
        <w:rPr>
          <w:sz w:val="24"/>
        </w:rPr>
        <w:t xml:space="preserve"> </w:t>
      </w:r>
      <w:r w:rsidR="00A74FA3" w:rsidRPr="0027388C">
        <w:rPr>
          <w:sz w:val="24"/>
        </w:rPr>
        <w:t>Mobilität und Flexibilität</w:t>
      </w:r>
      <w:r w:rsidRPr="0027388C">
        <w:rPr>
          <w:sz w:val="24"/>
        </w:rPr>
        <w:t xml:space="preserve">, </w:t>
      </w:r>
      <w:r w:rsidR="00A74FA3">
        <w:rPr>
          <w:sz w:val="24"/>
        </w:rPr>
        <w:t xml:space="preserve">die </w:t>
      </w:r>
      <w:r w:rsidR="003D0C2C">
        <w:rPr>
          <w:sz w:val="24"/>
        </w:rPr>
        <w:t>je nach Situation</w:t>
      </w:r>
      <w:r w:rsidRPr="0027388C">
        <w:rPr>
          <w:sz w:val="24"/>
        </w:rPr>
        <w:t xml:space="preserve"> oft schwer </w:t>
      </w:r>
      <w:r w:rsidR="00A74FA3">
        <w:rPr>
          <w:sz w:val="24"/>
        </w:rPr>
        <w:t>zu erfüllen sind</w:t>
      </w:r>
      <w:r w:rsidRPr="0027388C">
        <w:rPr>
          <w:sz w:val="24"/>
        </w:rPr>
        <w:t>.</w:t>
      </w:r>
    </w:p>
    <w:p w14:paraId="55BCB7FD" w14:textId="77777777" w:rsidR="00D364B2" w:rsidRDefault="00D364B2" w:rsidP="009C589E">
      <w:pPr>
        <w:pStyle w:val="berschrift3"/>
        <w:rPr>
          <w:bCs/>
          <w:sz w:val="23"/>
          <w:szCs w:val="23"/>
        </w:rPr>
      </w:pPr>
    </w:p>
    <w:p w14:paraId="43EB38D4" w14:textId="77777777" w:rsidR="009C589E" w:rsidRPr="0027388C" w:rsidRDefault="009C589E" w:rsidP="00EA2299">
      <w:pPr>
        <w:pStyle w:val="berschrift3"/>
        <w:numPr>
          <w:ilvl w:val="0"/>
          <w:numId w:val="9"/>
        </w:numPr>
        <w:spacing w:before="0" w:after="120"/>
        <w:ind w:left="426"/>
        <w:rPr>
          <w:rFonts w:asciiTheme="minorHAnsi" w:hAnsiTheme="minorHAnsi" w:cstheme="minorHAnsi"/>
          <w:color w:val="0070C0"/>
          <w:szCs w:val="22"/>
        </w:rPr>
      </w:pPr>
      <w:bookmarkStart w:id="37" w:name="_Toc10139477"/>
      <w:r w:rsidRPr="0027388C">
        <w:rPr>
          <w:rFonts w:asciiTheme="minorHAnsi" w:hAnsiTheme="minorHAnsi" w:cstheme="minorHAnsi"/>
          <w:color w:val="0070C0"/>
          <w:szCs w:val="22"/>
        </w:rPr>
        <w:t>Dienstgebäude</w:t>
      </w:r>
      <w:bookmarkEnd w:id="37"/>
      <w:r w:rsidRPr="0027388C">
        <w:rPr>
          <w:rFonts w:asciiTheme="minorHAnsi" w:hAnsiTheme="minorHAnsi" w:cstheme="minorHAnsi"/>
          <w:color w:val="0070C0"/>
          <w:szCs w:val="22"/>
        </w:rPr>
        <w:t xml:space="preserve"> </w:t>
      </w:r>
    </w:p>
    <w:p w14:paraId="31F007A4" w14:textId="0BA6239B" w:rsidR="00EA7AF4" w:rsidRDefault="009C589E" w:rsidP="00CD6EBB">
      <w:pPr>
        <w:spacing w:after="120"/>
        <w:jc w:val="both"/>
        <w:rPr>
          <w:sz w:val="24"/>
        </w:rPr>
      </w:pPr>
      <w:r w:rsidRPr="0027388C">
        <w:rPr>
          <w:sz w:val="24"/>
        </w:rPr>
        <w:t xml:space="preserve">Die Gewährleistung der Barrierefreiheit in den Dienstgebäuden </w:t>
      </w:r>
      <w:r w:rsidR="00447925">
        <w:rPr>
          <w:sz w:val="24"/>
        </w:rPr>
        <w:t>stellte</w:t>
      </w:r>
      <w:r w:rsidR="00F5504F">
        <w:rPr>
          <w:sz w:val="24"/>
        </w:rPr>
        <w:t xml:space="preserve"> an allen</w:t>
      </w:r>
      <w:r w:rsidRPr="0027388C">
        <w:rPr>
          <w:sz w:val="24"/>
        </w:rPr>
        <w:t xml:space="preserve"> Standorte</w:t>
      </w:r>
      <w:r w:rsidR="00447925">
        <w:rPr>
          <w:sz w:val="24"/>
        </w:rPr>
        <w:t>n</w:t>
      </w:r>
      <w:r w:rsidRPr="0027388C">
        <w:rPr>
          <w:sz w:val="24"/>
        </w:rPr>
        <w:t xml:space="preserve"> eine Herausforderung</w:t>
      </w:r>
      <w:r w:rsidR="00447925">
        <w:rPr>
          <w:sz w:val="24"/>
        </w:rPr>
        <w:t xml:space="preserve"> dar</w:t>
      </w:r>
      <w:r w:rsidRPr="0027388C">
        <w:rPr>
          <w:sz w:val="24"/>
        </w:rPr>
        <w:t xml:space="preserve">. Das lag vor allem daran, dass die Möglichkeit, auf die bauliche Situation zeitnah Einfluss zu nehmen, für die beteiligten Institute und Lehrstühle meist stark begrenzt war. </w:t>
      </w:r>
      <w:r w:rsidR="00622DD1">
        <w:rPr>
          <w:sz w:val="24"/>
        </w:rPr>
        <w:t xml:space="preserve">Mitunter führten </w:t>
      </w:r>
      <w:r w:rsidRPr="0027388C">
        <w:rPr>
          <w:sz w:val="24"/>
        </w:rPr>
        <w:t xml:space="preserve">Hochschulentscheidungen über die räumliche Unterbringung </w:t>
      </w:r>
      <w:r w:rsidR="00F5504F">
        <w:rPr>
          <w:sz w:val="24"/>
        </w:rPr>
        <w:t xml:space="preserve">von </w:t>
      </w:r>
      <w:proofErr w:type="spellStart"/>
      <w:r w:rsidR="00F5504F">
        <w:rPr>
          <w:sz w:val="24"/>
        </w:rPr>
        <w:t>Mitarbeiter_innen</w:t>
      </w:r>
      <w:proofErr w:type="spellEnd"/>
      <w:r w:rsidR="00F5504F">
        <w:rPr>
          <w:sz w:val="24"/>
        </w:rPr>
        <w:t xml:space="preserve"> </w:t>
      </w:r>
      <w:r w:rsidRPr="0027388C">
        <w:rPr>
          <w:sz w:val="24"/>
        </w:rPr>
        <w:t>ohne Rücksprache mit den jeweilige</w:t>
      </w:r>
      <w:r w:rsidR="00622DD1">
        <w:rPr>
          <w:sz w:val="24"/>
        </w:rPr>
        <w:t>n AKTIF-Projektverantwortlichen dazu</w:t>
      </w:r>
      <w:r w:rsidRPr="0027388C">
        <w:rPr>
          <w:sz w:val="24"/>
        </w:rPr>
        <w:t>, dass Teammitglieder vorübergehend oder auf Dauer räumlich voneinander getrennt wurden oder nicht in (vollständig) barrierefreien Gebäuden arbeiten konnten</w:t>
      </w:r>
      <w:r w:rsidR="00C71997">
        <w:rPr>
          <w:sz w:val="24"/>
        </w:rPr>
        <w:t>.</w:t>
      </w:r>
      <w:r w:rsidRPr="0027388C">
        <w:rPr>
          <w:sz w:val="24"/>
        </w:rPr>
        <w:t xml:space="preserve"> </w:t>
      </w:r>
      <w:r w:rsidR="00C71997">
        <w:rPr>
          <w:sz w:val="24"/>
        </w:rPr>
        <w:t>I</w:t>
      </w:r>
      <w:r w:rsidRPr="0027388C">
        <w:rPr>
          <w:sz w:val="24"/>
        </w:rPr>
        <w:t xml:space="preserve">n anderen Fällen </w:t>
      </w:r>
      <w:r w:rsidR="00C71997" w:rsidRPr="0027388C">
        <w:rPr>
          <w:sz w:val="24"/>
        </w:rPr>
        <w:t xml:space="preserve">führten </w:t>
      </w:r>
      <w:r w:rsidRPr="0027388C">
        <w:rPr>
          <w:sz w:val="24"/>
        </w:rPr>
        <w:t xml:space="preserve">Anträge zur Herstellung der Barrierefreiheit erst nach </w:t>
      </w:r>
      <w:r w:rsidR="00F5504F">
        <w:rPr>
          <w:sz w:val="24"/>
        </w:rPr>
        <w:t>längerer Zeit</w:t>
      </w:r>
      <w:r w:rsidRPr="0027388C">
        <w:rPr>
          <w:sz w:val="24"/>
        </w:rPr>
        <w:t xml:space="preserve"> oder gar nicht zu sichtbaren Erfolgen. </w:t>
      </w:r>
      <w:r w:rsidR="00447925">
        <w:rPr>
          <w:sz w:val="24"/>
        </w:rPr>
        <w:t xml:space="preserve">Die </w:t>
      </w:r>
      <w:r w:rsidR="00ED48B9">
        <w:rPr>
          <w:sz w:val="24"/>
        </w:rPr>
        <w:t xml:space="preserve">zeitweise </w:t>
      </w:r>
      <w:r w:rsidR="00447925">
        <w:rPr>
          <w:sz w:val="24"/>
        </w:rPr>
        <w:t>räumliche Trennung</w:t>
      </w:r>
      <w:r w:rsidR="00EA7AF4" w:rsidRPr="0027388C">
        <w:rPr>
          <w:sz w:val="24"/>
        </w:rPr>
        <w:t xml:space="preserve"> von Teammitgliedern er</w:t>
      </w:r>
      <w:r w:rsidR="00447925">
        <w:rPr>
          <w:sz w:val="24"/>
        </w:rPr>
        <w:t>schwerte</w:t>
      </w:r>
      <w:r w:rsidR="00EA7AF4" w:rsidRPr="0027388C">
        <w:rPr>
          <w:sz w:val="24"/>
        </w:rPr>
        <w:t xml:space="preserve"> die Kommunikation und Abstimmungsvorgän</w:t>
      </w:r>
      <w:r w:rsidR="00EA7AF4">
        <w:rPr>
          <w:sz w:val="24"/>
        </w:rPr>
        <w:t>ge.</w:t>
      </w:r>
      <w:r w:rsidR="00EA7AF4" w:rsidRPr="0027388C">
        <w:rPr>
          <w:sz w:val="24"/>
        </w:rPr>
        <w:t xml:space="preserve"> Interventionen </w:t>
      </w:r>
      <w:r w:rsidR="00EA7AF4">
        <w:rPr>
          <w:sz w:val="24"/>
        </w:rPr>
        <w:t>durch die</w:t>
      </w:r>
      <w:r w:rsidR="00EA7AF4" w:rsidRPr="0027388C">
        <w:rPr>
          <w:sz w:val="24"/>
        </w:rPr>
        <w:t xml:space="preserve"> Standortleitungen </w:t>
      </w:r>
      <w:r w:rsidR="00622DD1">
        <w:rPr>
          <w:sz w:val="24"/>
        </w:rPr>
        <w:t>waren erforderlich und konnten die</w:t>
      </w:r>
      <w:r w:rsidR="00EA7AF4">
        <w:rPr>
          <w:sz w:val="24"/>
        </w:rPr>
        <w:t xml:space="preserve"> Situation </w:t>
      </w:r>
      <w:r w:rsidR="00447925">
        <w:rPr>
          <w:sz w:val="24"/>
        </w:rPr>
        <w:t>am Ende</w:t>
      </w:r>
      <w:r w:rsidR="00EA7AF4" w:rsidRPr="0027388C">
        <w:rPr>
          <w:sz w:val="24"/>
        </w:rPr>
        <w:t xml:space="preserve"> </w:t>
      </w:r>
      <w:r w:rsidR="00EA7AF4">
        <w:rPr>
          <w:sz w:val="24"/>
        </w:rPr>
        <w:t>verbessern</w:t>
      </w:r>
      <w:r w:rsidR="00C71997">
        <w:rPr>
          <w:sz w:val="24"/>
        </w:rPr>
        <w:t>.</w:t>
      </w:r>
    </w:p>
    <w:p w14:paraId="6061E443" w14:textId="34D719E7" w:rsidR="009C589E" w:rsidRPr="0027388C" w:rsidRDefault="009C589E" w:rsidP="00CD6EBB">
      <w:pPr>
        <w:spacing w:after="120"/>
        <w:jc w:val="both"/>
        <w:rPr>
          <w:sz w:val="24"/>
        </w:rPr>
      </w:pPr>
      <w:r w:rsidRPr="0027388C">
        <w:rPr>
          <w:sz w:val="24"/>
        </w:rPr>
        <w:t xml:space="preserve">Besonders begrenzt waren die </w:t>
      </w:r>
      <w:r w:rsidR="00447925">
        <w:rPr>
          <w:sz w:val="24"/>
        </w:rPr>
        <w:t>Möglichkeiten</w:t>
      </w:r>
      <w:r w:rsidRPr="0027388C">
        <w:rPr>
          <w:sz w:val="24"/>
        </w:rPr>
        <w:t>, bauli</w:t>
      </w:r>
      <w:r w:rsidR="00F5504F">
        <w:rPr>
          <w:sz w:val="24"/>
        </w:rPr>
        <w:t>che</w:t>
      </w:r>
      <w:r w:rsidRPr="0027388C">
        <w:rPr>
          <w:sz w:val="24"/>
        </w:rPr>
        <w:t xml:space="preserve"> Bedingungen zu </w:t>
      </w:r>
      <w:r w:rsidR="00F5504F">
        <w:rPr>
          <w:sz w:val="24"/>
        </w:rPr>
        <w:t>ver</w:t>
      </w:r>
      <w:r w:rsidR="00622DD1">
        <w:rPr>
          <w:sz w:val="24"/>
        </w:rPr>
        <w:t>ändern</w:t>
      </w:r>
      <w:r w:rsidRPr="0027388C">
        <w:rPr>
          <w:sz w:val="24"/>
        </w:rPr>
        <w:t xml:space="preserve"> bei langfristig extern angemieteten Räumlichkeiten, bei denen </w:t>
      </w:r>
      <w:r w:rsidR="00F5504F">
        <w:rPr>
          <w:sz w:val="24"/>
        </w:rPr>
        <w:t xml:space="preserve">für die Projektleitungen bzw. </w:t>
      </w:r>
      <w:r w:rsidR="00EA7AF4">
        <w:rPr>
          <w:sz w:val="24"/>
        </w:rPr>
        <w:t>für ihre</w:t>
      </w:r>
      <w:r w:rsidR="00F5504F">
        <w:rPr>
          <w:sz w:val="24"/>
        </w:rPr>
        <w:t xml:space="preserve"> Institute </w:t>
      </w:r>
      <w:r w:rsidRPr="0027388C">
        <w:rPr>
          <w:sz w:val="24"/>
        </w:rPr>
        <w:t xml:space="preserve">keine Handhabe für bauliche Anpassungen </w:t>
      </w:r>
      <w:r w:rsidR="00F5504F">
        <w:rPr>
          <w:sz w:val="24"/>
        </w:rPr>
        <w:t>vorlag</w:t>
      </w:r>
      <w:r w:rsidRPr="0027388C">
        <w:rPr>
          <w:sz w:val="24"/>
        </w:rPr>
        <w:t xml:space="preserve">. Standortübergreifende Treffen </w:t>
      </w:r>
      <w:r w:rsidR="00C71997">
        <w:rPr>
          <w:sz w:val="24"/>
        </w:rPr>
        <w:t>konnten</w:t>
      </w:r>
      <w:r w:rsidRPr="0027388C">
        <w:rPr>
          <w:sz w:val="24"/>
        </w:rPr>
        <w:t xml:space="preserve"> in solchen Fällen</w:t>
      </w:r>
      <w:r w:rsidR="00F5504F">
        <w:rPr>
          <w:sz w:val="24"/>
        </w:rPr>
        <w:t xml:space="preserve"> </w:t>
      </w:r>
      <w:r w:rsidRPr="0027388C">
        <w:rPr>
          <w:sz w:val="24"/>
        </w:rPr>
        <w:t xml:space="preserve">in andere Universitätsgebäude verlegt werden. </w:t>
      </w:r>
    </w:p>
    <w:p w14:paraId="267EB555" w14:textId="7254E3D7" w:rsidR="009C589E" w:rsidRPr="0027388C" w:rsidRDefault="009C589E" w:rsidP="00CD6EBB">
      <w:pPr>
        <w:spacing w:after="120"/>
        <w:jc w:val="both"/>
        <w:rPr>
          <w:sz w:val="24"/>
        </w:rPr>
      </w:pPr>
      <w:r w:rsidRPr="0027388C">
        <w:rPr>
          <w:sz w:val="24"/>
        </w:rPr>
        <w:t xml:space="preserve">Um die negativen Effekte unzureichender Barrierefreiheit und </w:t>
      </w:r>
      <w:r w:rsidR="00A43CED">
        <w:rPr>
          <w:sz w:val="24"/>
        </w:rPr>
        <w:t>Mobilitätseinschränkungen</w:t>
      </w:r>
      <w:r w:rsidRPr="0027388C">
        <w:rPr>
          <w:sz w:val="24"/>
        </w:rPr>
        <w:t xml:space="preserve"> so gering wie möglich zu halten und </w:t>
      </w:r>
      <w:r w:rsidR="00447925">
        <w:rPr>
          <w:sz w:val="24"/>
        </w:rPr>
        <w:t>den</w:t>
      </w:r>
      <w:r w:rsidRPr="0027388C">
        <w:rPr>
          <w:sz w:val="24"/>
        </w:rPr>
        <w:t xml:space="preserve"> Bedürfnissen </w:t>
      </w:r>
      <w:r w:rsidR="00447925">
        <w:rPr>
          <w:sz w:val="24"/>
        </w:rPr>
        <w:t>der</w:t>
      </w:r>
      <w:r w:rsidRPr="0027388C">
        <w:rPr>
          <w:sz w:val="24"/>
        </w:rPr>
        <w:t xml:space="preserve"> </w:t>
      </w:r>
      <w:proofErr w:type="spellStart"/>
      <w:r w:rsidRPr="0027388C">
        <w:rPr>
          <w:sz w:val="24"/>
        </w:rPr>
        <w:t>Mitarbei</w:t>
      </w:r>
      <w:r w:rsidR="00EA7AF4">
        <w:rPr>
          <w:sz w:val="24"/>
        </w:rPr>
        <w:t>ter_</w:t>
      </w:r>
      <w:r w:rsidRPr="0027388C">
        <w:rPr>
          <w:sz w:val="24"/>
        </w:rPr>
        <w:t>innen</w:t>
      </w:r>
      <w:proofErr w:type="spellEnd"/>
      <w:r w:rsidRPr="0027388C">
        <w:rPr>
          <w:sz w:val="24"/>
        </w:rPr>
        <w:t xml:space="preserve"> </w:t>
      </w:r>
      <w:r w:rsidR="00EA7AF4">
        <w:rPr>
          <w:sz w:val="24"/>
        </w:rPr>
        <w:t>gerecht zu werden</w:t>
      </w:r>
      <w:r w:rsidRPr="0027388C">
        <w:rPr>
          <w:sz w:val="24"/>
        </w:rPr>
        <w:t xml:space="preserve">, wurde größtmögliche Flexibilität in den Arbeitszeiten und -orten gewährt. </w:t>
      </w:r>
      <w:r w:rsidR="00EA7AF4">
        <w:rPr>
          <w:sz w:val="24"/>
        </w:rPr>
        <w:t xml:space="preserve">Die Möglichkeit, </w:t>
      </w:r>
      <w:r w:rsidR="00622DD1">
        <w:rPr>
          <w:sz w:val="24"/>
        </w:rPr>
        <w:t xml:space="preserve">auf eigenen Wunsch aber mit guter Teameinbindung </w:t>
      </w:r>
      <w:r w:rsidR="00EA7AF4">
        <w:rPr>
          <w:sz w:val="24"/>
        </w:rPr>
        <w:t>im Home-Office zu arbeiten und Arbeitszeiten flexibel zu gestalten</w:t>
      </w:r>
      <w:r w:rsidR="003D0C2C">
        <w:rPr>
          <w:sz w:val="24"/>
        </w:rPr>
        <w:t>,</w:t>
      </w:r>
      <w:r w:rsidR="00EA7AF4">
        <w:rPr>
          <w:sz w:val="24"/>
        </w:rPr>
        <w:t xml:space="preserve"> trug </w:t>
      </w:r>
      <w:r w:rsidR="00C71997">
        <w:rPr>
          <w:sz w:val="24"/>
        </w:rPr>
        <w:t>insgesamt</w:t>
      </w:r>
      <w:r w:rsidR="00EA7AF4">
        <w:rPr>
          <w:sz w:val="24"/>
        </w:rPr>
        <w:t xml:space="preserve"> zur</w:t>
      </w:r>
      <w:r w:rsidRPr="0027388C">
        <w:rPr>
          <w:sz w:val="24"/>
        </w:rPr>
        <w:t xml:space="preserve"> Familienfreundlichkeit</w:t>
      </w:r>
      <w:r w:rsidR="00EA7AF4">
        <w:rPr>
          <w:sz w:val="24"/>
        </w:rPr>
        <w:t xml:space="preserve"> der Beschäftigungsverhältnisse bei</w:t>
      </w:r>
      <w:r w:rsidR="00622DD1">
        <w:rPr>
          <w:sz w:val="24"/>
        </w:rPr>
        <w:t xml:space="preserve"> und kam sowohl den </w:t>
      </w:r>
      <w:proofErr w:type="spellStart"/>
      <w:r w:rsidR="00EA7AF4">
        <w:rPr>
          <w:sz w:val="24"/>
        </w:rPr>
        <w:t>Mitarbeiter_innen</w:t>
      </w:r>
      <w:proofErr w:type="spellEnd"/>
      <w:r w:rsidR="00EA7AF4">
        <w:rPr>
          <w:sz w:val="24"/>
        </w:rPr>
        <w:t xml:space="preserve"> </w:t>
      </w:r>
      <w:r w:rsidR="00622DD1">
        <w:rPr>
          <w:sz w:val="24"/>
        </w:rPr>
        <w:t xml:space="preserve">mit als auch jenen </w:t>
      </w:r>
      <w:r w:rsidR="00EA7AF4">
        <w:rPr>
          <w:sz w:val="24"/>
        </w:rPr>
        <w:t xml:space="preserve">ohne Behinderung </w:t>
      </w:r>
      <w:r w:rsidR="00447925">
        <w:rPr>
          <w:sz w:val="24"/>
        </w:rPr>
        <w:t>zugute</w:t>
      </w:r>
      <w:r w:rsidRPr="0027388C">
        <w:rPr>
          <w:sz w:val="24"/>
        </w:rPr>
        <w:t xml:space="preserve">. Über </w:t>
      </w:r>
      <w:r w:rsidR="00A43CED">
        <w:rPr>
          <w:sz w:val="24"/>
        </w:rPr>
        <w:t>E-Mail,</w:t>
      </w:r>
      <w:r w:rsidRPr="0027388C">
        <w:rPr>
          <w:sz w:val="24"/>
        </w:rPr>
        <w:t xml:space="preserve"> Telefonate </w:t>
      </w:r>
      <w:r w:rsidR="00A43CED">
        <w:rPr>
          <w:sz w:val="24"/>
        </w:rPr>
        <w:t>und Skype-Konferenzen wurde</w:t>
      </w:r>
      <w:r w:rsidRPr="0027388C">
        <w:rPr>
          <w:sz w:val="24"/>
        </w:rPr>
        <w:t xml:space="preserve"> ein enger Kontakt </w:t>
      </w:r>
      <w:r w:rsidR="00A43CED">
        <w:rPr>
          <w:sz w:val="24"/>
        </w:rPr>
        <w:t>zwischen den</w:t>
      </w:r>
      <w:r w:rsidRPr="0027388C">
        <w:rPr>
          <w:sz w:val="24"/>
        </w:rPr>
        <w:t xml:space="preserve"> Teammitglieder</w:t>
      </w:r>
      <w:r w:rsidR="00A43CED">
        <w:rPr>
          <w:sz w:val="24"/>
        </w:rPr>
        <w:t>n</w:t>
      </w:r>
      <w:r w:rsidRPr="0027388C">
        <w:rPr>
          <w:sz w:val="24"/>
        </w:rPr>
        <w:t xml:space="preserve"> </w:t>
      </w:r>
      <w:r w:rsidR="00A43CED">
        <w:rPr>
          <w:sz w:val="24"/>
        </w:rPr>
        <w:t>auch unter diesen Bedingungen</w:t>
      </w:r>
      <w:r w:rsidRPr="0027388C">
        <w:rPr>
          <w:sz w:val="24"/>
        </w:rPr>
        <w:t xml:space="preserve"> gewährleistet. </w:t>
      </w:r>
      <w:r w:rsidR="00A43CED">
        <w:rPr>
          <w:sz w:val="24"/>
        </w:rPr>
        <w:t xml:space="preserve">Besagte Regelungen wurden von den </w:t>
      </w:r>
      <w:proofErr w:type="spellStart"/>
      <w:r w:rsidR="00A43CED">
        <w:rPr>
          <w:sz w:val="24"/>
        </w:rPr>
        <w:t>Mitarbeiter_innen</w:t>
      </w:r>
      <w:proofErr w:type="spellEnd"/>
      <w:r w:rsidR="00A43CED">
        <w:rPr>
          <w:sz w:val="24"/>
        </w:rPr>
        <w:t xml:space="preserve"> ebenso positiv bewertet wie informelle technische Hilfen</w:t>
      </w:r>
      <w:r w:rsidR="00622DD1">
        <w:rPr>
          <w:sz w:val="24"/>
        </w:rPr>
        <w:t>, die von den Institutionen bereitgestellt wurden</w:t>
      </w:r>
      <w:r w:rsidRPr="0027388C">
        <w:rPr>
          <w:sz w:val="24"/>
        </w:rPr>
        <w:t xml:space="preserve">. </w:t>
      </w:r>
    </w:p>
    <w:p w14:paraId="65FF534C" w14:textId="77777777" w:rsidR="009C589E" w:rsidRDefault="009C589E" w:rsidP="009C589E">
      <w:pPr>
        <w:pStyle w:val="Default"/>
        <w:spacing w:line="312" w:lineRule="auto"/>
        <w:rPr>
          <w:sz w:val="22"/>
          <w:szCs w:val="22"/>
        </w:rPr>
      </w:pPr>
    </w:p>
    <w:p w14:paraId="0F2B6726" w14:textId="77777777" w:rsidR="009C589E" w:rsidRPr="0027388C" w:rsidRDefault="009C589E" w:rsidP="00EA2299">
      <w:pPr>
        <w:pStyle w:val="berschrift3"/>
        <w:numPr>
          <w:ilvl w:val="0"/>
          <w:numId w:val="9"/>
        </w:numPr>
        <w:spacing w:before="0" w:after="120"/>
        <w:ind w:left="426"/>
        <w:rPr>
          <w:rFonts w:asciiTheme="minorHAnsi" w:hAnsiTheme="minorHAnsi" w:cstheme="minorHAnsi"/>
          <w:color w:val="0070C0"/>
          <w:szCs w:val="22"/>
        </w:rPr>
      </w:pPr>
      <w:bookmarkStart w:id="38" w:name="_Toc10139478"/>
      <w:r w:rsidRPr="0027388C">
        <w:rPr>
          <w:rFonts w:asciiTheme="minorHAnsi" w:hAnsiTheme="minorHAnsi" w:cstheme="minorHAnsi"/>
          <w:color w:val="0070C0"/>
          <w:szCs w:val="22"/>
        </w:rPr>
        <w:t>Die Ausstattung des Arbeitsplatzes</w:t>
      </w:r>
      <w:bookmarkEnd w:id="38"/>
      <w:r w:rsidRPr="0027388C">
        <w:rPr>
          <w:rFonts w:asciiTheme="minorHAnsi" w:hAnsiTheme="minorHAnsi" w:cstheme="minorHAnsi"/>
          <w:color w:val="0070C0"/>
          <w:szCs w:val="22"/>
        </w:rPr>
        <w:t xml:space="preserve"> </w:t>
      </w:r>
    </w:p>
    <w:p w14:paraId="0F20DCCC" w14:textId="5F8C63F4" w:rsidR="009C589E" w:rsidRPr="0027388C" w:rsidRDefault="009C589E" w:rsidP="00C71997">
      <w:pPr>
        <w:spacing w:after="120"/>
        <w:jc w:val="both"/>
        <w:rPr>
          <w:sz w:val="24"/>
        </w:rPr>
      </w:pPr>
      <w:r w:rsidRPr="0027388C">
        <w:rPr>
          <w:sz w:val="24"/>
        </w:rPr>
        <w:t xml:space="preserve">Die </w:t>
      </w:r>
      <w:r w:rsidR="00447925">
        <w:rPr>
          <w:sz w:val="24"/>
        </w:rPr>
        <w:t>Anpassungsbedarfe in Bezug auf den</w:t>
      </w:r>
      <w:r w:rsidRPr="0027388C">
        <w:rPr>
          <w:sz w:val="24"/>
        </w:rPr>
        <w:t xml:space="preserve"> </w:t>
      </w:r>
      <w:r w:rsidR="00447925">
        <w:rPr>
          <w:sz w:val="24"/>
        </w:rPr>
        <w:t>Arbeitsplatz</w:t>
      </w:r>
      <w:r w:rsidRPr="0027388C">
        <w:rPr>
          <w:sz w:val="24"/>
        </w:rPr>
        <w:t xml:space="preserve"> und </w:t>
      </w:r>
      <w:r w:rsidR="00CD1C71">
        <w:rPr>
          <w:sz w:val="24"/>
        </w:rPr>
        <w:t xml:space="preserve">die </w:t>
      </w:r>
      <w:r w:rsidRPr="0027388C">
        <w:rPr>
          <w:sz w:val="24"/>
        </w:rPr>
        <w:t>Arbeitsassistenz</w:t>
      </w:r>
      <w:r w:rsidR="00447925">
        <w:rPr>
          <w:sz w:val="24"/>
        </w:rPr>
        <w:t>en</w:t>
      </w:r>
      <w:r w:rsidRPr="0027388C">
        <w:rPr>
          <w:sz w:val="24"/>
        </w:rPr>
        <w:t xml:space="preserve"> waren an den einzelnen Standorten sehr unterschiedlich. Die Bewilligung der erforderlichen Maßnahmen zur Arbeitsplatzanpassung wie auch die Gewährung von Arbeitsassistenzen </w:t>
      </w:r>
      <w:proofErr w:type="gramStart"/>
      <w:r w:rsidRPr="0027388C">
        <w:rPr>
          <w:sz w:val="24"/>
        </w:rPr>
        <w:t>gestalteten</w:t>
      </w:r>
      <w:proofErr w:type="gramEnd"/>
      <w:r w:rsidRPr="0027388C">
        <w:rPr>
          <w:sz w:val="24"/>
        </w:rPr>
        <w:t xml:space="preserve"> sich </w:t>
      </w:r>
      <w:r w:rsidR="003E72BB">
        <w:rPr>
          <w:sz w:val="24"/>
        </w:rPr>
        <w:t>oft schwierig</w:t>
      </w:r>
      <w:r w:rsidRPr="0027388C">
        <w:rPr>
          <w:sz w:val="24"/>
        </w:rPr>
        <w:t xml:space="preserve"> und langwierig. </w:t>
      </w:r>
      <w:r w:rsidR="00C71997" w:rsidRPr="00C71997">
        <w:rPr>
          <w:sz w:val="24"/>
        </w:rPr>
        <w:t>Obgleich mit oftmals massiven</w:t>
      </w:r>
      <w:r w:rsidR="00C71997">
        <w:rPr>
          <w:sz w:val="24"/>
        </w:rPr>
        <w:t xml:space="preserve"> </w:t>
      </w:r>
      <w:r w:rsidR="00C71997" w:rsidRPr="00C71997">
        <w:rPr>
          <w:sz w:val="24"/>
        </w:rPr>
        <w:t>zeitlichen Verzögerungen verbunden, gelang es den AKTIF</w:t>
      </w:r>
      <w:r w:rsidR="002C256D">
        <w:rPr>
          <w:sz w:val="24"/>
        </w:rPr>
        <w:t>-</w:t>
      </w:r>
      <w:proofErr w:type="spellStart"/>
      <w:r w:rsidR="00C71997" w:rsidRPr="00C71997">
        <w:rPr>
          <w:sz w:val="24"/>
        </w:rPr>
        <w:t>Mitarbeiter_innen</w:t>
      </w:r>
      <w:proofErr w:type="spellEnd"/>
      <w:r w:rsidR="002C256D">
        <w:rPr>
          <w:sz w:val="24"/>
        </w:rPr>
        <w:t>,</w:t>
      </w:r>
      <w:r w:rsidR="00C71997" w:rsidRPr="00C71997">
        <w:rPr>
          <w:sz w:val="24"/>
        </w:rPr>
        <w:t xml:space="preserve"> entsprechende Anträge zu formulieren</w:t>
      </w:r>
      <w:r w:rsidR="00C71997">
        <w:rPr>
          <w:sz w:val="24"/>
        </w:rPr>
        <w:t xml:space="preserve"> </w:t>
      </w:r>
      <w:r w:rsidR="00C71997" w:rsidRPr="00C71997">
        <w:rPr>
          <w:sz w:val="24"/>
        </w:rPr>
        <w:t>und bei den zuständigen Behörden erfolgreich</w:t>
      </w:r>
      <w:r w:rsidR="00C71997">
        <w:rPr>
          <w:sz w:val="24"/>
        </w:rPr>
        <w:t xml:space="preserve"> </w:t>
      </w:r>
      <w:r w:rsidR="00C71997" w:rsidRPr="00C71997">
        <w:rPr>
          <w:sz w:val="24"/>
        </w:rPr>
        <w:t>durchzusetzen.</w:t>
      </w:r>
    </w:p>
    <w:p w14:paraId="274A98D1" w14:textId="77777777" w:rsidR="00C01F56" w:rsidRDefault="009C589E" w:rsidP="00C71997">
      <w:pPr>
        <w:spacing w:after="120"/>
        <w:jc w:val="both"/>
        <w:rPr>
          <w:sz w:val="24"/>
        </w:rPr>
      </w:pPr>
      <w:r w:rsidRPr="0027388C">
        <w:rPr>
          <w:sz w:val="24"/>
        </w:rPr>
        <w:t xml:space="preserve">Arbeits- </w:t>
      </w:r>
      <w:r w:rsidR="006A1DD7">
        <w:rPr>
          <w:sz w:val="24"/>
        </w:rPr>
        <w:t>und</w:t>
      </w:r>
      <w:r w:rsidRPr="0027388C">
        <w:rPr>
          <w:sz w:val="24"/>
        </w:rPr>
        <w:t xml:space="preserve"> zeitintensive Verhandlungen mit den Kostenträgern waren für die gesamte Projektlaufzeit prägend. </w:t>
      </w:r>
      <w:r w:rsidR="00C71997" w:rsidRPr="00C71997">
        <w:rPr>
          <w:sz w:val="24"/>
        </w:rPr>
        <w:t>Überbrü</w:t>
      </w:r>
      <w:r w:rsidR="002C256D">
        <w:rPr>
          <w:sz w:val="24"/>
        </w:rPr>
        <w:t>ckungsphasen</w:t>
      </w:r>
      <w:r w:rsidR="00C71997" w:rsidRPr="00C71997">
        <w:rPr>
          <w:sz w:val="24"/>
        </w:rPr>
        <w:t xml:space="preserve"> aufgrund</w:t>
      </w:r>
      <w:r w:rsidR="00C71997">
        <w:rPr>
          <w:sz w:val="24"/>
        </w:rPr>
        <w:t xml:space="preserve"> </w:t>
      </w:r>
      <w:r w:rsidR="00C71997" w:rsidRPr="00C71997">
        <w:rPr>
          <w:sz w:val="24"/>
        </w:rPr>
        <w:t>einer verzögerten Gewährleistung von beantragten</w:t>
      </w:r>
      <w:r w:rsidR="00C71997">
        <w:rPr>
          <w:sz w:val="24"/>
        </w:rPr>
        <w:t xml:space="preserve"> </w:t>
      </w:r>
      <w:r w:rsidR="00C71997" w:rsidRPr="00C71997">
        <w:rPr>
          <w:sz w:val="24"/>
        </w:rPr>
        <w:t>Unterstü</w:t>
      </w:r>
      <w:r w:rsidR="002C256D">
        <w:rPr>
          <w:sz w:val="24"/>
        </w:rPr>
        <w:t>tzungsleistungen</w:t>
      </w:r>
      <w:r w:rsidR="00C71997" w:rsidRPr="00C71997">
        <w:rPr>
          <w:sz w:val="24"/>
        </w:rPr>
        <w:t xml:space="preserve"> bewältigten</w:t>
      </w:r>
      <w:r w:rsidR="00C01F56">
        <w:rPr>
          <w:sz w:val="24"/>
        </w:rPr>
        <w:t xml:space="preserve"> die</w:t>
      </w:r>
      <w:r w:rsidR="00C71997" w:rsidRPr="00C71997">
        <w:rPr>
          <w:sz w:val="24"/>
        </w:rPr>
        <w:t xml:space="preserve"> AKTIF</w:t>
      </w:r>
      <w:r w:rsidR="00C01F56">
        <w:rPr>
          <w:sz w:val="24"/>
        </w:rPr>
        <w:t>-</w:t>
      </w:r>
      <w:proofErr w:type="spellStart"/>
      <w:r w:rsidR="00C71997" w:rsidRPr="00C71997">
        <w:rPr>
          <w:sz w:val="24"/>
        </w:rPr>
        <w:t>Mitarbeiter_innen</w:t>
      </w:r>
      <w:proofErr w:type="spellEnd"/>
      <w:r w:rsidR="00C71997" w:rsidRPr="00C71997">
        <w:rPr>
          <w:sz w:val="24"/>
        </w:rPr>
        <w:t xml:space="preserve"> lösungsorientiert anhand informeller</w:t>
      </w:r>
      <w:r w:rsidR="00C71997">
        <w:rPr>
          <w:sz w:val="24"/>
        </w:rPr>
        <w:t xml:space="preserve"> </w:t>
      </w:r>
      <w:r w:rsidR="00C71997" w:rsidRPr="00C71997">
        <w:rPr>
          <w:sz w:val="24"/>
        </w:rPr>
        <w:t>Hilfen durch</w:t>
      </w:r>
      <w:r w:rsidR="002C256D">
        <w:rPr>
          <w:sz w:val="24"/>
        </w:rPr>
        <w:t xml:space="preserve"> Projektleitungen, </w:t>
      </w:r>
      <w:proofErr w:type="spellStart"/>
      <w:r w:rsidR="002C256D">
        <w:rPr>
          <w:sz w:val="24"/>
        </w:rPr>
        <w:t>Kolleg_innen</w:t>
      </w:r>
      <w:proofErr w:type="spellEnd"/>
      <w:r w:rsidR="00C71997" w:rsidRPr="00C71997">
        <w:rPr>
          <w:sz w:val="24"/>
        </w:rPr>
        <w:t xml:space="preserve"> </w:t>
      </w:r>
      <w:r w:rsidR="002C256D">
        <w:rPr>
          <w:sz w:val="24"/>
        </w:rPr>
        <w:t>und</w:t>
      </w:r>
      <w:r w:rsidR="00C71997" w:rsidRPr="00C71997">
        <w:rPr>
          <w:sz w:val="24"/>
        </w:rPr>
        <w:t xml:space="preserve"> andere</w:t>
      </w:r>
      <w:r w:rsidR="00C71997">
        <w:rPr>
          <w:sz w:val="24"/>
        </w:rPr>
        <w:t xml:space="preserve"> </w:t>
      </w:r>
      <w:r w:rsidR="00C71997" w:rsidRPr="00C71997">
        <w:rPr>
          <w:sz w:val="24"/>
        </w:rPr>
        <w:t>Akteure.</w:t>
      </w:r>
      <w:r w:rsidR="00C71997">
        <w:rPr>
          <w:sz w:val="24"/>
        </w:rPr>
        <w:t xml:space="preserve"> </w:t>
      </w:r>
    </w:p>
    <w:p w14:paraId="7AC3363A" w14:textId="2B926CC1" w:rsidR="009C589E" w:rsidRPr="0027388C" w:rsidRDefault="009C589E" w:rsidP="00C71997">
      <w:pPr>
        <w:spacing w:after="120"/>
        <w:jc w:val="both"/>
        <w:rPr>
          <w:sz w:val="24"/>
        </w:rPr>
      </w:pPr>
      <w:r w:rsidRPr="0027388C">
        <w:rPr>
          <w:sz w:val="24"/>
        </w:rPr>
        <w:t xml:space="preserve">Durch den </w:t>
      </w:r>
      <w:r w:rsidR="003A58C3">
        <w:rPr>
          <w:sz w:val="24"/>
        </w:rPr>
        <w:t>wiederkehrend</w:t>
      </w:r>
      <w:r w:rsidRPr="0027388C">
        <w:rPr>
          <w:sz w:val="24"/>
        </w:rPr>
        <w:t xml:space="preserve"> </w:t>
      </w:r>
      <w:r w:rsidR="003A58C3">
        <w:rPr>
          <w:sz w:val="24"/>
        </w:rPr>
        <w:t>enorm</w:t>
      </w:r>
      <w:r w:rsidRPr="0027388C">
        <w:rPr>
          <w:sz w:val="24"/>
        </w:rPr>
        <w:t xml:space="preserve"> hohen bürokratischen Aufwand von der Antragstellung bis zur Bewilligung wurden die Kapazitäten für die inhaltlichen Forschungsarbeiten </w:t>
      </w:r>
      <w:r w:rsidR="00CD1C71">
        <w:rPr>
          <w:sz w:val="24"/>
        </w:rPr>
        <w:t>insbesondere</w:t>
      </w:r>
      <w:r w:rsidRPr="0027388C">
        <w:rPr>
          <w:sz w:val="24"/>
        </w:rPr>
        <w:t xml:space="preserve"> bei </w:t>
      </w:r>
      <w:proofErr w:type="spellStart"/>
      <w:r w:rsidRPr="0027388C">
        <w:rPr>
          <w:sz w:val="24"/>
        </w:rPr>
        <w:t>Mitarbei</w:t>
      </w:r>
      <w:r w:rsidR="003A58C3">
        <w:rPr>
          <w:sz w:val="24"/>
        </w:rPr>
        <w:t>ter_</w:t>
      </w:r>
      <w:r w:rsidR="00447925">
        <w:rPr>
          <w:sz w:val="24"/>
        </w:rPr>
        <w:t>innen</w:t>
      </w:r>
      <w:proofErr w:type="spellEnd"/>
      <w:r w:rsidR="00447925">
        <w:rPr>
          <w:sz w:val="24"/>
        </w:rPr>
        <w:t xml:space="preserve"> mit Behinderung</w:t>
      </w:r>
      <w:r w:rsidRPr="0027388C">
        <w:rPr>
          <w:sz w:val="24"/>
        </w:rPr>
        <w:t xml:space="preserve"> </w:t>
      </w:r>
      <w:r w:rsidR="003A58C3">
        <w:rPr>
          <w:sz w:val="24"/>
        </w:rPr>
        <w:t>stark reduziert</w:t>
      </w:r>
      <w:r w:rsidR="00C01F56">
        <w:rPr>
          <w:sz w:val="24"/>
        </w:rPr>
        <w:t>.</w:t>
      </w:r>
      <w:r w:rsidRPr="0027388C">
        <w:rPr>
          <w:sz w:val="24"/>
        </w:rPr>
        <w:t xml:space="preserve"> </w:t>
      </w:r>
      <w:r w:rsidR="00C01F56">
        <w:rPr>
          <w:sz w:val="24"/>
        </w:rPr>
        <w:t>Dies</w:t>
      </w:r>
      <w:r w:rsidRPr="0027388C">
        <w:rPr>
          <w:sz w:val="24"/>
        </w:rPr>
        <w:t xml:space="preserve"> </w:t>
      </w:r>
      <w:r w:rsidR="00CD1C71">
        <w:rPr>
          <w:sz w:val="24"/>
        </w:rPr>
        <w:t>beeinträchtigt deren</w:t>
      </w:r>
      <w:r w:rsidR="00ED48B9" w:rsidRPr="0027388C">
        <w:rPr>
          <w:sz w:val="24"/>
        </w:rPr>
        <w:t xml:space="preserve"> </w:t>
      </w:r>
      <w:r w:rsidR="00C01F56">
        <w:rPr>
          <w:sz w:val="24"/>
        </w:rPr>
        <w:t>die</w:t>
      </w:r>
      <w:r w:rsidRPr="0027388C">
        <w:rPr>
          <w:sz w:val="24"/>
        </w:rPr>
        <w:t xml:space="preserve"> </w:t>
      </w:r>
      <w:r w:rsidR="003A58C3">
        <w:rPr>
          <w:sz w:val="24"/>
        </w:rPr>
        <w:t>mittel- und langfristige</w:t>
      </w:r>
      <w:r w:rsidR="00C01F56">
        <w:rPr>
          <w:sz w:val="24"/>
        </w:rPr>
        <w:t>n</w:t>
      </w:r>
      <w:r w:rsidR="003A58C3">
        <w:rPr>
          <w:sz w:val="24"/>
        </w:rPr>
        <w:t xml:space="preserve"> </w:t>
      </w:r>
      <w:r w:rsidRPr="0027388C">
        <w:rPr>
          <w:sz w:val="24"/>
        </w:rPr>
        <w:t>Karriere- und Teilhabechancen</w:t>
      </w:r>
      <w:r w:rsidR="00CD1C71">
        <w:rPr>
          <w:sz w:val="24"/>
        </w:rPr>
        <w:t xml:space="preserve"> enorm und wurde als </w:t>
      </w:r>
      <w:r w:rsidR="00994980">
        <w:rPr>
          <w:sz w:val="24"/>
        </w:rPr>
        <w:t>sehr problematisches,</w:t>
      </w:r>
      <w:r w:rsidR="00CD1C71">
        <w:rPr>
          <w:sz w:val="24"/>
        </w:rPr>
        <w:t xml:space="preserve"> str</w:t>
      </w:r>
      <w:r w:rsidR="00994980">
        <w:rPr>
          <w:sz w:val="24"/>
        </w:rPr>
        <w:t>ukturell bedingtes Hindernis</w:t>
      </w:r>
      <w:r w:rsidR="00CD1C71">
        <w:rPr>
          <w:sz w:val="24"/>
        </w:rPr>
        <w:t xml:space="preserve"> identifiziert</w:t>
      </w:r>
      <w:r w:rsidRPr="0027388C">
        <w:rPr>
          <w:sz w:val="24"/>
        </w:rPr>
        <w:t xml:space="preserve">. </w:t>
      </w:r>
      <w:r w:rsidR="00C71997" w:rsidRPr="00C71997">
        <w:rPr>
          <w:sz w:val="24"/>
        </w:rPr>
        <w:t>Erfreulicherweise konnte ein Teil der</w:t>
      </w:r>
      <w:r w:rsidR="00C71997">
        <w:rPr>
          <w:sz w:val="24"/>
        </w:rPr>
        <w:t xml:space="preserve"> </w:t>
      </w:r>
      <w:r w:rsidR="00C71997" w:rsidRPr="00C71997">
        <w:rPr>
          <w:sz w:val="24"/>
        </w:rPr>
        <w:t>benötigten technischen Ausstattung unbürokratisch von</w:t>
      </w:r>
      <w:r w:rsidR="00C71997">
        <w:rPr>
          <w:sz w:val="24"/>
        </w:rPr>
        <w:t xml:space="preserve"> </w:t>
      </w:r>
      <w:r w:rsidR="00C71997" w:rsidRPr="00C71997">
        <w:rPr>
          <w:sz w:val="24"/>
        </w:rPr>
        <w:t>Seiten der Institutionen übernommen w</w:t>
      </w:r>
      <w:r w:rsidR="00C71997">
        <w:rPr>
          <w:sz w:val="24"/>
        </w:rPr>
        <w:t>e</w:t>
      </w:r>
      <w:r w:rsidR="00C71997" w:rsidRPr="00C71997">
        <w:rPr>
          <w:sz w:val="24"/>
        </w:rPr>
        <w:t>rden.</w:t>
      </w:r>
    </w:p>
    <w:p w14:paraId="2E045126" w14:textId="77777777" w:rsidR="009C589E" w:rsidRPr="0027388C" w:rsidRDefault="009C589E" w:rsidP="009C589E">
      <w:pPr>
        <w:pStyle w:val="Default"/>
        <w:spacing w:line="312" w:lineRule="auto"/>
        <w:rPr>
          <w:szCs w:val="22"/>
        </w:rPr>
      </w:pPr>
    </w:p>
    <w:p w14:paraId="76A9DEDE" w14:textId="77777777" w:rsidR="009C589E" w:rsidRPr="0027388C" w:rsidRDefault="009C589E" w:rsidP="00EA2299">
      <w:pPr>
        <w:pStyle w:val="berschrift3"/>
        <w:numPr>
          <w:ilvl w:val="0"/>
          <w:numId w:val="9"/>
        </w:numPr>
        <w:spacing w:before="0" w:after="120"/>
        <w:ind w:left="426"/>
        <w:rPr>
          <w:rFonts w:asciiTheme="minorHAnsi" w:hAnsiTheme="minorHAnsi" w:cstheme="minorHAnsi"/>
          <w:color w:val="0070C0"/>
          <w:szCs w:val="22"/>
        </w:rPr>
      </w:pPr>
      <w:bookmarkStart w:id="39" w:name="_Toc10139479"/>
      <w:r w:rsidRPr="0027388C">
        <w:rPr>
          <w:rFonts w:asciiTheme="minorHAnsi" w:hAnsiTheme="minorHAnsi" w:cstheme="minorHAnsi"/>
          <w:color w:val="0070C0"/>
          <w:szCs w:val="22"/>
        </w:rPr>
        <w:t>Kommunikation und Abstimmung der Arbeitsprozesse</w:t>
      </w:r>
      <w:bookmarkEnd w:id="39"/>
      <w:r w:rsidRPr="0027388C">
        <w:rPr>
          <w:rFonts w:asciiTheme="minorHAnsi" w:hAnsiTheme="minorHAnsi" w:cstheme="minorHAnsi"/>
          <w:color w:val="0070C0"/>
          <w:szCs w:val="22"/>
        </w:rPr>
        <w:t xml:space="preserve"> </w:t>
      </w:r>
    </w:p>
    <w:p w14:paraId="04633FEE" w14:textId="77777777" w:rsidR="00161B1D" w:rsidRDefault="009C589E" w:rsidP="00CD6EBB">
      <w:pPr>
        <w:spacing w:after="120"/>
        <w:jc w:val="both"/>
        <w:rPr>
          <w:sz w:val="24"/>
        </w:rPr>
      </w:pPr>
      <w:r w:rsidRPr="0027388C">
        <w:rPr>
          <w:sz w:val="24"/>
        </w:rPr>
        <w:t xml:space="preserve">Die Kommunikationsanforderungen und -bedarfe variierten </w:t>
      </w:r>
      <w:r w:rsidR="00BD5735">
        <w:rPr>
          <w:sz w:val="24"/>
        </w:rPr>
        <w:t xml:space="preserve">entsprechend </w:t>
      </w:r>
      <w:r w:rsidR="00E25ACF">
        <w:rPr>
          <w:sz w:val="24"/>
        </w:rPr>
        <w:t>der</w:t>
      </w:r>
      <w:r w:rsidR="00BD5735">
        <w:rPr>
          <w:sz w:val="24"/>
        </w:rPr>
        <w:t xml:space="preserve"> unterschiedlichen Teamzusammensetzung </w:t>
      </w:r>
      <w:r w:rsidRPr="0027388C">
        <w:rPr>
          <w:sz w:val="24"/>
        </w:rPr>
        <w:t xml:space="preserve">von Standort zu Standort. </w:t>
      </w:r>
      <w:r w:rsidR="00BD5735">
        <w:rPr>
          <w:sz w:val="24"/>
        </w:rPr>
        <w:t xml:space="preserve">Waren </w:t>
      </w:r>
      <w:proofErr w:type="spellStart"/>
      <w:r w:rsidR="00BD5735">
        <w:rPr>
          <w:sz w:val="24"/>
        </w:rPr>
        <w:t>Mitarbeiter_innen</w:t>
      </w:r>
      <w:proofErr w:type="spellEnd"/>
      <w:r w:rsidR="00BD5735">
        <w:rPr>
          <w:sz w:val="24"/>
        </w:rPr>
        <w:t xml:space="preserve"> mit Hörbeeinträchtigung </w:t>
      </w:r>
      <w:r w:rsidR="00161B1D">
        <w:rPr>
          <w:sz w:val="24"/>
        </w:rPr>
        <w:t>im</w:t>
      </w:r>
      <w:r w:rsidR="00BD5735">
        <w:rPr>
          <w:sz w:val="24"/>
        </w:rPr>
        <w:t xml:space="preserve"> Team</w:t>
      </w:r>
      <w:r w:rsidRPr="0027388C">
        <w:rPr>
          <w:sz w:val="24"/>
        </w:rPr>
        <w:t xml:space="preserve">, wurden </w:t>
      </w:r>
      <w:r w:rsidR="00AD5F05">
        <w:rPr>
          <w:sz w:val="24"/>
        </w:rPr>
        <w:t xml:space="preserve">Gebärden- </w:t>
      </w:r>
      <w:r w:rsidR="00161B1D">
        <w:rPr>
          <w:sz w:val="24"/>
        </w:rPr>
        <w:t>und/</w:t>
      </w:r>
      <w:r w:rsidR="00AD5F05">
        <w:rPr>
          <w:sz w:val="24"/>
        </w:rPr>
        <w:t xml:space="preserve">oder </w:t>
      </w:r>
      <w:proofErr w:type="spellStart"/>
      <w:r w:rsidRPr="0027388C">
        <w:rPr>
          <w:sz w:val="24"/>
        </w:rPr>
        <w:t>Schriftsprachdolmetscher</w:t>
      </w:r>
      <w:r w:rsidR="00BD5735">
        <w:rPr>
          <w:sz w:val="24"/>
        </w:rPr>
        <w:t>_</w:t>
      </w:r>
      <w:r w:rsidRPr="0027388C">
        <w:rPr>
          <w:sz w:val="24"/>
        </w:rPr>
        <w:t>innen</w:t>
      </w:r>
      <w:proofErr w:type="spellEnd"/>
      <w:r w:rsidRPr="0027388C">
        <w:rPr>
          <w:sz w:val="24"/>
        </w:rPr>
        <w:t xml:space="preserve"> hinzugezogen. Bei </w:t>
      </w:r>
      <w:r w:rsidR="00BD5735">
        <w:rPr>
          <w:sz w:val="24"/>
        </w:rPr>
        <w:t xml:space="preserve">den </w:t>
      </w:r>
      <w:r w:rsidRPr="0027388C">
        <w:rPr>
          <w:sz w:val="24"/>
        </w:rPr>
        <w:t xml:space="preserve">Teamsitzungen wurde </w:t>
      </w:r>
      <w:r w:rsidR="00161B1D">
        <w:rPr>
          <w:sz w:val="24"/>
        </w:rPr>
        <w:t xml:space="preserve">u.a. </w:t>
      </w:r>
      <w:r w:rsidRPr="0027388C">
        <w:rPr>
          <w:sz w:val="24"/>
        </w:rPr>
        <w:t xml:space="preserve">ein Funkmikrophon </w:t>
      </w:r>
      <w:r w:rsidR="006E7F07">
        <w:rPr>
          <w:sz w:val="24"/>
        </w:rPr>
        <w:t>verwendet</w:t>
      </w:r>
      <w:r w:rsidR="00161B1D">
        <w:rPr>
          <w:sz w:val="24"/>
        </w:rPr>
        <w:t xml:space="preserve"> und von den </w:t>
      </w:r>
      <w:r w:rsidRPr="0027388C">
        <w:rPr>
          <w:sz w:val="24"/>
        </w:rPr>
        <w:t xml:space="preserve">Teammitgliedern </w:t>
      </w:r>
      <w:r w:rsidR="00161B1D">
        <w:rPr>
          <w:sz w:val="24"/>
        </w:rPr>
        <w:t xml:space="preserve">war </w:t>
      </w:r>
      <w:r w:rsidRPr="0027388C">
        <w:rPr>
          <w:sz w:val="24"/>
        </w:rPr>
        <w:t xml:space="preserve">auf Sprechtempo, -pausen und -disziplin </w:t>
      </w:r>
      <w:r w:rsidR="00161B1D">
        <w:rPr>
          <w:sz w:val="24"/>
        </w:rPr>
        <w:t>zu achten</w:t>
      </w:r>
      <w:r w:rsidRPr="0027388C">
        <w:rPr>
          <w:sz w:val="24"/>
        </w:rPr>
        <w:t xml:space="preserve">, um eine möglichst </w:t>
      </w:r>
      <w:proofErr w:type="spellStart"/>
      <w:r w:rsidRPr="0027388C">
        <w:rPr>
          <w:sz w:val="24"/>
        </w:rPr>
        <w:t>barrierearme</w:t>
      </w:r>
      <w:proofErr w:type="spellEnd"/>
      <w:r w:rsidRPr="0027388C">
        <w:rPr>
          <w:sz w:val="24"/>
        </w:rPr>
        <w:t xml:space="preserve"> Verständigung zu ermöglichen. </w:t>
      </w:r>
      <w:r w:rsidR="00F72FC1" w:rsidRPr="0027388C">
        <w:rPr>
          <w:sz w:val="24"/>
        </w:rPr>
        <w:t xml:space="preserve">Gegebenenfalls wurde bei </w:t>
      </w:r>
      <w:r w:rsidR="006E7F07">
        <w:rPr>
          <w:sz w:val="24"/>
        </w:rPr>
        <w:t xml:space="preserve">den </w:t>
      </w:r>
      <w:r w:rsidR="00F72FC1" w:rsidRPr="0027388C">
        <w:rPr>
          <w:sz w:val="24"/>
        </w:rPr>
        <w:t xml:space="preserve">Teamtreffen eine verlängerte Sitzungszeit anberaumt, um den bestehenden Kommunikationsbedarfen Rechnung zu tragen. Auch wurde versucht, über technische </w:t>
      </w:r>
      <w:r w:rsidR="006E7F07">
        <w:rPr>
          <w:sz w:val="24"/>
        </w:rPr>
        <w:t>Hilfen</w:t>
      </w:r>
      <w:r w:rsidR="00F72FC1" w:rsidRPr="0027388C">
        <w:rPr>
          <w:sz w:val="24"/>
        </w:rPr>
        <w:t xml:space="preserve"> (etwa Spracherkennungssoftware und Hochleistungsmikrophone) Kommunikationsmöglichkeiten zu erweitern, zu beschleunigen und zu vereinfachen. </w:t>
      </w:r>
    </w:p>
    <w:p w14:paraId="6DD7D019" w14:textId="7F6B76A3" w:rsidR="00B818A4" w:rsidRDefault="00F72FC1" w:rsidP="00CD6EBB">
      <w:pPr>
        <w:spacing w:after="120"/>
        <w:jc w:val="both"/>
        <w:rPr>
          <w:sz w:val="24"/>
        </w:rPr>
      </w:pPr>
      <w:r w:rsidRPr="0027388C">
        <w:rPr>
          <w:sz w:val="24"/>
        </w:rPr>
        <w:t>Darüber hinaus wurden an allen Standorten Arbeitsaufga</w:t>
      </w:r>
      <w:r>
        <w:rPr>
          <w:sz w:val="24"/>
        </w:rPr>
        <w:t xml:space="preserve">ben in einer Form </w:t>
      </w:r>
      <w:r w:rsidRPr="0027388C">
        <w:rPr>
          <w:sz w:val="24"/>
        </w:rPr>
        <w:t xml:space="preserve">auf die </w:t>
      </w:r>
      <w:proofErr w:type="spellStart"/>
      <w:r w:rsidRPr="0027388C">
        <w:rPr>
          <w:sz w:val="24"/>
        </w:rPr>
        <w:t>Mitarbeiter</w:t>
      </w:r>
      <w:r>
        <w:rPr>
          <w:sz w:val="24"/>
        </w:rPr>
        <w:t>_</w:t>
      </w:r>
      <w:r w:rsidRPr="0027388C">
        <w:rPr>
          <w:sz w:val="24"/>
        </w:rPr>
        <w:t>innen</w:t>
      </w:r>
      <w:proofErr w:type="spellEnd"/>
      <w:r w:rsidRPr="0027388C">
        <w:rPr>
          <w:sz w:val="24"/>
        </w:rPr>
        <w:t xml:space="preserve"> und studentischen Hilfskräfte verteilt, dass die individuelle Belastbarkeit </w:t>
      </w:r>
      <w:r>
        <w:rPr>
          <w:sz w:val="24"/>
        </w:rPr>
        <w:t xml:space="preserve">in geeigneter Weise </w:t>
      </w:r>
      <w:r w:rsidRPr="0027388C">
        <w:rPr>
          <w:sz w:val="24"/>
        </w:rPr>
        <w:t xml:space="preserve">berücksichtigt </w:t>
      </w:r>
      <w:r w:rsidR="00161B1D">
        <w:rPr>
          <w:sz w:val="24"/>
        </w:rPr>
        <w:t xml:space="preserve">und </w:t>
      </w:r>
      <w:r w:rsidRPr="0027388C">
        <w:rPr>
          <w:sz w:val="24"/>
        </w:rPr>
        <w:t xml:space="preserve">unnötige Arbeitsbelastungen vermieden </w:t>
      </w:r>
      <w:r>
        <w:rPr>
          <w:sz w:val="24"/>
        </w:rPr>
        <w:t>werden</w:t>
      </w:r>
      <w:r w:rsidRPr="0027388C">
        <w:rPr>
          <w:sz w:val="24"/>
        </w:rPr>
        <w:t xml:space="preserve">. </w:t>
      </w:r>
      <w:r w:rsidR="00161B1D">
        <w:rPr>
          <w:sz w:val="24"/>
        </w:rPr>
        <w:t>Dies erforderte Teamgeist und Solidarität, aber auch immer wieder neu herzustellende Achtsamkeit in den Teams, um Bedarfe und Belastungsgrenzen zu erkennen, zu benennen</w:t>
      </w:r>
      <w:r w:rsidR="00462DC9">
        <w:rPr>
          <w:sz w:val="24"/>
        </w:rPr>
        <w:t xml:space="preserve"> und gemeinsam</w:t>
      </w:r>
      <w:r w:rsidR="00161B1D">
        <w:rPr>
          <w:sz w:val="24"/>
        </w:rPr>
        <w:t xml:space="preserve"> </w:t>
      </w:r>
      <w:r w:rsidR="00462DC9">
        <w:rPr>
          <w:sz w:val="24"/>
        </w:rPr>
        <w:t xml:space="preserve">getragene </w:t>
      </w:r>
      <w:r w:rsidR="00161B1D">
        <w:rPr>
          <w:sz w:val="24"/>
        </w:rPr>
        <w:t xml:space="preserve">Lösungen zu finden. Auch der </w:t>
      </w:r>
      <w:r w:rsidR="00246570">
        <w:rPr>
          <w:sz w:val="24"/>
        </w:rPr>
        <w:t xml:space="preserve">Auf- und Abbau </w:t>
      </w:r>
      <w:r w:rsidR="00B818A4">
        <w:rPr>
          <w:sz w:val="24"/>
        </w:rPr>
        <w:t xml:space="preserve">der technischen Voraussetzungen bei der Zuschaltung von Teammitgliedern </w:t>
      </w:r>
      <w:r w:rsidR="00161B1D">
        <w:rPr>
          <w:sz w:val="24"/>
        </w:rPr>
        <w:t xml:space="preserve">im Home Office </w:t>
      </w:r>
      <w:r w:rsidR="00B818A4">
        <w:rPr>
          <w:sz w:val="24"/>
        </w:rPr>
        <w:t>und</w:t>
      </w:r>
      <w:r w:rsidR="00161B1D">
        <w:rPr>
          <w:sz w:val="24"/>
        </w:rPr>
        <w:t>/oder von</w:t>
      </w:r>
      <w:r w:rsidR="00B818A4">
        <w:rPr>
          <w:sz w:val="24"/>
        </w:rPr>
        <w:t xml:space="preserve"> </w:t>
      </w:r>
      <w:r w:rsidR="00B818A4" w:rsidRPr="0027388C">
        <w:rPr>
          <w:sz w:val="24"/>
        </w:rPr>
        <w:t>Onli</w:t>
      </w:r>
      <w:r w:rsidR="00B818A4">
        <w:rPr>
          <w:sz w:val="24"/>
        </w:rPr>
        <w:t>ne-</w:t>
      </w:r>
      <w:proofErr w:type="spellStart"/>
      <w:r w:rsidR="00B818A4">
        <w:rPr>
          <w:sz w:val="24"/>
        </w:rPr>
        <w:t>Schriftsprachdolmetscher_</w:t>
      </w:r>
      <w:r w:rsidR="00B818A4" w:rsidRPr="0027388C">
        <w:rPr>
          <w:sz w:val="24"/>
        </w:rPr>
        <w:t>innen</w:t>
      </w:r>
      <w:proofErr w:type="spellEnd"/>
      <w:r w:rsidR="00B818A4" w:rsidRPr="0027388C">
        <w:rPr>
          <w:sz w:val="24"/>
        </w:rPr>
        <w:t xml:space="preserve"> </w:t>
      </w:r>
      <w:r w:rsidR="006E7F07">
        <w:rPr>
          <w:sz w:val="24"/>
        </w:rPr>
        <w:t>bei</w:t>
      </w:r>
      <w:r w:rsidR="00B818A4">
        <w:rPr>
          <w:sz w:val="24"/>
        </w:rPr>
        <w:t xml:space="preserve"> Skype</w:t>
      </w:r>
      <w:r w:rsidR="006E7F07">
        <w:rPr>
          <w:sz w:val="24"/>
        </w:rPr>
        <w:t>-Konferenzen</w:t>
      </w:r>
      <w:r w:rsidR="00B818A4">
        <w:rPr>
          <w:sz w:val="24"/>
        </w:rPr>
        <w:t xml:space="preserve"> </w:t>
      </w:r>
      <w:r w:rsidR="006E7F07">
        <w:rPr>
          <w:sz w:val="24"/>
        </w:rPr>
        <w:t>waren</w:t>
      </w:r>
      <w:r w:rsidR="009C589E" w:rsidRPr="0027388C">
        <w:rPr>
          <w:sz w:val="24"/>
        </w:rPr>
        <w:t xml:space="preserve"> mit zusätzlichem Zeit</w:t>
      </w:r>
      <w:r w:rsidR="00B818A4">
        <w:rPr>
          <w:sz w:val="24"/>
        </w:rPr>
        <w:t>- und Arbeits</w:t>
      </w:r>
      <w:r w:rsidR="009C589E" w:rsidRPr="0027388C">
        <w:rPr>
          <w:sz w:val="24"/>
        </w:rPr>
        <w:t xml:space="preserve">aufwand verbunden. </w:t>
      </w:r>
      <w:r w:rsidR="00161B1D">
        <w:rPr>
          <w:sz w:val="24"/>
        </w:rPr>
        <w:t>I</w:t>
      </w:r>
      <w:r w:rsidR="00B818A4">
        <w:rPr>
          <w:sz w:val="24"/>
        </w:rPr>
        <w:t>m Idealfall</w:t>
      </w:r>
      <w:r w:rsidR="009C589E" w:rsidRPr="0027388C">
        <w:rPr>
          <w:sz w:val="24"/>
        </w:rPr>
        <w:t xml:space="preserve"> </w:t>
      </w:r>
      <w:r w:rsidR="00462DC9">
        <w:rPr>
          <w:sz w:val="24"/>
        </w:rPr>
        <w:t>ist</w:t>
      </w:r>
      <w:r w:rsidR="00161B1D">
        <w:rPr>
          <w:sz w:val="24"/>
        </w:rPr>
        <w:t xml:space="preserve"> hier Unterstützung </w:t>
      </w:r>
      <w:r w:rsidR="009C589E" w:rsidRPr="0027388C">
        <w:rPr>
          <w:sz w:val="24"/>
        </w:rPr>
        <w:t xml:space="preserve">von </w:t>
      </w:r>
      <w:r w:rsidR="00AD5F05">
        <w:rPr>
          <w:sz w:val="24"/>
        </w:rPr>
        <w:t xml:space="preserve">zusätzlichen </w:t>
      </w:r>
      <w:r w:rsidR="009C589E" w:rsidRPr="0027388C">
        <w:rPr>
          <w:sz w:val="24"/>
        </w:rPr>
        <w:t xml:space="preserve">Assistenzpersonen </w:t>
      </w:r>
      <w:r w:rsidR="00161B1D">
        <w:rPr>
          <w:sz w:val="24"/>
        </w:rPr>
        <w:t>hilfreich</w:t>
      </w:r>
      <w:r w:rsidR="00AD5F05">
        <w:rPr>
          <w:sz w:val="24"/>
        </w:rPr>
        <w:t xml:space="preserve">, um die </w:t>
      </w:r>
      <w:proofErr w:type="spellStart"/>
      <w:r w:rsidR="00AD5F05">
        <w:rPr>
          <w:sz w:val="24"/>
        </w:rPr>
        <w:t>Mitarbeiter_innen</w:t>
      </w:r>
      <w:proofErr w:type="spellEnd"/>
      <w:r w:rsidR="00AD5F05">
        <w:rPr>
          <w:sz w:val="24"/>
        </w:rPr>
        <w:t xml:space="preserve"> zu entlasten</w:t>
      </w:r>
      <w:r w:rsidR="002C256D">
        <w:rPr>
          <w:sz w:val="24"/>
        </w:rPr>
        <w:t>.</w:t>
      </w:r>
    </w:p>
    <w:p w14:paraId="0B574D31" w14:textId="77777777" w:rsidR="00F72FC1" w:rsidRPr="0027388C" w:rsidRDefault="00F72FC1" w:rsidP="00F72FC1">
      <w:pPr>
        <w:spacing w:after="120"/>
        <w:jc w:val="both"/>
        <w:rPr>
          <w:sz w:val="24"/>
        </w:rPr>
      </w:pPr>
      <w:r>
        <w:rPr>
          <w:sz w:val="24"/>
        </w:rPr>
        <w:t xml:space="preserve">Für </w:t>
      </w:r>
      <w:proofErr w:type="spellStart"/>
      <w:r>
        <w:rPr>
          <w:sz w:val="24"/>
        </w:rPr>
        <w:t>Mitarbeiter_</w:t>
      </w:r>
      <w:r w:rsidRPr="0027388C">
        <w:rPr>
          <w:sz w:val="24"/>
        </w:rPr>
        <w:t>innen</w:t>
      </w:r>
      <w:proofErr w:type="spellEnd"/>
      <w:r w:rsidRPr="0027388C">
        <w:rPr>
          <w:sz w:val="24"/>
        </w:rPr>
        <w:t xml:space="preserve"> mit Sehbeeinträchtigung erwies es sich als </w:t>
      </w:r>
      <w:r w:rsidR="006E7F07">
        <w:rPr>
          <w:sz w:val="24"/>
        </w:rPr>
        <w:t>vorteilhaft</w:t>
      </w:r>
      <w:r w:rsidR="001F405C">
        <w:rPr>
          <w:sz w:val="24"/>
        </w:rPr>
        <w:t>, Power</w:t>
      </w:r>
      <w:r w:rsidRPr="0027388C">
        <w:rPr>
          <w:sz w:val="24"/>
        </w:rPr>
        <w:t xml:space="preserve">Point-Präsentationen im Vorfeld von Veranstaltungen zu versenden, </w:t>
      </w:r>
      <w:proofErr w:type="spellStart"/>
      <w:r w:rsidRPr="0027388C">
        <w:rPr>
          <w:sz w:val="24"/>
        </w:rPr>
        <w:t>verschriftlichtes</w:t>
      </w:r>
      <w:proofErr w:type="spellEnd"/>
      <w:r w:rsidRPr="0027388C">
        <w:rPr>
          <w:sz w:val="24"/>
        </w:rPr>
        <w:t xml:space="preserve"> Informationsmaterial bereitzustellen und Präsentationsfolien während der Vorträge präzise zu beschreiben. </w:t>
      </w:r>
    </w:p>
    <w:p w14:paraId="2F38F8E4" w14:textId="2FB7AF26" w:rsidR="00F72FC1" w:rsidRDefault="00B818A4" w:rsidP="00CD6EBB">
      <w:pPr>
        <w:spacing w:after="120"/>
        <w:jc w:val="both"/>
        <w:rPr>
          <w:sz w:val="24"/>
        </w:rPr>
      </w:pPr>
      <w:r>
        <w:rPr>
          <w:sz w:val="24"/>
        </w:rPr>
        <w:t xml:space="preserve">Die Einbindung </w:t>
      </w:r>
      <w:r w:rsidR="00D02877">
        <w:rPr>
          <w:sz w:val="24"/>
        </w:rPr>
        <w:t xml:space="preserve">geeigneter </w:t>
      </w:r>
      <w:r>
        <w:rPr>
          <w:sz w:val="24"/>
        </w:rPr>
        <w:t xml:space="preserve">studentischer Hilfskräfte spielte </w:t>
      </w:r>
      <w:r w:rsidR="006E7F07">
        <w:rPr>
          <w:sz w:val="24"/>
        </w:rPr>
        <w:t xml:space="preserve">im Projekt ebenfalls </w:t>
      </w:r>
      <w:r>
        <w:rPr>
          <w:sz w:val="24"/>
        </w:rPr>
        <w:t xml:space="preserve">eine wichtige Rolle, nicht nur bei den Teamsitzungen, sondern auch </w:t>
      </w:r>
      <w:r w:rsidR="009C589E" w:rsidRPr="0027388C">
        <w:rPr>
          <w:sz w:val="24"/>
        </w:rPr>
        <w:t>bei der Organisation von Veranstaltungen</w:t>
      </w:r>
      <w:r w:rsidR="00D53807">
        <w:rPr>
          <w:sz w:val="24"/>
        </w:rPr>
        <w:t xml:space="preserve"> und </w:t>
      </w:r>
      <w:r>
        <w:rPr>
          <w:sz w:val="24"/>
        </w:rPr>
        <w:t>als</w:t>
      </w:r>
      <w:r w:rsidR="009C589E" w:rsidRPr="0027388C">
        <w:rPr>
          <w:sz w:val="24"/>
        </w:rPr>
        <w:t xml:space="preserve"> Assistenz </w:t>
      </w:r>
      <w:r w:rsidR="00D53807">
        <w:rPr>
          <w:sz w:val="24"/>
        </w:rPr>
        <w:t>bei</w:t>
      </w:r>
      <w:r w:rsidR="009C589E" w:rsidRPr="0027388C">
        <w:rPr>
          <w:sz w:val="24"/>
        </w:rPr>
        <w:t xml:space="preserve"> </w:t>
      </w:r>
      <w:r>
        <w:rPr>
          <w:sz w:val="24"/>
        </w:rPr>
        <w:t>verschiedene</w:t>
      </w:r>
      <w:r w:rsidR="00D53807">
        <w:rPr>
          <w:sz w:val="24"/>
        </w:rPr>
        <w:t>n</w:t>
      </w:r>
      <w:r w:rsidR="009C589E" w:rsidRPr="0027388C">
        <w:rPr>
          <w:sz w:val="24"/>
        </w:rPr>
        <w:t xml:space="preserve"> Aufga</w:t>
      </w:r>
      <w:r>
        <w:rPr>
          <w:sz w:val="24"/>
        </w:rPr>
        <w:t>ben</w:t>
      </w:r>
      <w:r w:rsidR="009C589E" w:rsidRPr="0027388C">
        <w:rPr>
          <w:sz w:val="24"/>
        </w:rPr>
        <w:t xml:space="preserve"> </w:t>
      </w:r>
      <w:r>
        <w:rPr>
          <w:sz w:val="24"/>
        </w:rPr>
        <w:t>(z.B. für die</w:t>
      </w:r>
      <w:r w:rsidR="009C589E" w:rsidRPr="0027388C">
        <w:rPr>
          <w:sz w:val="24"/>
        </w:rPr>
        <w:t xml:space="preserve"> aufwändige Verschriftlichung von Videoaufnahmen der AKTIF-Fachtagung</w:t>
      </w:r>
      <w:r w:rsidR="00D02877">
        <w:rPr>
          <w:sz w:val="24"/>
        </w:rPr>
        <w:t>en</w:t>
      </w:r>
      <w:r>
        <w:rPr>
          <w:sz w:val="24"/>
        </w:rPr>
        <w:t xml:space="preserve"> </w:t>
      </w:r>
      <w:r w:rsidR="006E7F07">
        <w:rPr>
          <w:sz w:val="24"/>
        </w:rPr>
        <w:t>oder</w:t>
      </w:r>
      <w:r w:rsidR="009C589E" w:rsidRPr="0027388C">
        <w:rPr>
          <w:sz w:val="24"/>
        </w:rPr>
        <w:t xml:space="preserve"> bei der Produktion der Tagungsdokumentation</w:t>
      </w:r>
      <w:r w:rsidR="00AD5F05">
        <w:rPr>
          <w:sz w:val="24"/>
        </w:rPr>
        <w:t>en</w:t>
      </w:r>
      <w:r>
        <w:rPr>
          <w:sz w:val="24"/>
        </w:rPr>
        <w:t>)</w:t>
      </w:r>
      <w:r w:rsidR="009C589E" w:rsidRPr="0027388C">
        <w:rPr>
          <w:sz w:val="24"/>
        </w:rPr>
        <w:t xml:space="preserve">. </w:t>
      </w:r>
      <w:r w:rsidR="00D53807">
        <w:rPr>
          <w:sz w:val="24"/>
        </w:rPr>
        <w:t>Zum Teil hatten die im Projekt eingesetzten</w:t>
      </w:r>
      <w:r w:rsidR="009C589E" w:rsidRPr="0027388C">
        <w:rPr>
          <w:sz w:val="24"/>
        </w:rPr>
        <w:t xml:space="preserve"> studentische</w:t>
      </w:r>
      <w:r w:rsidR="00D53807">
        <w:rPr>
          <w:sz w:val="24"/>
        </w:rPr>
        <w:t>n</w:t>
      </w:r>
      <w:r w:rsidR="009C589E" w:rsidRPr="0027388C">
        <w:rPr>
          <w:sz w:val="24"/>
        </w:rPr>
        <w:t xml:space="preserve"> Hilfskräfte </w:t>
      </w:r>
      <w:r w:rsidR="00D53807">
        <w:rPr>
          <w:sz w:val="24"/>
        </w:rPr>
        <w:t>selbst eine Behinderung (Rollstuhlnutzung, Gehörlosigkeit, Sehbehinderung)</w:t>
      </w:r>
      <w:r w:rsidR="009C589E" w:rsidRPr="0027388C">
        <w:rPr>
          <w:sz w:val="24"/>
        </w:rPr>
        <w:t xml:space="preserve">. </w:t>
      </w:r>
      <w:r w:rsidR="006E7F07">
        <w:rPr>
          <w:sz w:val="24"/>
        </w:rPr>
        <w:t>Mitunter</w:t>
      </w:r>
      <w:r w:rsidR="00BB6261">
        <w:rPr>
          <w:sz w:val="24"/>
        </w:rPr>
        <w:t xml:space="preserve"> </w:t>
      </w:r>
      <w:r w:rsidR="00F72FC1">
        <w:rPr>
          <w:sz w:val="24"/>
        </w:rPr>
        <w:t>wechselten studentische Hilfskräfte im Projektverlauf in den Kreis der wissenschaftlichen AKTIF-</w:t>
      </w:r>
      <w:proofErr w:type="spellStart"/>
      <w:r w:rsidR="00F72FC1">
        <w:rPr>
          <w:sz w:val="24"/>
        </w:rPr>
        <w:t>Mitarbeiter_innen</w:t>
      </w:r>
      <w:proofErr w:type="spellEnd"/>
      <w:r w:rsidR="00F72FC1">
        <w:rPr>
          <w:sz w:val="24"/>
        </w:rPr>
        <w:t xml:space="preserve">. </w:t>
      </w:r>
      <w:r w:rsidR="00D02877">
        <w:rPr>
          <w:sz w:val="24"/>
        </w:rPr>
        <w:t>In inklusiven Projekten sind generell erhöhte Hilfskraftkapazitäten erforderlich.</w:t>
      </w:r>
    </w:p>
    <w:p w14:paraId="37B0FD20" w14:textId="1BFC6503" w:rsidR="009C589E" w:rsidRPr="0027388C" w:rsidRDefault="009C589E" w:rsidP="0027388C">
      <w:pPr>
        <w:spacing w:after="120"/>
        <w:jc w:val="both"/>
        <w:rPr>
          <w:sz w:val="24"/>
        </w:rPr>
      </w:pPr>
      <w:r w:rsidRPr="0027388C">
        <w:rPr>
          <w:sz w:val="24"/>
        </w:rPr>
        <w:t xml:space="preserve">Insgesamt haben sich </w:t>
      </w:r>
      <w:r w:rsidR="00F72FC1">
        <w:rPr>
          <w:sz w:val="24"/>
        </w:rPr>
        <w:t>die</w:t>
      </w:r>
      <w:r w:rsidRPr="0027388C">
        <w:rPr>
          <w:sz w:val="24"/>
        </w:rPr>
        <w:t xml:space="preserve"> standortübergreifenden Kontakte und Kommunikationsprozesse </w:t>
      </w:r>
      <w:r w:rsidR="00F72FC1">
        <w:rPr>
          <w:sz w:val="24"/>
        </w:rPr>
        <w:t xml:space="preserve">im Projektverlauf sehr </w:t>
      </w:r>
      <w:r w:rsidRPr="0027388C">
        <w:rPr>
          <w:sz w:val="24"/>
        </w:rPr>
        <w:t xml:space="preserve">verdichtet und positiv entwickelt. </w:t>
      </w:r>
      <w:r w:rsidR="00856B2E">
        <w:rPr>
          <w:sz w:val="24"/>
        </w:rPr>
        <w:t>In</w:t>
      </w:r>
      <w:r w:rsidR="00F72FC1">
        <w:rPr>
          <w:sz w:val="24"/>
        </w:rPr>
        <w:t xml:space="preserve"> organisatorischer </w:t>
      </w:r>
      <w:r w:rsidR="00856B2E">
        <w:rPr>
          <w:sz w:val="24"/>
        </w:rPr>
        <w:t xml:space="preserve">Hinsicht </w:t>
      </w:r>
      <w:r w:rsidR="00C01F56">
        <w:rPr>
          <w:sz w:val="24"/>
        </w:rPr>
        <w:t>trug</w:t>
      </w:r>
      <w:r w:rsidR="00856B2E">
        <w:rPr>
          <w:sz w:val="24"/>
        </w:rPr>
        <w:t xml:space="preserve"> hierzu die</w:t>
      </w:r>
      <w:r w:rsidR="00F72FC1">
        <w:rPr>
          <w:sz w:val="24"/>
        </w:rPr>
        <w:t xml:space="preserve"> Wahl von </w:t>
      </w:r>
      <w:proofErr w:type="spellStart"/>
      <w:r w:rsidR="00F72FC1">
        <w:rPr>
          <w:sz w:val="24"/>
        </w:rPr>
        <w:t>Standortsprecher_innen</w:t>
      </w:r>
      <w:proofErr w:type="spellEnd"/>
      <w:r w:rsidR="00F72FC1">
        <w:rPr>
          <w:sz w:val="24"/>
        </w:rPr>
        <w:t xml:space="preserve"> (SOS) </w:t>
      </w:r>
      <w:r w:rsidR="00F72FC1" w:rsidRPr="0027388C">
        <w:rPr>
          <w:sz w:val="24"/>
        </w:rPr>
        <w:t xml:space="preserve">unterhalb der Leitungsebene </w:t>
      </w:r>
      <w:r w:rsidRPr="0027388C">
        <w:rPr>
          <w:sz w:val="24"/>
        </w:rPr>
        <w:t>bei, die einen Großteil der Organisations-, Informations- und Kommunik</w:t>
      </w:r>
      <w:r w:rsidR="00D02877">
        <w:rPr>
          <w:sz w:val="24"/>
        </w:rPr>
        <w:t xml:space="preserve">ationsaufgaben übernahmen. Die </w:t>
      </w:r>
      <w:r w:rsidRPr="0027388C">
        <w:rPr>
          <w:sz w:val="24"/>
        </w:rPr>
        <w:t xml:space="preserve">SOS </w:t>
      </w:r>
      <w:r w:rsidR="00856B2E">
        <w:rPr>
          <w:sz w:val="24"/>
        </w:rPr>
        <w:t>standen in regem und engem Austausch</w:t>
      </w:r>
      <w:r w:rsidRPr="0027388C">
        <w:rPr>
          <w:sz w:val="24"/>
        </w:rPr>
        <w:t xml:space="preserve"> </w:t>
      </w:r>
      <w:r w:rsidR="006E7F07">
        <w:rPr>
          <w:sz w:val="24"/>
        </w:rPr>
        <w:t xml:space="preserve">miteinander </w:t>
      </w:r>
      <w:r w:rsidRPr="0027388C">
        <w:rPr>
          <w:sz w:val="24"/>
        </w:rPr>
        <w:t xml:space="preserve">und hielten sich gegenseitig </w:t>
      </w:r>
      <w:r w:rsidR="00856B2E">
        <w:rPr>
          <w:sz w:val="24"/>
        </w:rPr>
        <w:t>und</w:t>
      </w:r>
      <w:r w:rsidRPr="0027388C">
        <w:rPr>
          <w:sz w:val="24"/>
        </w:rPr>
        <w:t xml:space="preserve"> ihre Teams über neue Entwicklungen </w:t>
      </w:r>
      <w:r w:rsidR="00856B2E">
        <w:rPr>
          <w:sz w:val="24"/>
        </w:rPr>
        <w:t>auf dem Laufenden</w:t>
      </w:r>
      <w:r w:rsidRPr="0027388C">
        <w:rPr>
          <w:sz w:val="24"/>
        </w:rPr>
        <w:t xml:space="preserve">. Überdies wurden Arbeitsgruppen zu verschiedenen </w:t>
      </w:r>
      <w:r w:rsidR="00856B2E">
        <w:rPr>
          <w:sz w:val="24"/>
        </w:rPr>
        <w:t>Arbeitss</w:t>
      </w:r>
      <w:r w:rsidR="00666AF3">
        <w:rPr>
          <w:sz w:val="24"/>
        </w:rPr>
        <w:t>chwerpunkten (z.</w:t>
      </w:r>
      <w:r w:rsidRPr="0027388C">
        <w:rPr>
          <w:sz w:val="24"/>
        </w:rPr>
        <w:t>B. Qualitätskriterien inklusiven Arbeitens, Öffentlichkeits</w:t>
      </w:r>
      <w:r w:rsidR="002607CF">
        <w:rPr>
          <w:sz w:val="24"/>
        </w:rPr>
        <w:t xml:space="preserve">arbeit, </w:t>
      </w:r>
      <w:proofErr w:type="spellStart"/>
      <w:r w:rsidR="002607CF">
        <w:rPr>
          <w:sz w:val="24"/>
        </w:rPr>
        <w:t>Doktorand_</w:t>
      </w:r>
      <w:r w:rsidRPr="0027388C">
        <w:rPr>
          <w:sz w:val="24"/>
        </w:rPr>
        <w:t>innen</w:t>
      </w:r>
      <w:proofErr w:type="spellEnd"/>
      <w:r w:rsidRPr="0027388C">
        <w:rPr>
          <w:sz w:val="24"/>
        </w:rPr>
        <w:t xml:space="preserve">-Kolloquium, Förderrichtlinien) eingerichtet, die sich aus </w:t>
      </w:r>
      <w:proofErr w:type="spellStart"/>
      <w:r w:rsidRPr="0027388C">
        <w:rPr>
          <w:sz w:val="24"/>
        </w:rPr>
        <w:t>Mitarbeiter</w:t>
      </w:r>
      <w:r w:rsidR="00856B2E">
        <w:rPr>
          <w:sz w:val="24"/>
        </w:rPr>
        <w:t>_</w:t>
      </w:r>
      <w:r w:rsidRPr="0027388C">
        <w:rPr>
          <w:sz w:val="24"/>
        </w:rPr>
        <w:t>innen</w:t>
      </w:r>
      <w:proofErr w:type="spellEnd"/>
      <w:r w:rsidRPr="0027388C">
        <w:rPr>
          <w:sz w:val="24"/>
        </w:rPr>
        <w:t xml:space="preserve"> der verschiedenen Standorte zusammensetzten. Dies führte zu einem </w:t>
      </w:r>
      <w:r w:rsidR="00AD5F05">
        <w:rPr>
          <w:sz w:val="24"/>
        </w:rPr>
        <w:t>intensivierte</w:t>
      </w:r>
      <w:r w:rsidR="008671EC">
        <w:rPr>
          <w:sz w:val="24"/>
        </w:rPr>
        <w:t>n</w:t>
      </w:r>
      <w:r w:rsidR="00AD5F05" w:rsidRPr="0027388C">
        <w:rPr>
          <w:sz w:val="24"/>
        </w:rPr>
        <w:t xml:space="preserve"> </w:t>
      </w:r>
      <w:r w:rsidRPr="0027388C">
        <w:rPr>
          <w:sz w:val="24"/>
        </w:rPr>
        <w:t xml:space="preserve">Zusammenhalt der Standorte </w:t>
      </w:r>
      <w:r w:rsidR="006E7F07">
        <w:rPr>
          <w:sz w:val="24"/>
        </w:rPr>
        <w:t>wie auch</w:t>
      </w:r>
      <w:r w:rsidRPr="0027388C">
        <w:rPr>
          <w:sz w:val="24"/>
        </w:rPr>
        <w:t xml:space="preserve"> </w:t>
      </w:r>
      <w:r w:rsidR="004B5262">
        <w:rPr>
          <w:sz w:val="24"/>
        </w:rPr>
        <w:t xml:space="preserve">zu </w:t>
      </w:r>
      <w:r w:rsidRPr="0027388C">
        <w:rPr>
          <w:sz w:val="24"/>
        </w:rPr>
        <w:t>einer Corporate Identity im Gesamtpro</w:t>
      </w:r>
      <w:r w:rsidR="00E1680C">
        <w:rPr>
          <w:sz w:val="24"/>
        </w:rPr>
        <w:t xml:space="preserve">jekt und begünstigte </w:t>
      </w:r>
      <w:r w:rsidRPr="0027388C">
        <w:rPr>
          <w:sz w:val="24"/>
        </w:rPr>
        <w:t>Kompetenzerweiterung</w:t>
      </w:r>
      <w:r w:rsidR="00E1680C">
        <w:rPr>
          <w:sz w:val="24"/>
        </w:rPr>
        <w:t>en</w:t>
      </w:r>
      <w:r w:rsidRPr="0027388C">
        <w:rPr>
          <w:sz w:val="24"/>
        </w:rPr>
        <w:t xml:space="preserve"> im Abbau kommunikativer und </w:t>
      </w:r>
      <w:r w:rsidR="00141E75">
        <w:rPr>
          <w:sz w:val="24"/>
        </w:rPr>
        <w:t>organisatorischer</w:t>
      </w:r>
      <w:r w:rsidR="00D03BEF">
        <w:rPr>
          <w:sz w:val="24"/>
        </w:rPr>
        <w:t xml:space="preserve"> Barrieren bei allen Beschäftigten.</w:t>
      </w:r>
    </w:p>
    <w:p w14:paraId="1BEB743E" w14:textId="77777777" w:rsidR="009C589E" w:rsidRDefault="009C589E" w:rsidP="008636A3">
      <w:pPr>
        <w:spacing w:after="120"/>
        <w:jc w:val="both"/>
      </w:pPr>
    </w:p>
    <w:p w14:paraId="32D72A2B" w14:textId="77777777" w:rsidR="009C589E" w:rsidRPr="0027388C" w:rsidRDefault="009C589E" w:rsidP="00EA2299">
      <w:pPr>
        <w:pStyle w:val="berschrift3"/>
        <w:numPr>
          <w:ilvl w:val="0"/>
          <w:numId w:val="9"/>
        </w:numPr>
        <w:spacing w:before="0" w:after="120"/>
        <w:ind w:left="426"/>
        <w:rPr>
          <w:rFonts w:asciiTheme="minorHAnsi" w:hAnsiTheme="minorHAnsi" w:cstheme="minorHAnsi"/>
          <w:color w:val="0070C0"/>
          <w:szCs w:val="22"/>
        </w:rPr>
      </w:pPr>
      <w:bookmarkStart w:id="40" w:name="_Toc10139480"/>
      <w:r w:rsidRPr="0027388C">
        <w:rPr>
          <w:rFonts w:asciiTheme="minorHAnsi" w:hAnsiTheme="minorHAnsi" w:cstheme="minorHAnsi"/>
          <w:color w:val="0070C0"/>
          <w:szCs w:val="22"/>
        </w:rPr>
        <w:t>Dienstreisen und Veranstaltungsteilnahme</w:t>
      </w:r>
      <w:bookmarkEnd w:id="40"/>
      <w:r w:rsidRPr="0027388C">
        <w:rPr>
          <w:rFonts w:asciiTheme="minorHAnsi" w:hAnsiTheme="minorHAnsi" w:cstheme="minorHAnsi"/>
          <w:color w:val="0070C0"/>
          <w:szCs w:val="22"/>
        </w:rPr>
        <w:t xml:space="preserve"> </w:t>
      </w:r>
    </w:p>
    <w:p w14:paraId="03797D94" w14:textId="77777777" w:rsidR="009C589E" w:rsidRPr="0027388C" w:rsidRDefault="009C589E" w:rsidP="00CD6EBB">
      <w:pPr>
        <w:spacing w:after="120"/>
        <w:jc w:val="both"/>
        <w:rPr>
          <w:sz w:val="24"/>
        </w:rPr>
      </w:pPr>
      <w:r w:rsidRPr="0027388C">
        <w:rPr>
          <w:sz w:val="24"/>
        </w:rPr>
        <w:t xml:space="preserve">Der Vorbereitungs- und Organisationsaufwand für Dienstreisen und die Teilnahme an internen und externen Veranstaltungen war für die am AKTIF-Projekt beteiligten Forschungsteams unterschiedlich hoch. Durch </w:t>
      </w:r>
      <w:r w:rsidR="000C291F">
        <w:rPr>
          <w:sz w:val="24"/>
        </w:rPr>
        <w:t>persönlichen</w:t>
      </w:r>
      <w:r w:rsidRPr="0027388C">
        <w:rPr>
          <w:sz w:val="24"/>
        </w:rPr>
        <w:t xml:space="preserve"> Einsatz </w:t>
      </w:r>
      <w:r w:rsidR="000C291F">
        <w:rPr>
          <w:sz w:val="24"/>
        </w:rPr>
        <w:t xml:space="preserve">der </w:t>
      </w:r>
      <w:proofErr w:type="spellStart"/>
      <w:r w:rsidR="000C291F">
        <w:rPr>
          <w:sz w:val="24"/>
        </w:rPr>
        <w:t>Mitarbeiter_</w:t>
      </w:r>
      <w:r w:rsidRPr="0027388C">
        <w:rPr>
          <w:sz w:val="24"/>
        </w:rPr>
        <w:t>innen</w:t>
      </w:r>
      <w:proofErr w:type="spellEnd"/>
      <w:r w:rsidRPr="0027388C">
        <w:rPr>
          <w:sz w:val="24"/>
        </w:rPr>
        <w:t xml:space="preserve"> konnten die Belastungen der Mitarbeitenden </w:t>
      </w:r>
      <w:r w:rsidR="000C291F">
        <w:rPr>
          <w:sz w:val="24"/>
        </w:rPr>
        <w:t xml:space="preserve">mit Behinderung </w:t>
      </w:r>
      <w:r w:rsidRPr="0027388C">
        <w:rPr>
          <w:sz w:val="24"/>
        </w:rPr>
        <w:t>vermindert</w:t>
      </w:r>
      <w:r w:rsidR="000C3F15">
        <w:rPr>
          <w:sz w:val="24"/>
        </w:rPr>
        <w:t xml:space="preserve"> und</w:t>
      </w:r>
      <w:r w:rsidRPr="0027388C">
        <w:rPr>
          <w:sz w:val="24"/>
        </w:rPr>
        <w:t xml:space="preserve"> bestehende Bedarfe berücksichtigt werden. </w:t>
      </w:r>
      <w:r w:rsidR="000C291F">
        <w:rPr>
          <w:sz w:val="24"/>
        </w:rPr>
        <w:t>D</w:t>
      </w:r>
      <w:r w:rsidRPr="0027388C">
        <w:rPr>
          <w:sz w:val="24"/>
        </w:rPr>
        <w:t xml:space="preserve">ie Effektivität der Arbeitsabläufe wurde hiervon </w:t>
      </w:r>
      <w:r w:rsidR="000C291F">
        <w:rPr>
          <w:sz w:val="24"/>
        </w:rPr>
        <w:t xml:space="preserve">ebenfalls </w:t>
      </w:r>
      <w:r w:rsidRPr="0027388C">
        <w:rPr>
          <w:sz w:val="24"/>
        </w:rPr>
        <w:t xml:space="preserve">positiv beeinflusst. </w:t>
      </w:r>
    </w:p>
    <w:p w14:paraId="66D354F4" w14:textId="49FB904C" w:rsidR="009C589E" w:rsidRPr="0027388C" w:rsidRDefault="009C589E" w:rsidP="00CD6EBB">
      <w:pPr>
        <w:spacing w:after="120"/>
        <w:jc w:val="both"/>
        <w:rPr>
          <w:sz w:val="24"/>
        </w:rPr>
      </w:pPr>
      <w:r w:rsidRPr="0027388C">
        <w:rPr>
          <w:sz w:val="24"/>
        </w:rPr>
        <w:t xml:space="preserve">Für einige </w:t>
      </w:r>
      <w:proofErr w:type="spellStart"/>
      <w:r w:rsidRPr="0027388C">
        <w:rPr>
          <w:sz w:val="24"/>
        </w:rPr>
        <w:t>Mitarbeiter</w:t>
      </w:r>
      <w:r w:rsidR="00DF5716">
        <w:rPr>
          <w:sz w:val="24"/>
        </w:rPr>
        <w:t>_</w:t>
      </w:r>
      <w:r w:rsidRPr="0027388C">
        <w:rPr>
          <w:sz w:val="24"/>
        </w:rPr>
        <w:t>innen</w:t>
      </w:r>
      <w:proofErr w:type="spellEnd"/>
      <w:r w:rsidRPr="0027388C">
        <w:rPr>
          <w:sz w:val="24"/>
        </w:rPr>
        <w:t xml:space="preserve"> </w:t>
      </w:r>
      <w:r w:rsidR="00DF5716">
        <w:rPr>
          <w:sz w:val="24"/>
        </w:rPr>
        <w:t>mit Behinderung</w:t>
      </w:r>
      <w:r w:rsidRPr="0027388C">
        <w:rPr>
          <w:sz w:val="24"/>
        </w:rPr>
        <w:t xml:space="preserve"> konnte die Teilnahme an überregionalen AKTIF-Treffen aufgrund eines hohen Assistenzbedarfs sowie starker Mobilitätseinschränkungen in Verbindung mit finanziellen </w:t>
      </w:r>
      <w:r w:rsidR="00DF5716">
        <w:rPr>
          <w:sz w:val="24"/>
        </w:rPr>
        <w:t>Restriktionen</w:t>
      </w:r>
      <w:r w:rsidRPr="0027388C">
        <w:rPr>
          <w:sz w:val="24"/>
        </w:rPr>
        <w:t xml:space="preserve"> nicht immer gewährleistet werden, obwohl die Barrierefreiheit am Veranstaltungsort selbst sichergestellt war: Reisemittel wurden zwar im Projek</w:t>
      </w:r>
      <w:r w:rsidR="002C256D">
        <w:rPr>
          <w:sz w:val="24"/>
        </w:rPr>
        <w:t xml:space="preserve">tantrag genehmigt, </w:t>
      </w:r>
      <w:r w:rsidR="009C7F53">
        <w:rPr>
          <w:sz w:val="24"/>
        </w:rPr>
        <w:t>allerdings</w:t>
      </w:r>
      <w:r w:rsidR="009C7F53" w:rsidRPr="0027388C">
        <w:rPr>
          <w:sz w:val="24"/>
        </w:rPr>
        <w:t xml:space="preserve"> </w:t>
      </w:r>
      <w:r w:rsidR="009C7F53">
        <w:rPr>
          <w:sz w:val="24"/>
        </w:rPr>
        <w:t>kam hierfür</w:t>
      </w:r>
      <w:r w:rsidRPr="0027388C">
        <w:rPr>
          <w:sz w:val="24"/>
        </w:rPr>
        <w:t xml:space="preserve"> das Bundesreisekostengesetz</w:t>
      </w:r>
      <w:r w:rsidR="00DF5716">
        <w:rPr>
          <w:sz w:val="24"/>
        </w:rPr>
        <w:t xml:space="preserve"> zur Anwendung</w:t>
      </w:r>
      <w:r w:rsidRPr="0027388C">
        <w:rPr>
          <w:sz w:val="24"/>
        </w:rPr>
        <w:t>, das anfal</w:t>
      </w:r>
      <w:r w:rsidR="00DF5716">
        <w:rPr>
          <w:sz w:val="24"/>
        </w:rPr>
        <w:t>lende</w:t>
      </w:r>
      <w:r w:rsidRPr="0027388C">
        <w:rPr>
          <w:sz w:val="24"/>
        </w:rPr>
        <w:t xml:space="preserve"> Kosten bei hohem Unterstützungsbedarf bei Weitem nicht </w:t>
      </w:r>
      <w:r w:rsidR="00DF5716">
        <w:rPr>
          <w:sz w:val="24"/>
        </w:rPr>
        <w:t>abdeckt</w:t>
      </w:r>
      <w:r w:rsidR="009C7F53">
        <w:rPr>
          <w:sz w:val="24"/>
        </w:rPr>
        <w:t>e</w:t>
      </w:r>
      <w:r w:rsidRPr="0027388C">
        <w:rPr>
          <w:sz w:val="24"/>
        </w:rPr>
        <w:t xml:space="preserve">. Die Kostenbewilligung der Bundesagentur für Arbeit für die Eingliederungshilfe bot keine vollständige Kompensation, da lediglich die Kosten für die Anreise zum Dienstort, nicht aber für weitere Ausgaben </w:t>
      </w:r>
      <w:r w:rsidR="00DF5716">
        <w:rPr>
          <w:sz w:val="24"/>
        </w:rPr>
        <w:t>in Zusammenhang mit</w:t>
      </w:r>
      <w:r w:rsidRPr="0027388C">
        <w:rPr>
          <w:sz w:val="24"/>
        </w:rPr>
        <w:t xml:space="preserve"> Dienstreisen übernommen </w:t>
      </w:r>
      <w:r w:rsidR="00DF5716">
        <w:rPr>
          <w:sz w:val="24"/>
        </w:rPr>
        <w:t>w</w:t>
      </w:r>
      <w:r w:rsidR="00834C90">
        <w:rPr>
          <w:sz w:val="24"/>
        </w:rPr>
        <w:t>u</w:t>
      </w:r>
      <w:r w:rsidR="00DF5716">
        <w:rPr>
          <w:sz w:val="24"/>
        </w:rPr>
        <w:t>rden</w:t>
      </w:r>
      <w:r w:rsidRPr="0027388C">
        <w:rPr>
          <w:sz w:val="24"/>
        </w:rPr>
        <w:t xml:space="preserve">. </w:t>
      </w:r>
      <w:r w:rsidR="00DF5716">
        <w:rPr>
          <w:sz w:val="24"/>
        </w:rPr>
        <w:t>Darüber hinaus</w:t>
      </w:r>
      <w:r w:rsidRPr="0027388C">
        <w:rPr>
          <w:sz w:val="24"/>
        </w:rPr>
        <w:t xml:space="preserve"> mussten die </w:t>
      </w:r>
      <w:r w:rsidR="002A2ABA">
        <w:rPr>
          <w:sz w:val="24"/>
        </w:rPr>
        <w:t>Assistenzk</w:t>
      </w:r>
      <w:r w:rsidRPr="0027388C">
        <w:rPr>
          <w:sz w:val="24"/>
        </w:rPr>
        <w:t xml:space="preserve">osten für einen mehrtägigen Aufenthalt außerhalb des Wohnorts </w:t>
      </w:r>
      <w:r w:rsidR="00DF5716">
        <w:rPr>
          <w:sz w:val="24"/>
        </w:rPr>
        <w:t>von</w:t>
      </w:r>
      <w:r w:rsidRPr="0027388C">
        <w:rPr>
          <w:sz w:val="24"/>
        </w:rPr>
        <w:t xml:space="preserve"> </w:t>
      </w:r>
      <w:proofErr w:type="spellStart"/>
      <w:r w:rsidRPr="0027388C">
        <w:rPr>
          <w:sz w:val="24"/>
        </w:rPr>
        <w:t>Mitarbeiter</w:t>
      </w:r>
      <w:r w:rsidR="00DF5716">
        <w:rPr>
          <w:sz w:val="24"/>
        </w:rPr>
        <w:t>_</w:t>
      </w:r>
      <w:r w:rsidRPr="0027388C">
        <w:rPr>
          <w:sz w:val="24"/>
        </w:rPr>
        <w:t>innen</w:t>
      </w:r>
      <w:proofErr w:type="spellEnd"/>
      <w:r w:rsidRPr="0027388C">
        <w:rPr>
          <w:sz w:val="24"/>
        </w:rPr>
        <w:t xml:space="preserve">, die auf eine 24-Stunden-Assistenz angewiesen </w:t>
      </w:r>
      <w:r w:rsidR="00DF5716">
        <w:rPr>
          <w:sz w:val="24"/>
        </w:rPr>
        <w:t>sind</w:t>
      </w:r>
      <w:r w:rsidRPr="0027388C">
        <w:rPr>
          <w:sz w:val="24"/>
        </w:rPr>
        <w:t>, selbst getragen werden. Bahnreisen mussten</w:t>
      </w:r>
      <w:r w:rsidR="00DF5716">
        <w:rPr>
          <w:sz w:val="24"/>
        </w:rPr>
        <w:t xml:space="preserve"> überdies</w:t>
      </w:r>
      <w:r w:rsidRPr="0027388C">
        <w:rPr>
          <w:sz w:val="24"/>
        </w:rPr>
        <w:t xml:space="preserve"> oft sehr frühzeitig geplant werden, damit </w:t>
      </w:r>
      <w:proofErr w:type="spellStart"/>
      <w:r w:rsidRPr="0027388C">
        <w:rPr>
          <w:sz w:val="24"/>
        </w:rPr>
        <w:t>Rollstuhlnutzer</w:t>
      </w:r>
      <w:r w:rsidR="00DF5716">
        <w:rPr>
          <w:sz w:val="24"/>
        </w:rPr>
        <w:t>_</w:t>
      </w:r>
      <w:r w:rsidRPr="0027388C">
        <w:rPr>
          <w:sz w:val="24"/>
        </w:rPr>
        <w:t>innen</w:t>
      </w:r>
      <w:proofErr w:type="spellEnd"/>
      <w:r w:rsidRPr="0027388C">
        <w:rPr>
          <w:sz w:val="24"/>
        </w:rPr>
        <w:t xml:space="preserve"> den Mobilitätsservice der Deutschen Bahn buchen und in Anspruch nehmen konnten. </w:t>
      </w:r>
    </w:p>
    <w:p w14:paraId="546F0BB3" w14:textId="2A7482EF" w:rsidR="009C589E" w:rsidRPr="0027388C" w:rsidRDefault="009C589E" w:rsidP="00CD6EBB">
      <w:pPr>
        <w:spacing w:after="120"/>
        <w:jc w:val="both"/>
        <w:rPr>
          <w:sz w:val="24"/>
        </w:rPr>
      </w:pPr>
      <w:r w:rsidRPr="0027388C">
        <w:rPr>
          <w:sz w:val="24"/>
        </w:rPr>
        <w:t>Bei der An- und Abreise zu Fachveranstaltungen war es zuweilen hilfreic</w:t>
      </w:r>
      <w:r w:rsidR="00592FF8">
        <w:rPr>
          <w:sz w:val="24"/>
        </w:rPr>
        <w:t xml:space="preserve">h, Fahrten von </w:t>
      </w:r>
      <w:proofErr w:type="spellStart"/>
      <w:r w:rsidR="00592FF8">
        <w:rPr>
          <w:sz w:val="24"/>
        </w:rPr>
        <w:t>Mitarbeiter_</w:t>
      </w:r>
      <w:r w:rsidRPr="0027388C">
        <w:rPr>
          <w:sz w:val="24"/>
        </w:rPr>
        <w:t>innen</w:t>
      </w:r>
      <w:proofErr w:type="spellEnd"/>
      <w:r w:rsidRPr="0027388C">
        <w:rPr>
          <w:sz w:val="24"/>
        </w:rPr>
        <w:t xml:space="preserve"> mit und ohne Behinderungen gemeinsam </w:t>
      </w:r>
      <w:r w:rsidR="002A2ABA">
        <w:rPr>
          <w:sz w:val="24"/>
        </w:rPr>
        <w:t>zu organisieren und anzutreten</w:t>
      </w:r>
      <w:r w:rsidRPr="0027388C">
        <w:rPr>
          <w:sz w:val="24"/>
        </w:rPr>
        <w:t xml:space="preserve">, um während der Reise </w:t>
      </w:r>
      <w:r w:rsidR="00AE1CEA">
        <w:rPr>
          <w:sz w:val="24"/>
        </w:rPr>
        <w:t>auftretende</w:t>
      </w:r>
      <w:r w:rsidRPr="0027388C">
        <w:rPr>
          <w:sz w:val="24"/>
        </w:rPr>
        <w:t xml:space="preserve"> Barrieren informell </w:t>
      </w:r>
      <w:r w:rsidR="00592FF8">
        <w:rPr>
          <w:sz w:val="24"/>
        </w:rPr>
        <w:t>beheben</w:t>
      </w:r>
      <w:r w:rsidR="000C3F15">
        <w:rPr>
          <w:sz w:val="24"/>
        </w:rPr>
        <w:t xml:space="preserve"> zu können</w:t>
      </w:r>
      <w:r w:rsidRPr="0027388C">
        <w:rPr>
          <w:sz w:val="24"/>
        </w:rPr>
        <w:t xml:space="preserve">. </w:t>
      </w:r>
    </w:p>
    <w:p w14:paraId="0BC2DC40" w14:textId="4446908B" w:rsidR="00C01F56" w:rsidRDefault="009C589E" w:rsidP="009C7F53">
      <w:pPr>
        <w:spacing w:after="120"/>
        <w:jc w:val="both"/>
        <w:rPr>
          <w:sz w:val="24"/>
        </w:rPr>
      </w:pPr>
      <w:r w:rsidRPr="0027388C">
        <w:rPr>
          <w:sz w:val="24"/>
        </w:rPr>
        <w:t xml:space="preserve">Die Barrierefreiheit der standortübergreifenden Treffen konnte durch die Erfahrungsfortschritte im Laufe des Projektes spürbar verbessert werden. </w:t>
      </w:r>
      <w:r w:rsidR="009C7F53">
        <w:rPr>
          <w:sz w:val="24"/>
        </w:rPr>
        <w:t>Dies</w:t>
      </w:r>
      <w:r w:rsidRPr="0027388C">
        <w:rPr>
          <w:sz w:val="24"/>
        </w:rPr>
        <w:t xml:space="preserve"> betraf vor allem die Raumauswahl, die </w:t>
      </w:r>
      <w:r w:rsidR="00592FF8">
        <w:rPr>
          <w:sz w:val="24"/>
        </w:rPr>
        <w:t>R</w:t>
      </w:r>
      <w:r w:rsidR="000C3F15">
        <w:rPr>
          <w:sz w:val="24"/>
        </w:rPr>
        <w:t>aum</w:t>
      </w:r>
      <w:r w:rsidR="00592FF8">
        <w:rPr>
          <w:sz w:val="24"/>
        </w:rPr>
        <w:t>ausstattung</w:t>
      </w:r>
      <w:r w:rsidRPr="0027388C">
        <w:rPr>
          <w:sz w:val="24"/>
        </w:rPr>
        <w:t>, die Anreiseinformationen und -hilfen, die Verpflegung, die frühzeitige Vorabversendung von PowerPoint-Präsentationen</w:t>
      </w:r>
      <w:r w:rsidR="009C7F53">
        <w:rPr>
          <w:sz w:val="24"/>
        </w:rPr>
        <w:t>,</w:t>
      </w:r>
      <w:r w:rsidRPr="0027388C">
        <w:rPr>
          <w:sz w:val="24"/>
        </w:rPr>
        <w:t xml:space="preserve"> sowie </w:t>
      </w:r>
      <w:r w:rsidR="000C3F15">
        <w:rPr>
          <w:sz w:val="24"/>
        </w:rPr>
        <w:t xml:space="preserve">die </w:t>
      </w:r>
      <w:r w:rsidRPr="0027388C">
        <w:rPr>
          <w:sz w:val="24"/>
        </w:rPr>
        <w:t xml:space="preserve">informelle Unterstützung vor Ort. Problembehafteter waren hingegen Teilnahmen </w:t>
      </w:r>
      <w:r w:rsidR="00561DB5">
        <w:rPr>
          <w:sz w:val="24"/>
        </w:rPr>
        <w:t>an</w:t>
      </w:r>
      <w:r w:rsidRPr="0027388C">
        <w:rPr>
          <w:sz w:val="24"/>
        </w:rPr>
        <w:t xml:space="preserve"> projektexternen Symposien, Kongressen und Konferenzen. Selbst wenn sich diese den Inhalten der Teilhabe- und Inklusionsforschung wid</w:t>
      </w:r>
      <w:r w:rsidR="00561DB5">
        <w:rPr>
          <w:sz w:val="24"/>
        </w:rPr>
        <w:t>meten, waren Rollstuhlzugänglichkeit</w:t>
      </w:r>
      <w:r w:rsidRPr="0027388C">
        <w:rPr>
          <w:sz w:val="24"/>
        </w:rPr>
        <w:t xml:space="preserve">, Möglichkeiten der </w:t>
      </w:r>
      <w:proofErr w:type="spellStart"/>
      <w:r w:rsidRPr="0027388C">
        <w:rPr>
          <w:sz w:val="24"/>
        </w:rPr>
        <w:t>Schriftsprachdolmetschung</w:t>
      </w:r>
      <w:proofErr w:type="spellEnd"/>
      <w:r w:rsidRPr="0027388C">
        <w:rPr>
          <w:sz w:val="24"/>
        </w:rPr>
        <w:t xml:space="preserve">, Vorabversendung von Präsentationsfolien sowie die Berücksichtigung </w:t>
      </w:r>
      <w:r w:rsidR="00592FF8">
        <w:rPr>
          <w:sz w:val="24"/>
        </w:rPr>
        <w:t>verschiedener</w:t>
      </w:r>
      <w:r w:rsidRPr="0027388C">
        <w:rPr>
          <w:sz w:val="24"/>
        </w:rPr>
        <w:t xml:space="preserve"> Bedarfe von Men</w:t>
      </w:r>
      <w:r w:rsidR="000C3F15">
        <w:rPr>
          <w:sz w:val="24"/>
        </w:rPr>
        <w:t>schen mit Behinderung</w:t>
      </w:r>
      <w:r w:rsidRPr="0027388C">
        <w:rPr>
          <w:sz w:val="24"/>
        </w:rPr>
        <w:t xml:space="preserve"> </w:t>
      </w:r>
      <w:r w:rsidR="00592FF8">
        <w:rPr>
          <w:sz w:val="24"/>
        </w:rPr>
        <w:t xml:space="preserve">häufig </w:t>
      </w:r>
      <w:r w:rsidR="002A2ABA">
        <w:rPr>
          <w:sz w:val="24"/>
        </w:rPr>
        <w:t xml:space="preserve">nicht ausreichend </w:t>
      </w:r>
      <w:r w:rsidR="009C7F53">
        <w:rPr>
          <w:sz w:val="24"/>
        </w:rPr>
        <w:t>erfüllt</w:t>
      </w:r>
      <w:r w:rsidRPr="0027388C">
        <w:rPr>
          <w:sz w:val="24"/>
        </w:rPr>
        <w:t xml:space="preserve">. Was die Übernachtungsmöglichkeiten </w:t>
      </w:r>
      <w:r w:rsidR="00E30B02">
        <w:rPr>
          <w:sz w:val="24"/>
        </w:rPr>
        <w:t>anbelangt</w:t>
      </w:r>
      <w:r w:rsidRPr="0027388C">
        <w:rPr>
          <w:sz w:val="24"/>
        </w:rPr>
        <w:t xml:space="preserve">, waren vor allem </w:t>
      </w:r>
      <w:proofErr w:type="spellStart"/>
      <w:r w:rsidRPr="0027388C">
        <w:rPr>
          <w:sz w:val="24"/>
        </w:rPr>
        <w:t>Mitarbeiter</w:t>
      </w:r>
      <w:r w:rsidR="00E30B02">
        <w:rPr>
          <w:sz w:val="24"/>
        </w:rPr>
        <w:t>_</w:t>
      </w:r>
      <w:r w:rsidRPr="0027388C">
        <w:rPr>
          <w:sz w:val="24"/>
        </w:rPr>
        <w:t>innen</w:t>
      </w:r>
      <w:proofErr w:type="spellEnd"/>
      <w:r w:rsidRPr="0027388C">
        <w:rPr>
          <w:sz w:val="24"/>
        </w:rPr>
        <w:t xml:space="preserve"> mit Behinde</w:t>
      </w:r>
      <w:r w:rsidR="00E30B02">
        <w:rPr>
          <w:sz w:val="24"/>
        </w:rPr>
        <w:t>rung</w:t>
      </w:r>
      <w:r w:rsidRPr="0027388C">
        <w:rPr>
          <w:sz w:val="24"/>
        </w:rPr>
        <w:t xml:space="preserve">, die auf einen Rollstuhl bzw. persönliche Assistenz angewiesen waren oder </w:t>
      </w:r>
      <w:r w:rsidR="00E30B02">
        <w:rPr>
          <w:sz w:val="24"/>
        </w:rPr>
        <w:t>aufgrund</w:t>
      </w:r>
      <w:r w:rsidRPr="0027388C">
        <w:rPr>
          <w:sz w:val="24"/>
        </w:rPr>
        <w:t xml:space="preserve"> von Allergien besondere Unterbringungs- und Ver</w:t>
      </w:r>
      <w:r w:rsidR="000C3F15">
        <w:rPr>
          <w:sz w:val="24"/>
        </w:rPr>
        <w:t>köstigungsbedarfe hatten</w:t>
      </w:r>
      <w:r w:rsidR="00561DB5">
        <w:rPr>
          <w:sz w:val="24"/>
        </w:rPr>
        <w:t>,</w:t>
      </w:r>
      <w:r w:rsidRPr="0027388C">
        <w:rPr>
          <w:sz w:val="24"/>
        </w:rPr>
        <w:t xml:space="preserve"> wegen der begrenzten Zahl an geeigneten Zimmern auf eine sehr frühe Buchung angewiesen. </w:t>
      </w:r>
      <w:r w:rsidR="009C7F53" w:rsidRPr="009C7F53">
        <w:rPr>
          <w:sz w:val="24"/>
        </w:rPr>
        <w:t>Mitunter wurden dementsprechend</w:t>
      </w:r>
      <w:r w:rsidR="009C7F53">
        <w:rPr>
          <w:sz w:val="24"/>
        </w:rPr>
        <w:t xml:space="preserve"> </w:t>
      </w:r>
      <w:r w:rsidR="009C7F53" w:rsidRPr="009C7F53">
        <w:rPr>
          <w:sz w:val="24"/>
        </w:rPr>
        <w:t>längere, beschwerliche Anfahrtswege zwischen Unterkunft</w:t>
      </w:r>
      <w:r w:rsidR="009C7F53">
        <w:rPr>
          <w:sz w:val="24"/>
        </w:rPr>
        <w:t xml:space="preserve"> </w:t>
      </w:r>
      <w:r w:rsidR="009C7F53" w:rsidRPr="009C7F53">
        <w:rPr>
          <w:sz w:val="24"/>
        </w:rPr>
        <w:t>und Veranstaltungsort gemeistert.</w:t>
      </w:r>
      <w:r w:rsidR="009C7F53">
        <w:rPr>
          <w:sz w:val="24"/>
        </w:rPr>
        <w:t xml:space="preserve"> </w:t>
      </w:r>
    </w:p>
    <w:p w14:paraId="4320C3EB" w14:textId="4D884124" w:rsidR="009C589E" w:rsidRPr="0027388C" w:rsidRDefault="009C589E" w:rsidP="009C7F53">
      <w:pPr>
        <w:spacing w:after="120"/>
        <w:jc w:val="both"/>
        <w:rPr>
          <w:sz w:val="24"/>
        </w:rPr>
      </w:pPr>
      <w:r w:rsidRPr="0027388C">
        <w:rPr>
          <w:sz w:val="24"/>
        </w:rPr>
        <w:t xml:space="preserve">Der frühe Buchungszeitpunkt, die oft dezentrale Lage sowie die geringe Anzahl von </w:t>
      </w:r>
      <w:r w:rsidR="00E30B02">
        <w:rPr>
          <w:sz w:val="24"/>
        </w:rPr>
        <w:t>„</w:t>
      </w:r>
      <w:r w:rsidRPr="0027388C">
        <w:rPr>
          <w:sz w:val="24"/>
        </w:rPr>
        <w:t>Nicht-Standard-Zimmern</w:t>
      </w:r>
      <w:r w:rsidR="00E30B02">
        <w:rPr>
          <w:sz w:val="24"/>
        </w:rPr>
        <w:t>“</w:t>
      </w:r>
      <w:r w:rsidRPr="0027388C">
        <w:rPr>
          <w:sz w:val="24"/>
        </w:rPr>
        <w:t xml:space="preserve"> </w:t>
      </w:r>
      <w:r w:rsidR="00E30B02">
        <w:rPr>
          <w:sz w:val="24"/>
        </w:rPr>
        <w:t>verursachten</w:t>
      </w:r>
      <w:r w:rsidRPr="0027388C">
        <w:rPr>
          <w:sz w:val="24"/>
        </w:rPr>
        <w:t xml:space="preserve"> oft höhere Reisekosten</w:t>
      </w:r>
      <w:r w:rsidR="000C3F15">
        <w:rPr>
          <w:sz w:val="24"/>
        </w:rPr>
        <w:t xml:space="preserve"> als</w:t>
      </w:r>
      <w:r w:rsidRPr="0027388C">
        <w:rPr>
          <w:sz w:val="24"/>
        </w:rPr>
        <w:t xml:space="preserve"> </w:t>
      </w:r>
      <w:r w:rsidR="00E30B02">
        <w:rPr>
          <w:sz w:val="24"/>
        </w:rPr>
        <w:t>bei</w:t>
      </w:r>
      <w:r w:rsidRPr="0027388C">
        <w:rPr>
          <w:sz w:val="24"/>
        </w:rPr>
        <w:t xml:space="preserve"> </w:t>
      </w:r>
      <w:proofErr w:type="spellStart"/>
      <w:r w:rsidRPr="0027388C">
        <w:rPr>
          <w:sz w:val="24"/>
        </w:rPr>
        <w:t>Kol</w:t>
      </w:r>
      <w:r w:rsidR="00E30B02">
        <w:rPr>
          <w:sz w:val="24"/>
        </w:rPr>
        <w:t>leg_</w:t>
      </w:r>
      <w:r w:rsidRPr="0027388C">
        <w:rPr>
          <w:sz w:val="24"/>
        </w:rPr>
        <w:t>innen</w:t>
      </w:r>
      <w:proofErr w:type="spellEnd"/>
      <w:r w:rsidRPr="0027388C">
        <w:rPr>
          <w:sz w:val="24"/>
        </w:rPr>
        <w:t xml:space="preserve"> ohne </w:t>
      </w:r>
      <w:r w:rsidR="00E30B02">
        <w:rPr>
          <w:sz w:val="24"/>
        </w:rPr>
        <w:t>entsprechende</w:t>
      </w:r>
      <w:r w:rsidRPr="0027388C">
        <w:rPr>
          <w:sz w:val="24"/>
        </w:rPr>
        <w:t xml:space="preserve"> Beeinträchtigungen.</w:t>
      </w:r>
    </w:p>
    <w:p w14:paraId="5B08EBCE" w14:textId="77777777" w:rsidR="009C589E" w:rsidRDefault="009C589E" w:rsidP="008636A3">
      <w:pPr>
        <w:spacing w:after="120"/>
        <w:jc w:val="both"/>
      </w:pPr>
    </w:p>
    <w:p w14:paraId="004B2B16" w14:textId="77777777" w:rsidR="009C589E" w:rsidRPr="0027388C" w:rsidRDefault="009C589E" w:rsidP="00EA2299">
      <w:pPr>
        <w:pStyle w:val="berschrift3"/>
        <w:numPr>
          <w:ilvl w:val="0"/>
          <w:numId w:val="9"/>
        </w:numPr>
        <w:spacing w:before="0" w:after="120"/>
        <w:ind w:left="426"/>
        <w:rPr>
          <w:rFonts w:asciiTheme="minorHAnsi" w:hAnsiTheme="minorHAnsi" w:cstheme="minorHAnsi"/>
          <w:color w:val="0070C0"/>
          <w:szCs w:val="22"/>
        </w:rPr>
      </w:pPr>
      <w:bookmarkStart w:id="41" w:name="_Toc10139481"/>
      <w:r w:rsidRPr="0027388C">
        <w:rPr>
          <w:rFonts w:asciiTheme="minorHAnsi" w:hAnsiTheme="minorHAnsi" w:cstheme="minorHAnsi"/>
          <w:color w:val="0070C0"/>
          <w:szCs w:val="22"/>
        </w:rPr>
        <w:t>Abendgestaltung nach Projekttreffen</w:t>
      </w:r>
      <w:bookmarkEnd w:id="41"/>
    </w:p>
    <w:p w14:paraId="77F00CE1" w14:textId="6F7A4AFF" w:rsidR="00E73CCA" w:rsidRDefault="00834C90" w:rsidP="008671EC">
      <w:pPr>
        <w:spacing w:after="160" w:line="259" w:lineRule="auto"/>
        <w:jc w:val="both"/>
        <w:rPr>
          <w:sz w:val="24"/>
        </w:rPr>
      </w:pPr>
      <w:r>
        <w:rPr>
          <w:sz w:val="24"/>
        </w:rPr>
        <w:t>Informelle Gespräche und Austausch in den Pausen und auf Abendveranstaltungen stellen einen wichtigen Bestandteil in wissenschaftlichen Zusammenhängen dar</w:t>
      </w:r>
      <w:r w:rsidR="009C7F53">
        <w:rPr>
          <w:sz w:val="24"/>
        </w:rPr>
        <w:t>.</w:t>
      </w:r>
      <w:r>
        <w:rPr>
          <w:sz w:val="24"/>
        </w:rPr>
        <w:t xml:space="preserve"> B</w:t>
      </w:r>
      <w:r w:rsidR="009C589E" w:rsidRPr="0027388C">
        <w:rPr>
          <w:sz w:val="24"/>
        </w:rPr>
        <w:t xml:space="preserve">ei der Abendgestaltung nach standortübergreifenden Projekttreffen konnten </w:t>
      </w:r>
      <w:r>
        <w:rPr>
          <w:sz w:val="24"/>
        </w:rPr>
        <w:t xml:space="preserve">auch bei AKTIF </w:t>
      </w:r>
      <w:r w:rsidR="009C589E" w:rsidRPr="0027388C">
        <w:rPr>
          <w:sz w:val="24"/>
        </w:rPr>
        <w:t>erfahrungsbasierte Verbesserungen der Barrierefreiheit erzie</w:t>
      </w:r>
      <w:r w:rsidR="00E35EDC">
        <w:rPr>
          <w:sz w:val="24"/>
        </w:rPr>
        <w:t>lt werden. Im Laufe des Projekt</w:t>
      </w:r>
      <w:r w:rsidR="009C589E" w:rsidRPr="0027388C">
        <w:rPr>
          <w:sz w:val="24"/>
        </w:rPr>
        <w:t>s flossen die Erkenntnisse</w:t>
      </w:r>
      <w:r w:rsidR="00E35EDC">
        <w:rPr>
          <w:sz w:val="24"/>
        </w:rPr>
        <w:t xml:space="preserve"> darüber</w:t>
      </w:r>
      <w:r w:rsidR="009C589E" w:rsidRPr="0027388C">
        <w:rPr>
          <w:sz w:val="24"/>
        </w:rPr>
        <w:t>, worauf bei der Abendgestaltung</w:t>
      </w:r>
      <w:r w:rsidR="00E35EDC">
        <w:rPr>
          <w:sz w:val="24"/>
        </w:rPr>
        <w:t xml:space="preserve"> im Hinblick auf verschiedene Barrieren</w:t>
      </w:r>
      <w:r w:rsidR="009C589E" w:rsidRPr="0027388C">
        <w:rPr>
          <w:sz w:val="24"/>
        </w:rPr>
        <w:t xml:space="preserve"> </w:t>
      </w:r>
      <w:r w:rsidR="00E35EDC">
        <w:rPr>
          <w:sz w:val="24"/>
        </w:rPr>
        <w:t>geachtet werden muss</w:t>
      </w:r>
      <w:r w:rsidR="007A3069">
        <w:rPr>
          <w:sz w:val="24"/>
        </w:rPr>
        <w:t>,</w:t>
      </w:r>
      <w:r w:rsidR="009C589E" w:rsidRPr="0027388C">
        <w:rPr>
          <w:sz w:val="24"/>
        </w:rPr>
        <w:t xml:space="preserve"> zunehmen</w:t>
      </w:r>
      <w:r w:rsidR="00E35EDC">
        <w:rPr>
          <w:sz w:val="24"/>
        </w:rPr>
        <w:t>d</w:t>
      </w:r>
      <w:r w:rsidR="009C589E" w:rsidRPr="0027388C">
        <w:rPr>
          <w:sz w:val="24"/>
        </w:rPr>
        <w:t xml:space="preserve"> in die Organisation ein</w:t>
      </w:r>
      <w:r w:rsidR="00E35EDC">
        <w:rPr>
          <w:sz w:val="24"/>
        </w:rPr>
        <w:t xml:space="preserve"> (</w:t>
      </w:r>
      <w:r w:rsidR="009C589E" w:rsidRPr="0027388C">
        <w:rPr>
          <w:sz w:val="24"/>
        </w:rPr>
        <w:t>gastronomi</w:t>
      </w:r>
      <w:r w:rsidR="00E35EDC">
        <w:rPr>
          <w:sz w:val="24"/>
        </w:rPr>
        <w:t>sches</w:t>
      </w:r>
      <w:r w:rsidR="009C589E" w:rsidRPr="0027388C">
        <w:rPr>
          <w:sz w:val="24"/>
        </w:rPr>
        <w:t xml:space="preserve"> und räumli</w:t>
      </w:r>
      <w:r w:rsidR="00E35EDC">
        <w:rPr>
          <w:sz w:val="24"/>
        </w:rPr>
        <w:t>ches</w:t>
      </w:r>
      <w:r w:rsidR="009C589E" w:rsidRPr="0027388C">
        <w:rPr>
          <w:sz w:val="24"/>
        </w:rPr>
        <w:t xml:space="preserve"> An</w:t>
      </w:r>
      <w:r w:rsidR="00E35EDC">
        <w:rPr>
          <w:sz w:val="24"/>
        </w:rPr>
        <w:t xml:space="preserve">gebot, </w:t>
      </w:r>
      <w:r w:rsidR="009C589E" w:rsidRPr="0027388C">
        <w:rPr>
          <w:sz w:val="24"/>
        </w:rPr>
        <w:t>Verkehrsanbindung</w:t>
      </w:r>
      <w:r w:rsidR="00E35EDC">
        <w:rPr>
          <w:sz w:val="24"/>
        </w:rPr>
        <w:t xml:space="preserve"> u.Ä.</w:t>
      </w:r>
      <w:r w:rsidR="009C589E" w:rsidRPr="0027388C">
        <w:rPr>
          <w:sz w:val="24"/>
        </w:rPr>
        <w:t xml:space="preserve">). Darüber hinaus </w:t>
      </w:r>
      <w:r w:rsidR="00E35EDC">
        <w:rPr>
          <w:sz w:val="24"/>
        </w:rPr>
        <w:t xml:space="preserve">lernten die beteiligten </w:t>
      </w:r>
      <w:r w:rsidR="00E35EDC" w:rsidRPr="0027388C">
        <w:rPr>
          <w:sz w:val="24"/>
        </w:rPr>
        <w:t>AK</w:t>
      </w:r>
      <w:r w:rsidR="00E35EDC">
        <w:rPr>
          <w:sz w:val="24"/>
        </w:rPr>
        <w:t>TIF-</w:t>
      </w:r>
      <w:proofErr w:type="spellStart"/>
      <w:r w:rsidR="00E35EDC">
        <w:rPr>
          <w:sz w:val="24"/>
        </w:rPr>
        <w:t>Mitarbeiter_</w:t>
      </w:r>
      <w:r w:rsidR="00E35EDC" w:rsidRPr="0027388C">
        <w:rPr>
          <w:sz w:val="24"/>
        </w:rPr>
        <w:t>innen</w:t>
      </w:r>
      <w:proofErr w:type="spellEnd"/>
      <w:r w:rsidR="00E35EDC" w:rsidRPr="0027388C">
        <w:rPr>
          <w:sz w:val="24"/>
        </w:rPr>
        <w:t xml:space="preserve"> </w:t>
      </w:r>
      <w:r w:rsidR="00E35EDC">
        <w:rPr>
          <w:sz w:val="24"/>
        </w:rPr>
        <w:t>auch im Rahmen der</w:t>
      </w:r>
      <w:r w:rsidR="009C589E" w:rsidRPr="0027388C">
        <w:rPr>
          <w:sz w:val="24"/>
        </w:rPr>
        <w:t xml:space="preserve"> Abendveranstaltungen, den Kommunikationsbedarfen hörbeeinträchtigter </w:t>
      </w:r>
      <w:proofErr w:type="spellStart"/>
      <w:r w:rsidR="00E35EDC">
        <w:rPr>
          <w:sz w:val="24"/>
        </w:rPr>
        <w:t>Kolleg_innen</w:t>
      </w:r>
      <w:proofErr w:type="spellEnd"/>
      <w:r w:rsidR="00E35EDC">
        <w:rPr>
          <w:sz w:val="24"/>
        </w:rPr>
        <w:t xml:space="preserve"> in </w:t>
      </w:r>
      <w:r>
        <w:rPr>
          <w:sz w:val="24"/>
        </w:rPr>
        <w:t xml:space="preserve">verbesserter </w:t>
      </w:r>
      <w:r w:rsidR="00E35EDC">
        <w:rPr>
          <w:sz w:val="24"/>
        </w:rPr>
        <w:t>Weise zu entsprechen</w:t>
      </w:r>
      <w:r w:rsidR="009C589E" w:rsidRPr="0027388C">
        <w:rPr>
          <w:sz w:val="24"/>
        </w:rPr>
        <w:t>.</w:t>
      </w:r>
      <w:r w:rsidR="00002B5C">
        <w:rPr>
          <w:sz w:val="24"/>
        </w:rPr>
        <w:t xml:space="preserve"> Dies wurde als eine gemeinsame Aufgabe angesehen und nicht als individuelles Problem.</w:t>
      </w:r>
    </w:p>
    <w:p w14:paraId="0C0BCE78" w14:textId="77777777" w:rsidR="008671EC" w:rsidRDefault="008671EC">
      <w:pPr>
        <w:spacing w:after="160" w:line="259" w:lineRule="auto"/>
        <w:rPr>
          <w:rFonts w:eastAsiaTheme="majorEastAsia" w:cstheme="minorHAnsi"/>
          <w:b/>
          <w:color w:val="0070C0"/>
          <w:sz w:val="24"/>
          <w:szCs w:val="26"/>
        </w:rPr>
      </w:pPr>
    </w:p>
    <w:p w14:paraId="4F2B09AD" w14:textId="264648F5" w:rsidR="009C589E" w:rsidRPr="00C22582" w:rsidRDefault="009C589E" w:rsidP="00EA2299">
      <w:pPr>
        <w:pStyle w:val="berschrift2"/>
        <w:numPr>
          <w:ilvl w:val="0"/>
          <w:numId w:val="4"/>
        </w:numPr>
        <w:spacing w:before="0" w:after="120"/>
        <w:ind w:left="425" w:hanging="357"/>
        <w:rPr>
          <w:rFonts w:asciiTheme="minorHAnsi" w:hAnsiTheme="minorHAnsi" w:cstheme="minorHAnsi"/>
          <w:b/>
          <w:color w:val="0070C0"/>
          <w:sz w:val="24"/>
        </w:rPr>
      </w:pPr>
      <w:bookmarkStart w:id="42" w:name="_Toc10139482"/>
      <w:r w:rsidRPr="00C22582">
        <w:rPr>
          <w:rFonts w:asciiTheme="minorHAnsi" w:hAnsiTheme="minorHAnsi" w:cstheme="minorHAnsi"/>
          <w:b/>
          <w:color w:val="0070C0"/>
          <w:sz w:val="24"/>
        </w:rPr>
        <w:t>Inklusion als Bereicherung für Teams, Individuen und Institutionen</w:t>
      </w:r>
      <w:bookmarkEnd w:id="42"/>
    </w:p>
    <w:p w14:paraId="411F0817" w14:textId="7FF55C69" w:rsidR="00B2686E" w:rsidRDefault="009C589E" w:rsidP="00CD6EBB">
      <w:pPr>
        <w:spacing w:after="120"/>
        <w:jc w:val="both"/>
        <w:rPr>
          <w:sz w:val="24"/>
        </w:rPr>
      </w:pPr>
      <w:r w:rsidRPr="00C22582">
        <w:rPr>
          <w:sz w:val="24"/>
        </w:rPr>
        <w:t xml:space="preserve">In den Teams </w:t>
      </w:r>
      <w:r w:rsidR="004F0085">
        <w:rPr>
          <w:sz w:val="24"/>
        </w:rPr>
        <w:t>bestand</w:t>
      </w:r>
      <w:r w:rsidRPr="00C22582">
        <w:rPr>
          <w:sz w:val="24"/>
        </w:rPr>
        <w:t xml:space="preserve"> </w:t>
      </w:r>
      <w:r w:rsidR="00546480">
        <w:rPr>
          <w:sz w:val="24"/>
        </w:rPr>
        <w:t xml:space="preserve">ein </w:t>
      </w:r>
      <w:r w:rsidRPr="00C22582">
        <w:rPr>
          <w:sz w:val="24"/>
        </w:rPr>
        <w:t>solidarischer und kreativer Umgang mit Inklusion</w:t>
      </w:r>
      <w:r w:rsidR="007F1D3A" w:rsidRPr="007F1D3A">
        <w:rPr>
          <w:sz w:val="24"/>
        </w:rPr>
        <w:t xml:space="preserve"> </w:t>
      </w:r>
      <w:r w:rsidR="007F1D3A" w:rsidRPr="00C22582">
        <w:rPr>
          <w:sz w:val="24"/>
        </w:rPr>
        <w:t>und</w:t>
      </w:r>
      <w:r w:rsidR="007F1D3A" w:rsidRPr="007F1D3A">
        <w:rPr>
          <w:sz w:val="24"/>
        </w:rPr>
        <w:t xml:space="preserve"> </w:t>
      </w:r>
      <w:r w:rsidR="008D22E4">
        <w:rPr>
          <w:sz w:val="24"/>
        </w:rPr>
        <w:t xml:space="preserve">disziplinärer wie behinderungs-, geschlechts- und altersbezogener </w:t>
      </w:r>
      <w:r w:rsidR="007F1D3A" w:rsidRPr="00C22582">
        <w:rPr>
          <w:sz w:val="24"/>
        </w:rPr>
        <w:t>Diversität</w:t>
      </w:r>
      <w:r w:rsidR="008D22E4">
        <w:rPr>
          <w:sz w:val="24"/>
        </w:rPr>
        <w:t xml:space="preserve">, </w:t>
      </w:r>
      <w:r w:rsidR="004F0085">
        <w:rPr>
          <w:sz w:val="24"/>
        </w:rPr>
        <w:t>was</w:t>
      </w:r>
      <w:r w:rsidR="008D22E4">
        <w:rPr>
          <w:sz w:val="24"/>
        </w:rPr>
        <w:t xml:space="preserve"> den Rückmeldungen der </w:t>
      </w:r>
      <w:proofErr w:type="spellStart"/>
      <w:r w:rsidR="008D22E4">
        <w:rPr>
          <w:sz w:val="24"/>
        </w:rPr>
        <w:t>Mitarbeiter_innen</w:t>
      </w:r>
      <w:proofErr w:type="spellEnd"/>
      <w:r w:rsidR="008D22E4">
        <w:rPr>
          <w:sz w:val="24"/>
        </w:rPr>
        <w:t xml:space="preserve"> zufolge sowohl im fachlichen Austausch als auch i</w:t>
      </w:r>
      <w:r w:rsidRPr="0027388C">
        <w:rPr>
          <w:sz w:val="24"/>
        </w:rPr>
        <w:t>m Arbeitsalltag als Bereicherung empfunden</w:t>
      </w:r>
      <w:r w:rsidR="008D22E4">
        <w:rPr>
          <w:sz w:val="24"/>
        </w:rPr>
        <w:t xml:space="preserve"> wurde</w:t>
      </w:r>
      <w:r w:rsidR="002471C5">
        <w:rPr>
          <w:sz w:val="24"/>
        </w:rPr>
        <w:t xml:space="preserve"> (siehe auch die Zitate </w:t>
      </w:r>
      <w:r w:rsidR="004F0085">
        <w:rPr>
          <w:sz w:val="24"/>
        </w:rPr>
        <w:t>der</w:t>
      </w:r>
      <w:r w:rsidR="002471C5">
        <w:rPr>
          <w:sz w:val="24"/>
        </w:rPr>
        <w:t xml:space="preserve"> </w:t>
      </w:r>
      <w:proofErr w:type="spellStart"/>
      <w:r w:rsidR="002471C5">
        <w:rPr>
          <w:sz w:val="24"/>
        </w:rPr>
        <w:t>Mitarbeiter_innen</w:t>
      </w:r>
      <w:proofErr w:type="spellEnd"/>
      <w:r w:rsidR="002471C5">
        <w:rPr>
          <w:sz w:val="24"/>
        </w:rPr>
        <w:t xml:space="preserve"> von AKTIF im Anhang)</w:t>
      </w:r>
      <w:r w:rsidRPr="0027388C">
        <w:rPr>
          <w:sz w:val="24"/>
        </w:rPr>
        <w:t>.</w:t>
      </w:r>
      <w:r w:rsidR="0037734C">
        <w:rPr>
          <w:sz w:val="24"/>
        </w:rPr>
        <w:t xml:space="preserve"> </w:t>
      </w:r>
      <w:r w:rsidR="00B2686E">
        <w:rPr>
          <w:sz w:val="24"/>
        </w:rPr>
        <w:t>Darüber hinaus</w:t>
      </w:r>
      <w:r w:rsidR="00F14996">
        <w:rPr>
          <w:sz w:val="24"/>
        </w:rPr>
        <w:t xml:space="preserve"> erweitert</w:t>
      </w:r>
      <w:r w:rsidR="009C7F53">
        <w:rPr>
          <w:sz w:val="24"/>
        </w:rPr>
        <w:t>e</w:t>
      </w:r>
      <w:r w:rsidR="0037734C">
        <w:rPr>
          <w:sz w:val="24"/>
        </w:rPr>
        <w:t xml:space="preserve"> die </w:t>
      </w:r>
      <w:r w:rsidR="004F0085">
        <w:rPr>
          <w:sz w:val="24"/>
        </w:rPr>
        <w:t>Beteiligung</w:t>
      </w:r>
      <w:r w:rsidR="0037734C">
        <w:rPr>
          <w:sz w:val="24"/>
        </w:rPr>
        <w:t xml:space="preserve"> </w:t>
      </w:r>
      <w:r w:rsidRPr="0027388C">
        <w:rPr>
          <w:sz w:val="24"/>
        </w:rPr>
        <w:t xml:space="preserve">von </w:t>
      </w:r>
      <w:proofErr w:type="spellStart"/>
      <w:r w:rsidRPr="0027388C">
        <w:rPr>
          <w:sz w:val="24"/>
        </w:rPr>
        <w:t>Wissenschaftler</w:t>
      </w:r>
      <w:r w:rsidR="0037734C">
        <w:rPr>
          <w:sz w:val="24"/>
        </w:rPr>
        <w:t>_</w:t>
      </w:r>
      <w:r w:rsidRPr="0027388C">
        <w:rPr>
          <w:sz w:val="24"/>
        </w:rPr>
        <w:t>innen</w:t>
      </w:r>
      <w:proofErr w:type="spellEnd"/>
      <w:r w:rsidRPr="0027388C">
        <w:rPr>
          <w:sz w:val="24"/>
        </w:rPr>
        <w:t xml:space="preserve"> mit Behinderun</w:t>
      </w:r>
      <w:r w:rsidR="007A3069">
        <w:rPr>
          <w:sz w:val="24"/>
        </w:rPr>
        <w:t>g</w:t>
      </w:r>
      <w:r w:rsidRPr="0027388C">
        <w:rPr>
          <w:sz w:val="24"/>
        </w:rPr>
        <w:t xml:space="preserve"> im Rahmen der Inklusions- und Teilhabeforschung </w:t>
      </w:r>
      <w:r w:rsidR="0037734C">
        <w:rPr>
          <w:sz w:val="24"/>
        </w:rPr>
        <w:t>die</w:t>
      </w:r>
      <w:r w:rsidRPr="0027388C">
        <w:rPr>
          <w:sz w:val="24"/>
        </w:rPr>
        <w:t xml:space="preserve"> multidisziplinäre Arbeits</w:t>
      </w:r>
      <w:r w:rsidR="0037734C">
        <w:rPr>
          <w:sz w:val="24"/>
        </w:rPr>
        <w:t>perspektive</w:t>
      </w:r>
      <w:r w:rsidRPr="0027388C">
        <w:rPr>
          <w:sz w:val="24"/>
        </w:rPr>
        <w:t xml:space="preserve"> um </w:t>
      </w:r>
      <w:r w:rsidR="0037734C">
        <w:rPr>
          <w:sz w:val="24"/>
        </w:rPr>
        <w:t>eine</w:t>
      </w:r>
      <w:r w:rsidRPr="0027388C">
        <w:rPr>
          <w:sz w:val="24"/>
        </w:rPr>
        <w:t xml:space="preserve"> individuelle</w:t>
      </w:r>
      <w:r w:rsidR="00075B85">
        <w:rPr>
          <w:sz w:val="24"/>
        </w:rPr>
        <w:t xml:space="preserve"> und</w:t>
      </w:r>
      <w:r w:rsidR="0037734C">
        <w:rPr>
          <w:sz w:val="24"/>
        </w:rPr>
        <w:t xml:space="preserve"> biographisch begründete Kom</w:t>
      </w:r>
      <w:r w:rsidR="00F14996">
        <w:rPr>
          <w:sz w:val="24"/>
        </w:rPr>
        <w:t>p</w:t>
      </w:r>
      <w:r w:rsidR="0037734C">
        <w:rPr>
          <w:sz w:val="24"/>
        </w:rPr>
        <w:t>onente</w:t>
      </w:r>
      <w:r w:rsidRPr="0027388C">
        <w:rPr>
          <w:sz w:val="24"/>
        </w:rPr>
        <w:t xml:space="preserve">. Dies </w:t>
      </w:r>
      <w:r w:rsidR="00075B85">
        <w:rPr>
          <w:sz w:val="24"/>
        </w:rPr>
        <w:t>erwies</w:t>
      </w:r>
      <w:r w:rsidRPr="0027388C">
        <w:rPr>
          <w:sz w:val="24"/>
        </w:rPr>
        <w:t xml:space="preserve"> sich </w:t>
      </w:r>
      <w:r w:rsidR="0037734C">
        <w:rPr>
          <w:sz w:val="24"/>
        </w:rPr>
        <w:t>nicht zuletzt</w:t>
      </w:r>
      <w:r w:rsidRPr="0027388C">
        <w:rPr>
          <w:sz w:val="24"/>
        </w:rPr>
        <w:t xml:space="preserve"> </w:t>
      </w:r>
      <w:r w:rsidR="0037734C">
        <w:rPr>
          <w:sz w:val="24"/>
        </w:rPr>
        <w:t>für die</w:t>
      </w:r>
      <w:r w:rsidRPr="0027388C">
        <w:rPr>
          <w:sz w:val="24"/>
        </w:rPr>
        <w:t xml:space="preserve"> Erstellung von </w:t>
      </w:r>
      <w:r w:rsidR="0037734C">
        <w:rPr>
          <w:sz w:val="24"/>
        </w:rPr>
        <w:t xml:space="preserve">sozialwissenschaftlichen </w:t>
      </w:r>
      <w:r w:rsidRPr="0027388C">
        <w:rPr>
          <w:sz w:val="24"/>
        </w:rPr>
        <w:t xml:space="preserve">Erhebungsinstrumenten, </w:t>
      </w:r>
      <w:r w:rsidR="0037734C">
        <w:rPr>
          <w:sz w:val="24"/>
        </w:rPr>
        <w:t>die</w:t>
      </w:r>
      <w:r w:rsidRPr="0027388C">
        <w:rPr>
          <w:sz w:val="24"/>
        </w:rPr>
        <w:t xml:space="preserve"> </w:t>
      </w:r>
      <w:r w:rsidR="004F0085">
        <w:rPr>
          <w:sz w:val="24"/>
        </w:rPr>
        <w:t xml:space="preserve">Auswertung und Interpretation von Ergebnissen, die </w:t>
      </w:r>
      <w:r w:rsidRPr="0027388C">
        <w:rPr>
          <w:sz w:val="24"/>
        </w:rPr>
        <w:t>Formulierung von Texten für die Öffentlichkeit</w:t>
      </w:r>
      <w:r w:rsidR="002D1EC4">
        <w:rPr>
          <w:sz w:val="24"/>
        </w:rPr>
        <w:t xml:space="preserve"> </w:t>
      </w:r>
      <w:r w:rsidRPr="0027388C">
        <w:rPr>
          <w:sz w:val="24"/>
        </w:rPr>
        <w:t xml:space="preserve">(z.B. Informationsschreiben und Pressemitteilungen) sowie </w:t>
      </w:r>
      <w:r w:rsidR="0037734C">
        <w:rPr>
          <w:sz w:val="24"/>
        </w:rPr>
        <w:t>für die Gestaltung schriftlicher</w:t>
      </w:r>
      <w:r w:rsidRPr="0027388C">
        <w:rPr>
          <w:sz w:val="24"/>
        </w:rPr>
        <w:t xml:space="preserve"> und mün</w:t>
      </w:r>
      <w:r w:rsidR="0037734C">
        <w:rPr>
          <w:sz w:val="24"/>
        </w:rPr>
        <w:t>dlicher</w:t>
      </w:r>
      <w:r w:rsidRPr="0027388C">
        <w:rPr>
          <w:sz w:val="24"/>
        </w:rPr>
        <w:t xml:space="preserve"> </w:t>
      </w:r>
      <w:r w:rsidR="0037734C">
        <w:rPr>
          <w:sz w:val="24"/>
        </w:rPr>
        <w:t>Ergebnispräsentationen</w:t>
      </w:r>
      <w:r w:rsidRPr="0027388C">
        <w:rPr>
          <w:sz w:val="24"/>
        </w:rPr>
        <w:t xml:space="preserve"> </w:t>
      </w:r>
      <w:r w:rsidR="00B2686E">
        <w:rPr>
          <w:sz w:val="24"/>
        </w:rPr>
        <w:t>als</w:t>
      </w:r>
      <w:r w:rsidR="00B2686E" w:rsidRPr="00B2686E">
        <w:rPr>
          <w:sz w:val="24"/>
        </w:rPr>
        <w:t xml:space="preserve"> </w:t>
      </w:r>
      <w:r w:rsidR="00B2686E">
        <w:rPr>
          <w:sz w:val="24"/>
        </w:rPr>
        <w:t>vorteilhaft</w:t>
      </w:r>
      <w:r w:rsidRPr="0027388C">
        <w:rPr>
          <w:sz w:val="24"/>
        </w:rPr>
        <w:t xml:space="preserve">. </w:t>
      </w:r>
    </w:p>
    <w:p w14:paraId="5E8636D1" w14:textId="1000E553" w:rsidR="007D53AE" w:rsidRDefault="007D53AE" w:rsidP="00CD6EBB">
      <w:pPr>
        <w:spacing w:after="120"/>
        <w:jc w:val="both"/>
        <w:rPr>
          <w:sz w:val="24"/>
        </w:rPr>
      </w:pPr>
      <w:r>
        <w:rPr>
          <w:sz w:val="24"/>
        </w:rPr>
        <w:t xml:space="preserve">Da </w:t>
      </w:r>
      <w:proofErr w:type="spellStart"/>
      <w:r w:rsidR="00131920">
        <w:rPr>
          <w:sz w:val="24"/>
        </w:rPr>
        <w:t>Wissenschaftler_innen</w:t>
      </w:r>
      <w:proofErr w:type="spellEnd"/>
      <w:r w:rsidR="00131920">
        <w:rPr>
          <w:sz w:val="24"/>
        </w:rPr>
        <w:t xml:space="preserve"> mit Behinderung nicht nur qua Hochschulbildung und Berufserfahrung, sondern zugleich </w:t>
      </w:r>
      <w:r w:rsidR="00075B85">
        <w:rPr>
          <w:sz w:val="24"/>
        </w:rPr>
        <w:t>a</w:t>
      </w:r>
      <w:r w:rsidR="0085675C">
        <w:rPr>
          <w:sz w:val="24"/>
        </w:rPr>
        <w:t>us b</w:t>
      </w:r>
      <w:r w:rsidR="00075B85">
        <w:rPr>
          <w:sz w:val="24"/>
        </w:rPr>
        <w:t>iographischen Gründen</w:t>
      </w:r>
      <w:r w:rsidR="00131920">
        <w:rPr>
          <w:sz w:val="24"/>
        </w:rPr>
        <w:t xml:space="preserve"> </w:t>
      </w:r>
      <w:proofErr w:type="spellStart"/>
      <w:r w:rsidR="00131920">
        <w:rPr>
          <w:sz w:val="24"/>
        </w:rPr>
        <w:t>Expert_innen</w:t>
      </w:r>
      <w:proofErr w:type="spellEnd"/>
      <w:r w:rsidR="00131920">
        <w:rPr>
          <w:sz w:val="24"/>
        </w:rPr>
        <w:t xml:space="preserve"> lebensweltlicher Bezüge </w:t>
      </w:r>
      <w:r w:rsidR="002471C5">
        <w:rPr>
          <w:sz w:val="24"/>
        </w:rPr>
        <w:t xml:space="preserve">im Kontext von </w:t>
      </w:r>
      <w:r w:rsidR="00131920">
        <w:rPr>
          <w:sz w:val="24"/>
        </w:rPr>
        <w:t>Behinderung</w:t>
      </w:r>
      <w:r>
        <w:rPr>
          <w:sz w:val="24"/>
        </w:rPr>
        <w:t xml:space="preserve"> sind,</w:t>
      </w:r>
      <w:r w:rsidR="00131920">
        <w:rPr>
          <w:sz w:val="24"/>
        </w:rPr>
        <w:t xml:space="preserve"> </w:t>
      </w:r>
      <w:r w:rsidR="004F0085">
        <w:rPr>
          <w:sz w:val="24"/>
        </w:rPr>
        <w:t>konnten</w:t>
      </w:r>
      <w:r w:rsidR="00131920">
        <w:rPr>
          <w:sz w:val="24"/>
        </w:rPr>
        <w:t xml:space="preserve"> sie </w:t>
      </w:r>
      <w:r w:rsidR="004F0085">
        <w:rPr>
          <w:sz w:val="24"/>
        </w:rPr>
        <w:t xml:space="preserve">vertiefte </w:t>
      </w:r>
      <w:r w:rsidR="00131920">
        <w:rPr>
          <w:sz w:val="24"/>
        </w:rPr>
        <w:t>Erfahrungen</w:t>
      </w:r>
      <w:r>
        <w:rPr>
          <w:sz w:val="24"/>
        </w:rPr>
        <w:t xml:space="preserve"> </w:t>
      </w:r>
      <w:r w:rsidR="004F0085">
        <w:rPr>
          <w:sz w:val="24"/>
        </w:rPr>
        <w:t xml:space="preserve">und Kenntnisse </w:t>
      </w:r>
      <w:r>
        <w:rPr>
          <w:sz w:val="24"/>
        </w:rPr>
        <w:t>einsetzen</w:t>
      </w:r>
      <w:r w:rsidR="004F0085">
        <w:rPr>
          <w:sz w:val="24"/>
        </w:rPr>
        <w:t xml:space="preserve">. Sie konnten zudem </w:t>
      </w:r>
      <w:r w:rsidR="00131920">
        <w:rPr>
          <w:sz w:val="24"/>
        </w:rPr>
        <w:t>in einem iterativen Anpassungs- und Verbesserungsprozess die Entwicklung von Fähigkeiten und Fertigkeiten ihrer Teammitglieder in inklusivem Arbeiten positiv beeinflussen und den Zusammenhalt, die Kommunikation</w:t>
      </w:r>
      <w:r w:rsidR="002D1EC4">
        <w:rPr>
          <w:sz w:val="24"/>
        </w:rPr>
        <w:t xml:space="preserve"> und</w:t>
      </w:r>
      <w:r w:rsidR="00131920">
        <w:rPr>
          <w:sz w:val="24"/>
        </w:rPr>
        <w:t xml:space="preserve"> den Erfolg im Team zu verbessern. </w:t>
      </w:r>
      <w:r w:rsidR="0085675C">
        <w:rPr>
          <w:sz w:val="24"/>
        </w:rPr>
        <w:t xml:space="preserve">Ihre Mitarbeit wirkte sich </w:t>
      </w:r>
      <w:r w:rsidR="00B2686E">
        <w:rPr>
          <w:sz w:val="24"/>
        </w:rPr>
        <w:t xml:space="preserve">an den beteiligten Einrichtungen außerdem </w:t>
      </w:r>
      <w:r w:rsidR="0085675C">
        <w:rPr>
          <w:sz w:val="24"/>
        </w:rPr>
        <w:t>auf die institutionellen und organisationalen Bedingungen wissenschaftlichen Arbeitens aus, einerseits durch Erfahrung</w:t>
      </w:r>
      <w:r w:rsidR="00B2686E">
        <w:rPr>
          <w:sz w:val="24"/>
        </w:rPr>
        <w:t>sgewinne</w:t>
      </w:r>
      <w:r w:rsidR="0085675C">
        <w:rPr>
          <w:sz w:val="24"/>
        </w:rPr>
        <w:t xml:space="preserve"> </w:t>
      </w:r>
      <w:r w:rsidR="00C545FB">
        <w:rPr>
          <w:sz w:val="24"/>
        </w:rPr>
        <w:t xml:space="preserve">mit Inklusionsanforderungen </w:t>
      </w:r>
      <w:r w:rsidR="0085675C">
        <w:rPr>
          <w:sz w:val="24"/>
        </w:rPr>
        <w:t xml:space="preserve">und </w:t>
      </w:r>
      <w:r w:rsidR="00B2686E">
        <w:rPr>
          <w:sz w:val="24"/>
        </w:rPr>
        <w:t>die Verankerung</w:t>
      </w:r>
      <w:r w:rsidR="0085675C">
        <w:rPr>
          <w:sz w:val="24"/>
        </w:rPr>
        <w:t xml:space="preserve"> von Maßnahmen und Vorkehrungen zur Herstellung von Barrierefreiheit, andererseits durch die Umsetzung einer </w:t>
      </w:r>
      <w:r w:rsidR="00C545FB">
        <w:rPr>
          <w:sz w:val="24"/>
        </w:rPr>
        <w:t xml:space="preserve">auch informell wirksamen </w:t>
      </w:r>
      <w:r w:rsidR="0085675C">
        <w:rPr>
          <w:sz w:val="24"/>
        </w:rPr>
        <w:t xml:space="preserve">Inklusionspraxis in professionellen Arbeitsbezügen. </w:t>
      </w:r>
      <w:r w:rsidR="00C545FB">
        <w:rPr>
          <w:sz w:val="24"/>
        </w:rPr>
        <w:t>Dies</w:t>
      </w:r>
      <w:r w:rsidR="0085675C">
        <w:rPr>
          <w:sz w:val="24"/>
        </w:rPr>
        <w:t xml:space="preserve"> erleichtert die künftige Durchführung inklusiv gestalteter Forschungsprojekte</w:t>
      </w:r>
      <w:r w:rsidR="002471C5">
        <w:rPr>
          <w:sz w:val="24"/>
        </w:rPr>
        <w:t xml:space="preserve"> und Veranstaltungen</w:t>
      </w:r>
      <w:r w:rsidR="0085675C">
        <w:rPr>
          <w:sz w:val="24"/>
        </w:rPr>
        <w:t xml:space="preserve"> an den </w:t>
      </w:r>
      <w:r w:rsidR="00C545FB">
        <w:rPr>
          <w:sz w:val="24"/>
        </w:rPr>
        <w:t xml:space="preserve">involvierten </w:t>
      </w:r>
      <w:r w:rsidR="0085675C">
        <w:rPr>
          <w:sz w:val="24"/>
        </w:rPr>
        <w:t xml:space="preserve">Instituten </w:t>
      </w:r>
      <w:r w:rsidR="00BF2357">
        <w:rPr>
          <w:sz w:val="24"/>
        </w:rPr>
        <w:t xml:space="preserve">und Lehrstühlen </w:t>
      </w:r>
      <w:r w:rsidR="0085675C">
        <w:rPr>
          <w:sz w:val="24"/>
        </w:rPr>
        <w:t xml:space="preserve">und kommt </w:t>
      </w:r>
      <w:r w:rsidR="00C545FB">
        <w:rPr>
          <w:sz w:val="24"/>
        </w:rPr>
        <w:t xml:space="preserve">den </w:t>
      </w:r>
      <w:r w:rsidR="0085675C">
        <w:rPr>
          <w:sz w:val="24"/>
        </w:rPr>
        <w:t xml:space="preserve">Studierenden </w:t>
      </w:r>
      <w:r w:rsidR="002471C5">
        <w:rPr>
          <w:sz w:val="24"/>
        </w:rPr>
        <w:t xml:space="preserve">und Lehrenden </w:t>
      </w:r>
      <w:r w:rsidR="00C545FB">
        <w:rPr>
          <w:sz w:val="24"/>
        </w:rPr>
        <w:t xml:space="preserve">mit </w:t>
      </w:r>
      <w:r w:rsidR="004F0085">
        <w:rPr>
          <w:sz w:val="24"/>
        </w:rPr>
        <w:t xml:space="preserve">und ohne </w:t>
      </w:r>
      <w:r w:rsidR="00C545FB">
        <w:rPr>
          <w:sz w:val="24"/>
        </w:rPr>
        <w:t xml:space="preserve">Behinderung </w:t>
      </w:r>
      <w:r w:rsidR="0085675C">
        <w:rPr>
          <w:sz w:val="24"/>
        </w:rPr>
        <w:t xml:space="preserve">zugute. </w:t>
      </w:r>
    </w:p>
    <w:p w14:paraId="7F37DD43" w14:textId="77777777" w:rsidR="00C01F56" w:rsidRDefault="00D85FCD" w:rsidP="00CD6EBB">
      <w:pPr>
        <w:spacing w:after="120"/>
        <w:jc w:val="both"/>
        <w:rPr>
          <w:sz w:val="24"/>
        </w:rPr>
      </w:pPr>
      <w:r>
        <w:rPr>
          <w:sz w:val="24"/>
        </w:rPr>
        <w:t xml:space="preserve">Für die </w:t>
      </w:r>
      <w:proofErr w:type="spellStart"/>
      <w:r>
        <w:rPr>
          <w:sz w:val="24"/>
        </w:rPr>
        <w:t>Mitarbeiter_innen</w:t>
      </w:r>
      <w:proofErr w:type="spellEnd"/>
      <w:r>
        <w:rPr>
          <w:sz w:val="24"/>
        </w:rPr>
        <w:t xml:space="preserve"> mit </w:t>
      </w:r>
      <w:r w:rsidR="002471C5">
        <w:rPr>
          <w:sz w:val="24"/>
        </w:rPr>
        <w:t xml:space="preserve">und ohne </w:t>
      </w:r>
      <w:r>
        <w:rPr>
          <w:sz w:val="24"/>
        </w:rPr>
        <w:t xml:space="preserve">Behinderung bedeutete </w:t>
      </w:r>
      <w:r w:rsidR="00A17011">
        <w:rPr>
          <w:sz w:val="24"/>
        </w:rPr>
        <w:t xml:space="preserve">die Mitwirkung am AKTIF-Projekt eine Verbesserung </w:t>
      </w:r>
      <w:r w:rsidR="000E244A">
        <w:rPr>
          <w:sz w:val="24"/>
        </w:rPr>
        <w:t>ihrer akademischen</w:t>
      </w:r>
      <w:r w:rsidR="00A17011">
        <w:rPr>
          <w:sz w:val="24"/>
        </w:rPr>
        <w:t xml:space="preserve"> Karriereoptionen durch Kompetenzerwerb in </w:t>
      </w:r>
      <w:r w:rsidR="000E244A">
        <w:rPr>
          <w:sz w:val="24"/>
        </w:rPr>
        <w:t>verschiedenen</w:t>
      </w:r>
      <w:r w:rsidR="00A17011">
        <w:rPr>
          <w:sz w:val="24"/>
        </w:rPr>
        <w:t xml:space="preserve"> Bereichen, die in Forschung, Lehre und Organisation von inklusions- und </w:t>
      </w:r>
      <w:proofErr w:type="spellStart"/>
      <w:r w:rsidR="00A17011">
        <w:rPr>
          <w:sz w:val="24"/>
        </w:rPr>
        <w:t>teilhabezogenen</w:t>
      </w:r>
      <w:proofErr w:type="spellEnd"/>
      <w:r w:rsidR="00A17011">
        <w:rPr>
          <w:sz w:val="24"/>
        </w:rPr>
        <w:t xml:space="preserve"> Projekten benötigt werden (Erstellung von Forschungs- und Projektkonzepten, Veranstaltungsplanung und -organisation, schriftliche und mündliche Ergebnispräsentation, Planung und Durchführung von Lehrveranstaltungen, Beantragung von Projektmitteln usw.). </w:t>
      </w:r>
    </w:p>
    <w:p w14:paraId="5DF1CF4F" w14:textId="1D3055B8" w:rsidR="009C589E" w:rsidRDefault="00546480" w:rsidP="00CD6EBB">
      <w:pPr>
        <w:spacing w:after="120"/>
        <w:jc w:val="both"/>
        <w:rPr>
          <w:sz w:val="24"/>
        </w:rPr>
      </w:pPr>
      <w:r>
        <w:rPr>
          <w:sz w:val="24"/>
        </w:rPr>
        <w:t xml:space="preserve">Mehrere </w:t>
      </w:r>
      <w:proofErr w:type="spellStart"/>
      <w:r>
        <w:rPr>
          <w:sz w:val="24"/>
        </w:rPr>
        <w:t>Mitarbeiter_</w:t>
      </w:r>
      <w:r w:rsidR="009C589E" w:rsidRPr="00546480">
        <w:rPr>
          <w:sz w:val="24"/>
        </w:rPr>
        <w:t>in</w:t>
      </w:r>
      <w:r>
        <w:rPr>
          <w:sz w:val="24"/>
        </w:rPr>
        <w:t>nen</w:t>
      </w:r>
      <w:proofErr w:type="spellEnd"/>
      <w:r>
        <w:rPr>
          <w:sz w:val="24"/>
        </w:rPr>
        <w:t xml:space="preserve"> wurden im Laufe des Projekt</w:t>
      </w:r>
      <w:r w:rsidR="009C589E" w:rsidRPr="00546480">
        <w:rPr>
          <w:sz w:val="24"/>
        </w:rPr>
        <w:t xml:space="preserve">s aktiv in die Lehre </w:t>
      </w:r>
      <w:r w:rsidR="00E318C9">
        <w:rPr>
          <w:sz w:val="24"/>
        </w:rPr>
        <w:t>eingebunden</w:t>
      </w:r>
      <w:r>
        <w:rPr>
          <w:sz w:val="24"/>
        </w:rPr>
        <w:t>, sei es an der ei</w:t>
      </w:r>
      <w:r w:rsidR="00510B53">
        <w:rPr>
          <w:sz w:val="24"/>
        </w:rPr>
        <w:t>genen</w:t>
      </w:r>
      <w:r w:rsidR="00E318C9">
        <w:rPr>
          <w:sz w:val="24"/>
        </w:rPr>
        <w:t xml:space="preserve">, sei es an </w:t>
      </w:r>
      <w:r>
        <w:rPr>
          <w:sz w:val="24"/>
        </w:rPr>
        <w:t>einer anderen Hochschule</w:t>
      </w:r>
      <w:r w:rsidR="009C589E" w:rsidRPr="0027388C">
        <w:rPr>
          <w:sz w:val="24"/>
        </w:rPr>
        <w:t xml:space="preserve">. In einigen Fällen ergaben sich </w:t>
      </w:r>
      <w:r>
        <w:rPr>
          <w:sz w:val="24"/>
        </w:rPr>
        <w:t>daraus</w:t>
      </w:r>
      <w:r w:rsidR="009C589E" w:rsidRPr="0027388C">
        <w:rPr>
          <w:sz w:val="24"/>
        </w:rPr>
        <w:t xml:space="preserve"> sozialversicherungspflichtige Beschäftigungsverhältnisse </w:t>
      </w:r>
      <w:r>
        <w:rPr>
          <w:sz w:val="24"/>
        </w:rPr>
        <w:t>als Lehrkraft für besondere Aufgaben</w:t>
      </w:r>
      <w:r w:rsidR="009C589E" w:rsidRPr="0027388C">
        <w:rPr>
          <w:sz w:val="24"/>
        </w:rPr>
        <w:t xml:space="preserve">. Studierende profitierten von Lehrenden mit Beeinträchtigungen </w:t>
      </w:r>
      <w:r>
        <w:rPr>
          <w:sz w:val="24"/>
        </w:rPr>
        <w:t>dadurch</w:t>
      </w:r>
      <w:r w:rsidR="009C589E" w:rsidRPr="0027388C">
        <w:rPr>
          <w:sz w:val="24"/>
        </w:rPr>
        <w:t xml:space="preserve">, </w:t>
      </w:r>
      <w:r>
        <w:rPr>
          <w:sz w:val="24"/>
        </w:rPr>
        <w:t>dass die Trennung zwi</w:t>
      </w:r>
      <w:r w:rsidR="00972FEE">
        <w:rPr>
          <w:sz w:val="24"/>
        </w:rPr>
        <w:t>schen wissenschaftlichem</w:t>
      </w:r>
      <w:r>
        <w:rPr>
          <w:sz w:val="24"/>
        </w:rPr>
        <w:t xml:space="preserve"> Expert</w:t>
      </w:r>
      <w:r w:rsidR="00972FEE">
        <w:rPr>
          <w:sz w:val="24"/>
        </w:rPr>
        <w:t>entum</w:t>
      </w:r>
      <w:r>
        <w:rPr>
          <w:sz w:val="24"/>
        </w:rPr>
        <w:t xml:space="preserve"> und </w:t>
      </w:r>
      <w:r w:rsidR="00972FEE">
        <w:rPr>
          <w:sz w:val="24"/>
        </w:rPr>
        <w:t xml:space="preserve">Eigenerfahrungen </w:t>
      </w:r>
      <w:r w:rsidR="0071797D">
        <w:rPr>
          <w:sz w:val="24"/>
        </w:rPr>
        <w:t xml:space="preserve">aufgehoben </w:t>
      </w:r>
      <w:r w:rsidR="00972FEE">
        <w:rPr>
          <w:sz w:val="24"/>
        </w:rPr>
        <w:t xml:space="preserve">wurde, sodass </w:t>
      </w:r>
      <w:r w:rsidR="0071797D">
        <w:rPr>
          <w:sz w:val="24"/>
        </w:rPr>
        <w:t xml:space="preserve">vertiefte Einblicke </w:t>
      </w:r>
      <w:r w:rsidR="00972FEE">
        <w:rPr>
          <w:sz w:val="24"/>
        </w:rPr>
        <w:t>im Hinblick auf Inklusion und Teilhabe</w:t>
      </w:r>
      <w:r w:rsidR="0071797D">
        <w:rPr>
          <w:sz w:val="24"/>
        </w:rPr>
        <w:t xml:space="preserve"> </w:t>
      </w:r>
      <w:r w:rsidR="000E244A">
        <w:rPr>
          <w:sz w:val="24"/>
        </w:rPr>
        <w:t xml:space="preserve">aus einer Hand </w:t>
      </w:r>
      <w:r w:rsidR="00BF2357">
        <w:rPr>
          <w:sz w:val="24"/>
        </w:rPr>
        <w:t>geboten</w:t>
      </w:r>
      <w:r w:rsidR="00E318C9">
        <w:rPr>
          <w:sz w:val="24"/>
        </w:rPr>
        <w:t xml:space="preserve"> </w:t>
      </w:r>
      <w:r w:rsidR="00BF2357">
        <w:rPr>
          <w:sz w:val="24"/>
        </w:rPr>
        <w:t>werden konnten</w:t>
      </w:r>
      <w:r w:rsidR="00E318C9">
        <w:rPr>
          <w:sz w:val="24"/>
        </w:rPr>
        <w:t>.</w:t>
      </w:r>
    </w:p>
    <w:p w14:paraId="0D6A4EA3" w14:textId="14125B29" w:rsidR="004F0085" w:rsidRDefault="004F0085" w:rsidP="00CD6EBB">
      <w:pPr>
        <w:spacing w:after="120"/>
        <w:jc w:val="both"/>
        <w:rPr>
          <w:sz w:val="24"/>
        </w:rPr>
      </w:pPr>
      <w:r>
        <w:rPr>
          <w:sz w:val="24"/>
        </w:rPr>
        <w:t xml:space="preserve">Das Arbeiten in und mit inklusiven Teams war </w:t>
      </w:r>
      <w:r w:rsidR="00B35233">
        <w:rPr>
          <w:sz w:val="24"/>
        </w:rPr>
        <w:t xml:space="preserve">eine Herausforderung, vor allem aber eine große Bereicherung für die Mitarbeitenden und die Leitungspersonen sowie die institutionellen Umfelder. </w:t>
      </w:r>
      <w:r w:rsidR="009324FF">
        <w:rPr>
          <w:sz w:val="24"/>
        </w:rPr>
        <w:t xml:space="preserve">Durch die Anforderung erhöhter Achtsamkeit, wechselseitiger Unterstützung und Teamgeist sowie die partielle Entschleunigung und erforderliche Beachtung von Belastungsgrenzen wurden neue Maßstäbe für ein gesundes und befriedigendes Arbeiten in Forschung, Lehre und Praxis gesetzt, welches für Beschäftigte mit und ohne Behinderung eine Verbesserung gegenüber den </w:t>
      </w:r>
      <w:r w:rsidR="00D1412E">
        <w:rPr>
          <w:sz w:val="24"/>
        </w:rPr>
        <w:t xml:space="preserve">bisherigen, </w:t>
      </w:r>
      <w:r w:rsidR="009324FF">
        <w:rPr>
          <w:sz w:val="24"/>
        </w:rPr>
        <w:t xml:space="preserve">von Konkurrenz, Egoismen und einseitiger Leistungsorientierung geprägten Strukturen </w:t>
      </w:r>
      <w:r w:rsidR="00D1412E">
        <w:rPr>
          <w:sz w:val="24"/>
        </w:rPr>
        <w:t>in Forschung und Lehre darstellen</w:t>
      </w:r>
      <w:r w:rsidR="009324FF">
        <w:rPr>
          <w:sz w:val="24"/>
        </w:rPr>
        <w:t>. So konnte die Teilhabe- und Inklusionsforschung nicht nur inhaltlich und methodisch verbessert werden, sondern auch in ihre</w:t>
      </w:r>
      <w:r w:rsidR="00D1412E">
        <w:rPr>
          <w:sz w:val="24"/>
        </w:rPr>
        <w:t xml:space="preserve">r Umsetzung und Arbeitsqualität </w:t>
      </w:r>
      <w:r w:rsidR="00235007">
        <w:rPr>
          <w:sz w:val="24"/>
        </w:rPr>
        <w:t>sowie Glaubwürdigkeit durch Inklusion in den eigenen Arbeitszusammenhängen gewinnen.</w:t>
      </w:r>
      <w:r w:rsidR="009324FF">
        <w:rPr>
          <w:sz w:val="24"/>
        </w:rPr>
        <w:t xml:space="preserve"> </w:t>
      </w:r>
      <w:r w:rsidR="00872CCC">
        <w:rPr>
          <w:sz w:val="24"/>
        </w:rPr>
        <w:t>Das Projekt AKTIF kann damit auch als Vorbild für eine künftig inklusivere Gestaltung von Arbeitszusammenhängen im Bereich der Wissenschaft und der akademischen Berufsfelder fungieren und wird dieses Anliegen durch die Folgeprojekte der AKTIF-</w:t>
      </w:r>
      <w:proofErr w:type="spellStart"/>
      <w:r w:rsidR="00872CCC">
        <w:rPr>
          <w:sz w:val="24"/>
        </w:rPr>
        <w:t>Mitarbeiter_innen</w:t>
      </w:r>
      <w:proofErr w:type="spellEnd"/>
      <w:r w:rsidR="00872CCC">
        <w:rPr>
          <w:sz w:val="24"/>
        </w:rPr>
        <w:t xml:space="preserve"> und die fortgesetzte Öffentlichkeitsarbeit auch in künftige Arbeitsfelder tragen. </w:t>
      </w:r>
    </w:p>
    <w:p w14:paraId="20AAEC4F" w14:textId="77777777" w:rsidR="001B75E3" w:rsidRDefault="001B75E3" w:rsidP="00CD6EBB">
      <w:pPr>
        <w:spacing w:after="120"/>
        <w:jc w:val="both"/>
        <w:rPr>
          <w:sz w:val="24"/>
        </w:rPr>
      </w:pPr>
    </w:p>
    <w:p w14:paraId="583847AC" w14:textId="77777777" w:rsidR="001B75E3" w:rsidRDefault="001B75E3">
      <w:pPr>
        <w:spacing w:after="160" w:line="259" w:lineRule="auto"/>
        <w:rPr>
          <w:b/>
          <w:color w:val="0070C0"/>
          <w:sz w:val="28"/>
          <w:szCs w:val="28"/>
        </w:rPr>
      </w:pPr>
      <w:r>
        <w:rPr>
          <w:b/>
          <w:color w:val="0070C0"/>
          <w:sz w:val="28"/>
          <w:szCs w:val="28"/>
        </w:rPr>
        <w:br w:type="page"/>
      </w:r>
    </w:p>
    <w:p w14:paraId="02227B70" w14:textId="77777777" w:rsidR="00037CFF" w:rsidRPr="00FE47CD" w:rsidRDefault="00037CFF" w:rsidP="00EA2299">
      <w:pPr>
        <w:pStyle w:val="berschrift1"/>
        <w:numPr>
          <w:ilvl w:val="0"/>
          <w:numId w:val="1"/>
        </w:numPr>
        <w:spacing w:after="240"/>
        <w:ind w:left="714" w:hanging="357"/>
        <w:rPr>
          <w:b/>
          <w:color w:val="0070C0"/>
        </w:rPr>
      </w:pPr>
      <w:bookmarkStart w:id="43" w:name="_Toc10139483"/>
      <w:r w:rsidRPr="00037CFF">
        <w:rPr>
          <w:b/>
          <w:color w:val="0070C0"/>
        </w:rPr>
        <w:t>Zusammenfassung, Empfehlungen und Transfer in die Praxis</w:t>
      </w:r>
      <w:bookmarkEnd w:id="43"/>
    </w:p>
    <w:p w14:paraId="7FE62504" w14:textId="77777777" w:rsidR="00037CFF" w:rsidRPr="00037CFF" w:rsidRDefault="00037CFF" w:rsidP="00EA2299">
      <w:pPr>
        <w:pStyle w:val="berschrift2"/>
        <w:numPr>
          <w:ilvl w:val="0"/>
          <w:numId w:val="11"/>
        </w:numPr>
        <w:spacing w:before="0" w:after="120"/>
        <w:ind w:left="426"/>
        <w:rPr>
          <w:rFonts w:asciiTheme="minorHAnsi" w:hAnsiTheme="minorHAnsi" w:cstheme="minorHAnsi"/>
          <w:b/>
          <w:color w:val="0070C0"/>
          <w:sz w:val="24"/>
        </w:rPr>
      </w:pPr>
      <w:bookmarkStart w:id="44" w:name="_Toc10139484"/>
      <w:r w:rsidRPr="00037CFF">
        <w:rPr>
          <w:rFonts w:asciiTheme="minorHAnsi" w:hAnsiTheme="minorHAnsi" w:cstheme="minorHAnsi"/>
          <w:b/>
          <w:color w:val="0070C0"/>
          <w:sz w:val="24"/>
        </w:rPr>
        <w:t>Erfolge des AKTIF-Projektes – eine Zusammenfassung</w:t>
      </w:r>
      <w:bookmarkEnd w:id="44"/>
      <w:r w:rsidRPr="00037CFF">
        <w:rPr>
          <w:rFonts w:asciiTheme="minorHAnsi" w:hAnsiTheme="minorHAnsi" w:cstheme="minorHAnsi"/>
          <w:b/>
          <w:color w:val="0070C0"/>
          <w:sz w:val="24"/>
        </w:rPr>
        <w:t xml:space="preserve"> </w:t>
      </w:r>
    </w:p>
    <w:p w14:paraId="3B27068A" w14:textId="77777777" w:rsidR="00541867" w:rsidRDefault="00037CFF" w:rsidP="00FE47CD">
      <w:pPr>
        <w:spacing w:after="120"/>
        <w:jc w:val="both"/>
        <w:rPr>
          <w:sz w:val="24"/>
        </w:rPr>
      </w:pPr>
      <w:r w:rsidRPr="00FE47CD">
        <w:rPr>
          <w:sz w:val="24"/>
        </w:rPr>
        <w:t>Im und</w:t>
      </w:r>
      <w:r w:rsidR="008921C1">
        <w:rPr>
          <w:sz w:val="24"/>
        </w:rPr>
        <w:t xml:space="preserve"> durch das AKTIF-Projekt konnte</w:t>
      </w:r>
      <w:r w:rsidRPr="00FE47CD">
        <w:rPr>
          <w:sz w:val="24"/>
        </w:rPr>
        <w:t xml:space="preserve"> </w:t>
      </w:r>
      <w:r w:rsidR="008921C1">
        <w:rPr>
          <w:sz w:val="24"/>
        </w:rPr>
        <w:t xml:space="preserve">eine Reihe von </w:t>
      </w:r>
      <w:r w:rsidRPr="00FE47CD">
        <w:rPr>
          <w:sz w:val="24"/>
        </w:rPr>
        <w:t>Fortschritte</w:t>
      </w:r>
      <w:r w:rsidR="008921C1">
        <w:rPr>
          <w:sz w:val="24"/>
        </w:rPr>
        <w:t>n</w:t>
      </w:r>
      <w:r w:rsidRPr="00FE47CD">
        <w:rPr>
          <w:sz w:val="24"/>
        </w:rPr>
        <w:t xml:space="preserve"> und Erfolge</w:t>
      </w:r>
      <w:r w:rsidR="008921C1">
        <w:rPr>
          <w:sz w:val="24"/>
        </w:rPr>
        <w:t>n</w:t>
      </w:r>
      <w:r w:rsidRPr="00FE47CD">
        <w:rPr>
          <w:sz w:val="24"/>
        </w:rPr>
        <w:t xml:space="preserve"> </w:t>
      </w:r>
      <w:r w:rsidR="007D6B8C">
        <w:rPr>
          <w:sz w:val="24"/>
        </w:rPr>
        <w:t xml:space="preserve">für die inklusive Gestaltung der Inklusions- und Teilhabeforschung </w:t>
      </w:r>
      <w:r w:rsidR="007D6B8C" w:rsidRPr="00FE47CD">
        <w:rPr>
          <w:sz w:val="24"/>
        </w:rPr>
        <w:t xml:space="preserve">auf mehreren Ebenen </w:t>
      </w:r>
      <w:r w:rsidR="007D6B8C">
        <w:rPr>
          <w:sz w:val="24"/>
        </w:rPr>
        <w:t>erzielt werden</w:t>
      </w:r>
      <w:r w:rsidR="00541867">
        <w:rPr>
          <w:sz w:val="24"/>
        </w:rPr>
        <w:t>:</w:t>
      </w:r>
      <w:r w:rsidRPr="00FE47CD">
        <w:rPr>
          <w:sz w:val="24"/>
        </w:rPr>
        <w:t xml:space="preserve"> </w:t>
      </w:r>
    </w:p>
    <w:p w14:paraId="63329EE4" w14:textId="66B1CB4C" w:rsidR="00541867" w:rsidRDefault="00974ED9" w:rsidP="00FE47CD">
      <w:pPr>
        <w:spacing w:after="120"/>
        <w:jc w:val="both"/>
        <w:rPr>
          <w:sz w:val="24"/>
        </w:rPr>
      </w:pPr>
      <w:r>
        <w:rPr>
          <w:sz w:val="24"/>
        </w:rPr>
        <w:t>Erstens trug die</w:t>
      </w:r>
      <w:r w:rsidR="00037CFF" w:rsidRPr="00FE47CD">
        <w:rPr>
          <w:sz w:val="24"/>
        </w:rPr>
        <w:t xml:space="preserve"> intensive Öffentlichkeitsarbeit </w:t>
      </w:r>
      <w:r w:rsidR="007D6B8C">
        <w:rPr>
          <w:sz w:val="24"/>
        </w:rPr>
        <w:t xml:space="preserve">von AKTIF </w:t>
      </w:r>
      <w:r w:rsidR="00037CFF" w:rsidRPr="00FE47CD">
        <w:rPr>
          <w:sz w:val="24"/>
        </w:rPr>
        <w:t xml:space="preserve">(Flyer, Homepage, Teilnahme an Veranstaltungen und Forschungsvernetzungen) </w:t>
      </w:r>
      <w:r w:rsidR="007D6B8C">
        <w:rPr>
          <w:sz w:val="24"/>
        </w:rPr>
        <w:t xml:space="preserve">maßgeblich </w:t>
      </w:r>
      <w:r w:rsidR="00037CFF" w:rsidRPr="00FE47CD">
        <w:rPr>
          <w:sz w:val="24"/>
        </w:rPr>
        <w:t xml:space="preserve">dazu bei, </w:t>
      </w:r>
      <w:r w:rsidR="008921C1">
        <w:rPr>
          <w:sz w:val="24"/>
        </w:rPr>
        <w:t xml:space="preserve">den Anspruch einer inklusiven Teilhabe- und Inklusionsforschung </w:t>
      </w:r>
      <w:r w:rsidR="007D6B8C">
        <w:rPr>
          <w:sz w:val="24"/>
        </w:rPr>
        <w:t xml:space="preserve">auch </w:t>
      </w:r>
      <w:proofErr w:type="spellStart"/>
      <w:r w:rsidR="00541867">
        <w:rPr>
          <w:sz w:val="24"/>
        </w:rPr>
        <w:t>Akteur</w:t>
      </w:r>
      <w:r w:rsidR="00401FDB">
        <w:rPr>
          <w:sz w:val="24"/>
        </w:rPr>
        <w:t>_inn</w:t>
      </w:r>
      <w:r w:rsidR="00541867">
        <w:rPr>
          <w:sz w:val="24"/>
        </w:rPr>
        <w:t>en</w:t>
      </w:r>
      <w:proofErr w:type="spellEnd"/>
      <w:r w:rsidR="00541867">
        <w:rPr>
          <w:sz w:val="24"/>
        </w:rPr>
        <w:t xml:space="preserve">, die </w:t>
      </w:r>
      <w:r w:rsidR="007D6B8C">
        <w:rPr>
          <w:sz w:val="24"/>
        </w:rPr>
        <w:t xml:space="preserve">nicht in das Projekt involviert </w:t>
      </w:r>
      <w:r w:rsidR="00541867">
        <w:rPr>
          <w:sz w:val="24"/>
        </w:rPr>
        <w:t xml:space="preserve">waren, </w:t>
      </w:r>
      <w:r w:rsidR="00037CFF" w:rsidRPr="00FE47CD">
        <w:rPr>
          <w:sz w:val="24"/>
        </w:rPr>
        <w:t xml:space="preserve">zu </w:t>
      </w:r>
      <w:r w:rsidR="008921C1">
        <w:rPr>
          <w:sz w:val="24"/>
        </w:rPr>
        <w:t>verdeutlichen</w:t>
      </w:r>
      <w:r w:rsidR="00037CFF" w:rsidRPr="00FE47CD">
        <w:rPr>
          <w:sz w:val="24"/>
        </w:rPr>
        <w:t xml:space="preserve">. </w:t>
      </w:r>
      <w:r w:rsidR="008921C1">
        <w:rPr>
          <w:sz w:val="24"/>
        </w:rPr>
        <w:t>Darüber hinaus</w:t>
      </w:r>
      <w:r w:rsidR="00541867">
        <w:rPr>
          <w:sz w:val="24"/>
        </w:rPr>
        <w:t xml:space="preserve"> hat sich</w:t>
      </w:r>
      <w:r w:rsidR="00541867" w:rsidRPr="00FE47CD">
        <w:rPr>
          <w:sz w:val="24"/>
        </w:rPr>
        <w:t xml:space="preserve"> die interne und externe Vernetzung der </w:t>
      </w:r>
      <w:r w:rsidR="00541867">
        <w:rPr>
          <w:sz w:val="24"/>
        </w:rPr>
        <w:t>Mitarbeite</w:t>
      </w:r>
      <w:r w:rsidR="00401FDB">
        <w:rPr>
          <w:sz w:val="24"/>
        </w:rPr>
        <w:t>nden</w:t>
      </w:r>
      <w:r w:rsidR="00541867" w:rsidRPr="00FE47CD">
        <w:rPr>
          <w:sz w:val="24"/>
        </w:rPr>
        <w:t xml:space="preserve"> </w:t>
      </w:r>
      <w:r w:rsidR="00541867">
        <w:rPr>
          <w:sz w:val="24"/>
        </w:rPr>
        <w:t xml:space="preserve">in Forschungs- und Praxiszusammenhängen Schritt für Schritt erhöht. </w:t>
      </w:r>
      <w:r w:rsidR="00D55F17">
        <w:rPr>
          <w:sz w:val="24"/>
        </w:rPr>
        <w:t xml:space="preserve">Als Folge davon verbesserten sich einerseits deren berufliche Perspektiven, andererseits förderten die </w:t>
      </w:r>
      <w:r>
        <w:rPr>
          <w:sz w:val="24"/>
        </w:rPr>
        <w:t xml:space="preserve">neu gebildeten </w:t>
      </w:r>
      <w:r w:rsidR="00D55F17">
        <w:rPr>
          <w:sz w:val="24"/>
        </w:rPr>
        <w:t>Beziehungen</w:t>
      </w:r>
      <w:r>
        <w:rPr>
          <w:sz w:val="24"/>
        </w:rPr>
        <w:t xml:space="preserve"> auch</w:t>
      </w:r>
      <w:r w:rsidR="00D55F17">
        <w:rPr>
          <w:sz w:val="24"/>
        </w:rPr>
        <w:t xml:space="preserve"> Gelegenheiten, Maßnahmen der </w:t>
      </w:r>
      <w:r w:rsidR="00541867" w:rsidRPr="00FE47CD">
        <w:rPr>
          <w:sz w:val="24"/>
        </w:rPr>
        <w:t xml:space="preserve">Barrierefreiheit </w:t>
      </w:r>
      <w:r w:rsidR="00401FDB">
        <w:rPr>
          <w:sz w:val="24"/>
        </w:rPr>
        <w:t xml:space="preserve">auch in neuen Arbeitszusammenhängen </w:t>
      </w:r>
      <w:r w:rsidR="00D55F17">
        <w:rPr>
          <w:sz w:val="24"/>
        </w:rPr>
        <w:t xml:space="preserve">selbstbewusst </w:t>
      </w:r>
      <w:r w:rsidR="00541867" w:rsidRPr="00FE47CD">
        <w:rPr>
          <w:sz w:val="24"/>
        </w:rPr>
        <w:t>einzufordern und aktiv zu gestal</w:t>
      </w:r>
      <w:r w:rsidR="00D55F17">
        <w:rPr>
          <w:sz w:val="24"/>
        </w:rPr>
        <w:t>ten</w:t>
      </w:r>
      <w:r w:rsidR="00541867" w:rsidRPr="00FE47CD">
        <w:rPr>
          <w:sz w:val="24"/>
        </w:rPr>
        <w:t>.</w:t>
      </w:r>
    </w:p>
    <w:p w14:paraId="28068AF7" w14:textId="1BB7E56A" w:rsidR="00037CFF" w:rsidRPr="00FE47CD" w:rsidRDefault="00464C0B" w:rsidP="00FE47CD">
      <w:pPr>
        <w:spacing w:after="120"/>
        <w:jc w:val="both"/>
        <w:rPr>
          <w:sz w:val="24"/>
        </w:rPr>
      </w:pPr>
      <w:r>
        <w:rPr>
          <w:sz w:val="24"/>
        </w:rPr>
        <w:t>Hinzu kommt, dass durch</w:t>
      </w:r>
      <w:r w:rsidR="00541867">
        <w:rPr>
          <w:sz w:val="24"/>
        </w:rPr>
        <w:t xml:space="preserve"> Strukturverbesserungen in den an AKTIF beteiligten Forschungseinrichtungen sowie durch die Entwicklung angemessener Vorkehrungen eine Reihe von Barrieren bei Dienstreisen, Workshops, Dienstgebäuden und Arbeitsabläufen überwunden werden</w:t>
      </w:r>
      <w:r w:rsidRPr="00464C0B">
        <w:rPr>
          <w:sz w:val="24"/>
        </w:rPr>
        <w:t xml:space="preserve"> </w:t>
      </w:r>
      <w:r>
        <w:rPr>
          <w:sz w:val="24"/>
        </w:rPr>
        <w:t>konnten</w:t>
      </w:r>
      <w:r w:rsidR="00541867">
        <w:rPr>
          <w:sz w:val="24"/>
        </w:rPr>
        <w:t xml:space="preserve">. </w:t>
      </w:r>
      <w:r>
        <w:rPr>
          <w:sz w:val="24"/>
        </w:rPr>
        <w:t>Damit gingen</w:t>
      </w:r>
      <w:r w:rsidR="00541867">
        <w:rPr>
          <w:sz w:val="24"/>
        </w:rPr>
        <w:t xml:space="preserve"> auch Kompetenzverbesserungen in den Teams</w:t>
      </w:r>
      <w:r>
        <w:rPr>
          <w:sz w:val="24"/>
        </w:rPr>
        <w:t xml:space="preserve"> einher</w:t>
      </w:r>
      <w:r w:rsidR="00541867">
        <w:rPr>
          <w:sz w:val="24"/>
        </w:rPr>
        <w:t xml:space="preserve">, </w:t>
      </w:r>
      <w:r w:rsidR="00037CFF" w:rsidRPr="00FE47CD">
        <w:rPr>
          <w:sz w:val="24"/>
        </w:rPr>
        <w:t xml:space="preserve">inklusive Arbeitszusammenhänge </w:t>
      </w:r>
      <w:r w:rsidR="002471C5">
        <w:rPr>
          <w:sz w:val="24"/>
        </w:rPr>
        <w:t xml:space="preserve">kompetent zu </w:t>
      </w:r>
      <w:r w:rsidR="00037CFF" w:rsidRPr="00FE47CD">
        <w:rPr>
          <w:sz w:val="24"/>
        </w:rPr>
        <w:t>realisie</w:t>
      </w:r>
      <w:r>
        <w:rPr>
          <w:sz w:val="24"/>
        </w:rPr>
        <w:t>ren.</w:t>
      </w:r>
    </w:p>
    <w:p w14:paraId="1E0DDC0E" w14:textId="5D2AC90A" w:rsidR="00691353" w:rsidRDefault="00691353" w:rsidP="00FE47CD">
      <w:pPr>
        <w:spacing w:after="120"/>
        <w:jc w:val="both"/>
        <w:rPr>
          <w:sz w:val="24"/>
        </w:rPr>
      </w:pPr>
      <w:r>
        <w:rPr>
          <w:sz w:val="24"/>
        </w:rPr>
        <w:t>Des Weiteren</w:t>
      </w:r>
      <w:r w:rsidR="00037CFF" w:rsidRPr="00FE47CD">
        <w:rPr>
          <w:sz w:val="24"/>
        </w:rPr>
        <w:t xml:space="preserve"> </w:t>
      </w:r>
      <w:r>
        <w:rPr>
          <w:sz w:val="24"/>
        </w:rPr>
        <w:t xml:space="preserve">konnten sich sämtliche </w:t>
      </w:r>
      <w:proofErr w:type="spellStart"/>
      <w:r>
        <w:rPr>
          <w:sz w:val="24"/>
        </w:rPr>
        <w:t>Mitarbeiter_</w:t>
      </w:r>
      <w:r w:rsidR="00037CFF" w:rsidRPr="00FE47CD">
        <w:rPr>
          <w:sz w:val="24"/>
        </w:rPr>
        <w:t>innen</w:t>
      </w:r>
      <w:proofErr w:type="spellEnd"/>
      <w:r w:rsidR="00037CFF" w:rsidRPr="00FE47CD">
        <w:rPr>
          <w:sz w:val="24"/>
        </w:rPr>
        <w:t xml:space="preserve"> </w:t>
      </w:r>
      <w:r>
        <w:rPr>
          <w:sz w:val="24"/>
        </w:rPr>
        <w:t xml:space="preserve">des AKTIF-Projekts fachlich weiterqualifizieren und beruflich fortentwickeln. </w:t>
      </w:r>
      <w:r w:rsidR="001F60E1">
        <w:rPr>
          <w:sz w:val="24"/>
        </w:rPr>
        <w:t>Gelegentlich</w:t>
      </w:r>
      <w:r w:rsidR="00037CFF" w:rsidRPr="00FE47CD">
        <w:rPr>
          <w:sz w:val="24"/>
        </w:rPr>
        <w:t xml:space="preserve"> </w:t>
      </w:r>
      <w:r>
        <w:rPr>
          <w:sz w:val="24"/>
        </w:rPr>
        <w:t>kam es</w:t>
      </w:r>
      <w:r w:rsidR="00037CFF" w:rsidRPr="00FE47CD">
        <w:rPr>
          <w:sz w:val="24"/>
        </w:rPr>
        <w:t xml:space="preserve"> </w:t>
      </w:r>
      <w:r w:rsidR="008921C1">
        <w:rPr>
          <w:sz w:val="24"/>
        </w:rPr>
        <w:t>bereits</w:t>
      </w:r>
      <w:r>
        <w:rPr>
          <w:sz w:val="24"/>
        </w:rPr>
        <w:t xml:space="preserve"> im Projekt</w:t>
      </w:r>
      <w:r w:rsidR="008921C1">
        <w:rPr>
          <w:sz w:val="24"/>
        </w:rPr>
        <w:t>verlauf</w:t>
      </w:r>
      <w:r>
        <w:rPr>
          <w:sz w:val="24"/>
        </w:rPr>
        <w:t xml:space="preserve"> selbst und im Anschluss daran zu Karrieresprüngen, die ohne die wechselseitige Unterstützung</w:t>
      </w:r>
      <w:r w:rsidR="00037CFF" w:rsidRPr="00FE47CD">
        <w:rPr>
          <w:sz w:val="24"/>
        </w:rPr>
        <w:t xml:space="preserve"> </w:t>
      </w:r>
      <w:r>
        <w:rPr>
          <w:sz w:val="24"/>
        </w:rPr>
        <w:t>in</w:t>
      </w:r>
      <w:r w:rsidR="00037CFF" w:rsidRPr="00FE47CD">
        <w:rPr>
          <w:sz w:val="24"/>
        </w:rPr>
        <w:t xml:space="preserve"> und zwischen den Teams</w:t>
      </w:r>
      <w:r>
        <w:rPr>
          <w:sz w:val="24"/>
        </w:rPr>
        <w:t>,</w:t>
      </w:r>
      <w:r w:rsidR="00037CFF" w:rsidRPr="00FE47CD">
        <w:rPr>
          <w:sz w:val="24"/>
        </w:rPr>
        <w:t xml:space="preserve"> </w:t>
      </w:r>
      <w:r>
        <w:rPr>
          <w:sz w:val="24"/>
        </w:rPr>
        <w:t>stetige Verbesserungen der Barrierefreiheit, die enga</w:t>
      </w:r>
      <w:r w:rsidR="00E07F18">
        <w:rPr>
          <w:sz w:val="24"/>
        </w:rPr>
        <w:t>gierte Begleitung durch das Lei</w:t>
      </w:r>
      <w:r>
        <w:rPr>
          <w:sz w:val="24"/>
        </w:rPr>
        <w:t>tungspersonal und die Ausweitung beruflicher Kontakte</w:t>
      </w:r>
      <w:r w:rsidR="00037CFF" w:rsidRPr="00FE47CD">
        <w:rPr>
          <w:sz w:val="24"/>
        </w:rPr>
        <w:t xml:space="preserve"> </w:t>
      </w:r>
      <w:r>
        <w:rPr>
          <w:sz w:val="24"/>
        </w:rPr>
        <w:t xml:space="preserve">kaum </w:t>
      </w:r>
      <w:r w:rsidR="008921C1">
        <w:rPr>
          <w:sz w:val="24"/>
        </w:rPr>
        <w:t>erreicht</w:t>
      </w:r>
      <w:r>
        <w:rPr>
          <w:sz w:val="24"/>
        </w:rPr>
        <w:t xml:space="preserve"> hätten werden können</w:t>
      </w:r>
      <w:r w:rsidR="00037CFF" w:rsidRPr="00FE47CD">
        <w:rPr>
          <w:sz w:val="24"/>
        </w:rPr>
        <w:t>.</w:t>
      </w:r>
    </w:p>
    <w:p w14:paraId="6F6EEB1C" w14:textId="299BC2A8" w:rsidR="008B6AEB" w:rsidRDefault="00691353" w:rsidP="00FE47CD">
      <w:pPr>
        <w:spacing w:after="120"/>
        <w:jc w:val="both"/>
        <w:rPr>
          <w:sz w:val="24"/>
        </w:rPr>
      </w:pPr>
      <w:r>
        <w:rPr>
          <w:sz w:val="24"/>
        </w:rPr>
        <w:t xml:space="preserve">Viertens </w:t>
      </w:r>
      <w:r w:rsidR="008921C1">
        <w:rPr>
          <w:sz w:val="24"/>
        </w:rPr>
        <w:t>wurden</w:t>
      </w:r>
      <w:r w:rsidR="00037CFF" w:rsidRPr="00FE47CD">
        <w:rPr>
          <w:sz w:val="24"/>
        </w:rPr>
        <w:t xml:space="preserve"> mehrere drittmittelfinanzierte Forschungsprojekte erfol</w:t>
      </w:r>
      <w:r w:rsidR="00E07F18">
        <w:rPr>
          <w:sz w:val="24"/>
        </w:rPr>
        <w:t>greich eingeworben</w:t>
      </w:r>
      <w:r w:rsidR="00037CFF" w:rsidRPr="00FE47CD">
        <w:rPr>
          <w:sz w:val="24"/>
        </w:rPr>
        <w:t xml:space="preserve">, </w:t>
      </w:r>
      <w:r>
        <w:rPr>
          <w:sz w:val="24"/>
        </w:rPr>
        <w:t xml:space="preserve">an denen sich </w:t>
      </w:r>
      <w:proofErr w:type="spellStart"/>
      <w:r w:rsidR="00037CFF" w:rsidRPr="00FE47CD">
        <w:rPr>
          <w:sz w:val="24"/>
        </w:rPr>
        <w:t>Mitarbei</w:t>
      </w:r>
      <w:r>
        <w:rPr>
          <w:sz w:val="24"/>
        </w:rPr>
        <w:t>ter_</w:t>
      </w:r>
      <w:r w:rsidR="00037CFF" w:rsidRPr="00FE47CD">
        <w:rPr>
          <w:sz w:val="24"/>
        </w:rPr>
        <w:t>innen</w:t>
      </w:r>
      <w:proofErr w:type="spellEnd"/>
      <w:r w:rsidR="00037CFF" w:rsidRPr="00FE47CD">
        <w:rPr>
          <w:sz w:val="24"/>
        </w:rPr>
        <w:t xml:space="preserve"> mit und ohne Behinderung beteilig</w:t>
      </w:r>
      <w:r>
        <w:rPr>
          <w:sz w:val="24"/>
        </w:rPr>
        <w:t>t</w:t>
      </w:r>
      <w:r w:rsidR="00037CFF" w:rsidRPr="00FE47CD">
        <w:rPr>
          <w:sz w:val="24"/>
        </w:rPr>
        <w:t xml:space="preserve">en </w:t>
      </w:r>
      <w:r w:rsidR="00E07F18">
        <w:rPr>
          <w:sz w:val="24"/>
        </w:rPr>
        <w:t>und/oder</w:t>
      </w:r>
      <w:r w:rsidR="00037CFF" w:rsidRPr="00FE47CD">
        <w:rPr>
          <w:sz w:val="24"/>
        </w:rPr>
        <w:t xml:space="preserve"> </w:t>
      </w:r>
      <w:r>
        <w:rPr>
          <w:sz w:val="24"/>
        </w:rPr>
        <w:t xml:space="preserve">bei der Beantragung </w:t>
      </w:r>
      <w:r w:rsidR="00037CFF" w:rsidRPr="00FE47CD">
        <w:rPr>
          <w:sz w:val="24"/>
        </w:rPr>
        <w:t>mitwirk</w:t>
      </w:r>
      <w:r>
        <w:rPr>
          <w:sz w:val="24"/>
        </w:rPr>
        <w:t>t</w:t>
      </w:r>
      <w:r w:rsidR="00037CFF" w:rsidRPr="00FE47CD">
        <w:rPr>
          <w:sz w:val="24"/>
        </w:rPr>
        <w:t xml:space="preserve">en. </w:t>
      </w:r>
      <w:r>
        <w:rPr>
          <w:sz w:val="24"/>
        </w:rPr>
        <w:t xml:space="preserve">Durch diese intensive Einbindung, der </w:t>
      </w:r>
      <w:r w:rsidR="00974ED9">
        <w:rPr>
          <w:sz w:val="24"/>
        </w:rPr>
        <w:t>vorbereitende</w:t>
      </w:r>
      <w:r>
        <w:rPr>
          <w:sz w:val="24"/>
        </w:rPr>
        <w:t xml:space="preserve"> Schulung</w:t>
      </w:r>
      <w:r w:rsidR="00974ED9">
        <w:rPr>
          <w:sz w:val="24"/>
        </w:rPr>
        <w:t>en</w:t>
      </w:r>
      <w:r>
        <w:rPr>
          <w:sz w:val="24"/>
        </w:rPr>
        <w:t xml:space="preserve"> vorangegangen war</w:t>
      </w:r>
      <w:r w:rsidR="00974ED9">
        <w:rPr>
          <w:sz w:val="24"/>
        </w:rPr>
        <w:t>en</w:t>
      </w:r>
      <w:r>
        <w:rPr>
          <w:sz w:val="24"/>
        </w:rPr>
        <w:t xml:space="preserve">, </w:t>
      </w:r>
      <w:r w:rsidR="00037CFF" w:rsidRPr="00FE47CD">
        <w:rPr>
          <w:sz w:val="24"/>
        </w:rPr>
        <w:t xml:space="preserve">konnten sich die </w:t>
      </w:r>
      <w:proofErr w:type="spellStart"/>
      <w:r w:rsidR="00037CFF" w:rsidRPr="00FE47CD">
        <w:rPr>
          <w:sz w:val="24"/>
        </w:rPr>
        <w:t>Projektmitarbei</w:t>
      </w:r>
      <w:r>
        <w:rPr>
          <w:sz w:val="24"/>
        </w:rPr>
        <w:t>ter_</w:t>
      </w:r>
      <w:r w:rsidR="00037CFF" w:rsidRPr="00FE47CD">
        <w:rPr>
          <w:sz w:val="24"/>
        </w:rPr>
        <w:t>innen</w:t>
      </w:r>
      <w:proofErr w:type="spellEnd"/>
      <w:r w:rsidR="00037CFF" w:rsidRPr="00FE47CD">
        <w:rPr>
          <w:sz w:val="24"/>
        </w:rPr>
        <w:t xml:space="preserve"> wichtige </w:t>
      </w:r>
      <w:r w:rsidR="008921C1">
        <w:rPr>
          <w:sz w:val="24"/>
        </w:rPr>
        <w:t>K</w:t>
      </w:r>
      <w:r w:rsidR="00037CFF" w:rsidRPr="00FE47CD">
        <w:rPr>
          <w:sz w:val="24"/>
        </w:rPr>
        <w:t>ompetenzen in der Konzeptionsarbeit, in der Projektvorberei</w:t>
      </w:r>
      <w:r w:rsidR="00974ED9">
        <w:rPr>
          <w:sz w:val="24"/>
        </w:rPr>
        <w:t>tung und -b</w:t>
      </w:r>
      <w:r w:rsidR="00037CFF" w:rsidRPr="00FE47CD">
        <w:rPr>
          <w:sz w:val="24"/>
        </w:rPr>
        <w:t xml:space="preserve">eantragung, in der Umsetzung von Studien bis hin zur Publikation und Ergebnispräsentation sowie der Veranstaltungsorganisation aneignen. Dies wurde </w:t>
      </w:r>
      <w:r w:rsidR="00E07F18">
        <w:rPr>
          <w:sz w:val="24"/>
        </w:rPr>
        <w:t xml:space="preserve">auch </w:t>
      </w:r>
      <w:r w:rsidR="00037CFF" w:rsidRPr="00FE47CD">
        <w:rPr>
          <w:sz w:val="24"/>
        </w:rPr>
        <w:t xml:space="preserve">durch die Verleihung von Preisen auf verschiedenen Veranstaltungen sichtbar honoriert. </w:t>
      </w:r>
    </w:p>
    <w:p w14:paraId="14BFD304" w14:textId="51EFE455" w:rsidR="0063498C" w:rsidRDefault="0063498C" w:rsidP="00FE47CD">
      <w:pPr>
        <w:spacing w:after="120"/>
        <w:jc w:val="both"/>
        <w:rPr>
          <w:sz w:val="24"/>
        </w:rPr>
      </w:pPr>
      <w:proofErr w:type="gramStart"/>
      <w:r>
        <w:rPr>
          <w:sz w:val="24"/>
        </w:rPr>
        <w:t>Es</w:t>
      </w:r>
      <w:r w:rsidR="00037CFF" w:rsidRPr="00FE47CD">
        <w:rPr>
          <w:sz w:val="24"/>
        </w:rPr>
        <w:t xml:space="preserve"> hat sich </w:t>
      </w:r>
      <w:r w:rsidR="00974ED9">
        <w:rPr>
          <w:sz w:val="24"/>
        </w:rPr>
        <w:t>des Weiteren</w:t>
      </w:r>
      <w:r>
        <w:rPr>
          <w:sz w:val="24"/>
        </w:rPr>
        <w:t xml:space="preserve"> </w:t>
      </w:r>
      <w:r w:rsidR="00037CFF" w:rsidRPr="00FE47CD">
        <w:rPr>
          <w:sz w:val="24"/>
        </w:rPr>
        <w:t xml:space="preserve">gezeigt, dass die Mitarbeit von </w:t>
      </w:r>
      <w:proofErr w:type="spellStart"/>
      <w:r w:rsidR="00037CFF" w:rsidRPr="00FE47CD">
        <w:rPr>
          <w:sz w:val="24"/>
        </w:rPr>
        <w:t>Wissenschaft</w:t>
      </w:r>
      <w:r>
        <w:rPr>
          <w:sz w:val="24"/>
        </w:rPr>
        <w:t>ler_</w:t>
      </w:r>
      <w:r w:rsidR="00037CFF" w:rsidRPr="00FE47CD">
        <w:rPr>
          <w:sz w:val="24"/>
        </w:rPr>
        <w:t>innen</w:t>
      </w:r>
      <w:proofErr w:type="spellEnd"/>
      <w:r w:rsidR="00037CFF" w:rsidRPr="00FE47CD">
        <w:rPr>
          <w:sz w:val="24"/>
        </w:rPr>
        <w:t xml:space="preserve"> mit Behinderung</w:t>
      </w:r>
      <w:r w:rsidR="00CD110A">
        <w:rPr>
          <w:sz w:val="24"/>
        </w:rPr>
        <w:t>en</w:t>
      </w:r>
      <w:r w:rsidR="00E07F18">
        <w:rPr>
          <w:sz w:val="24"/>
        </w:rPr>
        <w:t xml:space="preserve"> f</w:t>
      </w:r>
      <w:r w:rsidR="00037CFF" w:rsidRPr="00FE47CD">
        <w:rPr>
          <w:sz w:val="24"/>
        </w:rPr>
        <w:t xml:space="preserve">ür </w:t>
      </w:r>
      <w:r w:rsidR="00E07F18">
        <w:rPr>
          <w:sz w:val="24"/>
        </w:rPr>
        <w:t xml:space="preserve">alle Stationen der Forschung, von der Formulierung von Fragestellungen über die </w:t>
      </w:r>
      <w:r w:rsidR="00037CFF" w:rsidRPr="00FE47CD">
        <w:rPr>
          <w:sz w:val="24"/>
        </w:rPr>
        <w:t xml:space="preserve">Erstellung </w:t>
      </w:r>
      <w:r>
        <w:rPr>
          <w:sz w:val="24"/>
        </w:rPr>
        <w:t>von</w:t>
      </w:r>
      <w:r w:rsidR="00037CFF" w:rsidRPr="00FE47CD">
        <w:rPr>
          <w:sz w:val="24"/>
        </w:rPr>
        <w:t xml:space="preserve"> Erhebungsinstrumente</w:t>
      </w:r>
      <w:r>
        <w:rPr>
          <w:sz w:val="24"/>
        </w:rPr>
        <w:t>n</w:t>
      </w:r>
      <w:r w:rsidR="00E07F18">
        <w:rPr>
          <w:sz w:val="24"/>
        </w:rPr>
        <w:t xml:space="preserve"> bis hin zur Auswertung und Dokumentation von Ergebnissen </w:t>
      </w:r>
      <w:r w:rsidR="00037CFF" w:rsidRPr="00FE47CD">
        <w:rPr>
          <w:sz w:val="24"/>
        </w:rPr>
        <w:t>in schriftlicher und mündlicher Form</w:t>
      </w:r>
      <w:r w:rsidR="00E07F18">
        <w:rPr>
          <w:sz w:val="24"/>
        </w:rPr>
        <w:t>,</w:t>
      </w:r>
      <w:r w:rsidR="00037CFF" w:rsidRPr="00FE47CD">
        <w:rPr>
          <w:sz w:val="24"/>
        </w:rPr>
        <w:t xml:space="preserve"> durch entsprechende biographische Erfahrungen gerade in der Inklusions- und Teilhabeforschung </w:t>
      </w:r>
      <w:r w:rsidR="00E07F18">
        <w:rPr>
          <w:sz w:val="24"/>
        </w:rPr>
        <w:t>eine große Bereicherung darstellt; sie sollte in künftiger Forschung als Selbstverständlichkeit und Qualitätsmerkmal gelten</w:t>
      </w:r>
      <w:r w:rsidR="00037CFF" w:rsidRPr="00FE47CD">
        <w:rPr>
          <w:sz w:val="24"/>
        </w:rPr>
        <w:t>.</w:t>
      </w:r>
      <w:proofErr w:type="gramEnd"/>
      <w:r w:rsidR="00037CFF" w:rsidRPr="00FE47CD">
        <w:rPr>
          <w:sz w:val="24"/>
        </w:rPr>
        <w:t xml:space="preserve"> Zudem bewirkte die </w:t>
      </w:r>
      <w:r>
        <w:rPr>
          <w:sz w:val="24"/>
        </w:rPr>
        <w:t>Einbindung in die Hochschulr</w:t>
      </w:r>
      <w:r w:rsidR="00037CFF" w:rsidRPr="00FE47CD">
        <w:rPr>
          <w:sz w:val="24"/>
        </w:rPr>
        <w:t xml:space="preserve">outinen </w:t>
      </w:r>
      <w:r>
        <w:rPr>
          <w:sz w:val="24"/>
        </w:rPr>
        <w:t>einschließlich der Übernahme von Lehraufgaben</w:t>
      </w:r>
      <w:r w:rsidR="00037CFF" w:rsidRPr="00FE47CD">
        <w:rPr>
          <w:sz w:val="24"/>
        </w:rPr>
        <w:t xml:space="preserve"> </w:t>
      </w:r>
      <w:r w:rsidR="00E07F18">
        <w:rPr>
          <w:sz w:val="24"/>
        </w:rPr>
        <w:t xml:space="preserve">eine Verbesserung der Lehr- und Arbeitsqualität insgesamt und für die </w:t>
      </w:r>
      <w:proofErr w:type="spellStart"/>
      <w:r w:rsidR="00E07F18">
        <w:rPr>
          <w:sz w:val="24"/>
        </w:rPr>
        <w:t>Wissenschaftler_innen</w:t>
      </w:r>
      <w:proofErr w:type="spellEnd"/>
      <w:r w:rsidR="00E07F18">
        <w:rPr>
          <w:sz w:val="24"/>
        </w:rPr>
        <w:t xml:space="preserve"> selbst </w:t>
      </w:r>
      <w:r>
        <w:rPr>
          <w:sz w:val="24"/>
        </w:rPr>
        <w:t>die Aneignung von</w:t>
      </w:r>
      <w:r w:rsidR="00037CFF" w:rsidRPr="00FE47CD">
        <w:rPr>
          <w:sz w:val="24"/>
        </w:rPr>
        <w:t xml:space="preserve"> </w:t>
      </w:r>
      <w:r>
        <w:rPr>
          <w:sz w:val="24"/>
        </w:rPr>
        <w:t>Kenntnissen</w:t>
      </w:r>
      <w:r w:rsidR="00037CFF" w:rsidRPr="00FE47CD">
        <w:rPr>
          <w:sz w:val="24"/>
        </w:rPr>
        <w:t xml:space="preserve">, die zu Folgebeschäftigungen führten </w:t>
      </w:r>
      <w:r w:rsidR="00E07F18">
        <w:rPr>
          <w:sz w:val="24"/>
        </w:rPr>
        <w:t>sowie</w:t>
      </w:r>
      <w:r w:rsidR="00037CFF" w:rsidRPr="00FE47CD">
        <w:rPr>
          <w:sz w:val="24"/>
        </w:rPr>
        <w:t xml:space="preserve"> </w:t>
      </w:r>
      <w:r w:rsidR="008921C1">
        <w:rPr>
          <w:sz w:val="24"/>
        </w:rPr>
        <w:t xml:space="preserve">zu </w:t>
      </w:r>
      <w:r>
        <w:rPr>
          <w:sz w:val="24"/>
        </w:rPr>
        <w:t>einer</w:t>
      </w:r>
      <w:r w:rsidR="00037CFF" w:rsidRPr="00FE47CD">
        <w:rPr>
          <w:sz w:val="24"/>
        </w:rPr>
        <w:t xml:space="preserve"> </w:t>
      </w:r>
      <w:r w:rsidR="00E07F18">
        <w:rPr>
          <w:sz w:val="24"/>
        </w:rPr>
        <w:t>nachhaltigen</w:t>
      </w:r>
      <w:r>
        <w:rPr>
          <w:sz w:val="24"/>
        </w:rPr>
        <w:t xml:space="preserve"> </w:t>
      </w:r>
      <w:r w:rsidR="00037CFF" w:rsidRPr="00FE47CD">
        <w:rPr>
          <w:sz w:val="24"/>
        </w:rPr>
        <w:t xml:space="preserve">Einbindung in den Wissenschaftsbetrieb. </w:t>
      </w:r>
    </w:p>
    <w:p w14:paraId="1E0EF056" w14:textId="06B35D66" w:rsidR="00556054" w:rsidRDefault="0063498C" w:rsidP="00FE47CD">
      <w:pPr>
        <w:spacing w:after="120"/>
        <w:jc w:val="both"/>
        <w:rPr>
          <w:sz w:val="24"/>
        </w:rPr>
      </w:pPr>
      <w:r>
        <w:rPr>
          <w:sz w:val="24"/>
        </w:rPr>
        <w:t>Hervorzuheben ist auch, dass</w:t>
      </w:r>
      <w:r w:rsidR="00037CFF" w:rsidRPr="00FE47CD">
        <w:rPr>
          <w:sz w:val="24"/>
        </w:rPr>
        <w:t xml:space="preserve"> </w:t>
      </w:r>
      <w:r>
        <w:rPr>
          <w:sz w:val="24"/>
        </w:rPr>
        <w:t>Erfahrungsgewinne</w:t>
      </w:r>
      <w:r w:rsidR="00037CFF" w:rsidRPr="00FE47CD">
        <w:rPr>
          <w:sz w:val="24"/>
        </w:rPr>
        <w:t xml:space="preserve"> in der </w:t>
      </w:r>
      <w:r w:rsidRPr="00FE47CD">
        <w:rPr>
          <w:sz w:val="24"/>
        </w:rPr>
        <w:t xml:space="preserve">inklusiven </w:t>
      </w:r>
      <w:r w:rsidR="00037CFF" w:rsidRPr="00FE47CD">
        <w:rPr>
          <w:sz w:val="24"/>
        </w:rPr>
        <w:t>Arbeit die Teambil</w:t>
      </w:r>
      <w:r>
        <w:rPr>
          <w:sz w:val="24"/>
        </w:rPr>
        <w:t>dung und -</w:t>
      </w:r>
      <w:r w:rsidR="00037CFF" w:rsidRPr="00FE47CD">
        <w:rPr>
          <w:sz w:val="24"/>
        </w:rPr>
        <w:t xml:space="preserve">kohärenz </w:t>
      </w:r>
      <w:r w:rsidR="00E07F18">
        <w:rPr>
          <w:sz w:val="24"/>
        </w:rPr>
        <w:t xml:space="preserve">aller Beteiligten </w:t>
      </w:r>
      <w:r>
        <w:rPr>
          <w:sz w:val="24"/>
        </w:rPr>
        <w:t>kontinuierlich</w:t>
      </w:r>
      <w:r w:rsidR="00037CFF" w:rsidRPr="00FE47CD">
        <w:rPr>
          <w:sz w:val="24"/>
        </w:rPr>
        <w:t xml:space="preserve"> verbessert</w:t>
      </w:r>
      <w:r w:rsidR="00FA616B">
        <w:rPr>
          <w:sz w:val="24"/>
        </w:rPr>
        <w:t>en</w:t>
      </w:r>
      <w:r w:rsidR="00037CFF" w:rsidRPr="00FE47CD">
        <w:rPr>
          <w:sz w:val="24"/>
        </w:rPr>
        <w:t xml:space="preserve">. </w:t>
      </w:r>
      <w:r>
        <w:rPr>
          <w:sz w:val="24"/>
        </w:rPr>
        <w:t>Es wurden</w:t>
      </w:r>
      <w:r w:rsidR="00037CFF" w:rsidRPr="00FE47CD">
        <w:rPr>
          <w:sz w:val="24"/>
        </w:rPr>
        <w:t xml:space="preserve"> wertvolle Erfahrungen im Hinblick auf Voraussetzungen und Bedingungen von gelingendem inklusiven Forschen und Arbeiten (auch auf institutioneller Ebene) gewonnen, die </w:t>
      </w:r>
      <w:r>
        <w:rPr>
          <w:sz w:val="24"/>
        </w:rPr>
        <w:t>eine inklusive Zusammenarbeit auch</w:t>
      </w:r>
      <w:r w:rsidR="00037CFF" w:rsidRPr="00FE47CD">
        <w:rPr>
          <w:sz w:val="24"/>
        </w:rPr>
        <w:t xml:space="preserve"> in künftigen Projekten und wissenschaftlichen Arbeitszusammenhängen</w:t>
      </w:r>
      <w:r w:rsidR="00FA616B">
        <w:rPr>
          <w:sz w:val="24"/>
        </w:rPr>
        <w:t xml:space="preserve"> begünstigen</w:t>
      </w:r>
      <w:r w:rsidR="00037CFF" w:rsidRPr="00FE47CD">
        <w:rPr>
          <w:sz w:val="24"/>
        </w:rPr>
        <w:t xml:space="preserve">. </w:t>
      </w:r>
      <w:r>
        <w:rPr>
          <w:sz w:val="24"/>
        </w:rPr>
        <w:t xml:space="preserve">Diese </w:t>
      </w:r>
      <w:r w:rsidR="00037CFF" w:rsidRPr="00FE47CD">
        <w:rPr>
          <w:sz w:val="24"/>
        </w:rPr>
        <w:t xml:space="preserve">wurden auch in die breitere Fachpraxis vermittelt. </w:t>
      </w:r>
      <w:r>
        <w:rPr>
          <w:sz w:val="24"/>
        </w:rPr>
        <w:t>Allerdings wird die</w:t>
      </w:r>
      <w:r w:rsidR="00037CFF" w:rsidRPr="00FE47CD">
        <w:rPr>
          <w:sz w:val="24"/>
        </w:rPr>
        <w:t xml:space="preserve"> Verbesserung der Barrierefreiheit weiterhin eine </w:t>
      </w:r>
      <w:r w:rsidR="002471C5">
        <w:rPr>
          <w:sz w:val="24"/>
        </w:rPr>
        <w:t>wichtige</w:t>
      </w:r>
      <w:r w:rsidR="002471C5" w:rsidRPr="00FE47CD">
        <w:rPr>
          <w:sz w:val="24"/>
        </w:rPr>
        <w:t xml:space="preserve"> </w:t>
      </w:r>
      <w:r>
        <w:rPr>
          <w:sz w:val="24"/>
        </w:rPr>
        <w:t>Aufgabe</w:t>
      </w:r>
      <w:r w:rsidR="00037CFF" w:rsidRPr="00FE47CD">
        <w:rPr>
          <w:sz w:val="24"/>
        </w:rPr>
        <w:t xml:space="preserve"> bleiben. </w:t>
      </w:r>
      <w:r>
        <w:rPr>
          <w:sz w:val="24"/>
        </w:rPr>
        <w:t>Da sie situationsabhängig ist und</w:t>
      </w:r>
      <w:r w:rsidR="00037CFF" w:rsidRPr="00FE47CD">
        <w:rPr>
          <w:sz w:val="24"/>
        </w:rPr>
        <w:t xml:space="preserve"> </w:t>
      </w:r>
      <w:r>
        <w:rPr>
          <w:sz w:val="24"/>
        </w:rPr>
        <w:t xml:space="preserve">sich </w:t>
      </w:r>
      <w:r w:rsidR="008921C1">
        <w:rPr>
          <w:sz w:val="24"/>
        </w:rPr>
        <w:t xml:space="preserve">die </w:t>
      </w:r>
      <w:r>
        <w:rPr>
          <w:sz w:val="24"/>
        </w:rPr>
        <w:t>Kontexte</w:t>
      </w:r>
      <w:r w:rsidR="00037CFF" w:rsidRPr="00FE47CD">
        <w:rPr>
          <w:sz w:val="24"/>
        </w:rPr>
        <w:t xml:space="preserve"> </w:t>
      </w:r>
      <w:r w:rsidR="008921C1">
        <w:rPr>
          <w:sz w:val="24"/>
        </w:rPr>
        <w:t xml:space="preserve">immer wieder </w:t>
      </w:r>
      <w:r>
        <w:rPr>
          <w:sz w:val="24"/>
        </w:rPr>
        <w:t>ändern, stellt sie einen</w:t>
      </w:r>
      <w:r w:rsidR="00037CFF" w:rsidRPr="00FE47CD">
        <w:rPr>
          <w:sz w:val="24"/>
        </w:rPr>
        <w:t xml:space="preserve"> prinzipiell </w:t>
      </w:r>
      <w:proofErr w:type="spellStart"/>
      <w:r>
        <w:rPr>
          <w:sz w:val="24"/>
        </w:rPr>
        <w:t>unabschließbaren</w:t>
      </w:r>
      <w:proofErr w:type="spellEnd"/>
      <w:r w:rsidR="00037CFF" w:rsidRPr="00FE47CD">
        <w:rPr>
          <w:sz w:val="24"/>
        </w:rPr>
        <w:t xml:space="preserve"> Prozess</w:t>
      </w:r>
      <w:r>
        <w:rPr>
          <w:sz w:val="24"/>
        </w:rPr>
        <w:t xml:space="preserve"> dar</w:t>
      </w:r>
      <w:r w:rsidR="00037CFF" w:rsidRPr="00FE47CD">
        <w:rPr>
          <w:sz w:val="24"/>
        </w:rPr>
        <w:t xml:space="preserve">. </w:t>
      </w:r>
      <w:r w:rsidR="00EB0D4A">
        <w:rPr>
          <w:sz w:val="24"/>
        </w:rPr>
        <w:t>Dabei kommt es mitunter zu extern</w:t>
      </w:r>
      <w:r w:rsidR="00037CFF" w:rsidRPr="00FE47CD">
        <w:rPr>
          <w:sz w:val="24"/>
        </w:rPr>
        <w:t xml:space="preserve"> </w:t>
      </w:r>
      <w:r w:rsidR="00411113">
        <w:rPr>
          <w:sz w:val="24"/>
        </w:rPr>
        <w:t xml:space="preserve">und strukturell </w:t>
      </w:r>
      <w:r w:rsidR="00C23AF6">
        <w:rPr>
          <w:sz w:val="24"/>
        </w:rPr>
        <w:t xml:space="preserve">verursachten </w:t>
      </w:r>
      <w:r w:rsidR="00411113">
        <w:rPr>
          <w:sz w:val="24"/>
        </w:rPr>
        <w:t>Hindernissen und Barrieren</w:t>
      </w:r>
      <w:r w:rsidR="00037CFF" w:rsidRPr="00FE47CD">
        <w:rPr>
          <w:sz w:val="24"/>
        </w:rPr>
        <w:t>, auf die die am AKTIF-Projekt mitwirkenden Forschungsinstitute und Lehrstuhle nu</w:t>
      </w:r>
      <w:r w:rsidR="00EB0D4A">
        <w:rPr>
          <w:sz w:val="24"/>
        </w:rPr>
        <w:t xml:space="preserve">r geringen Einfluss </w:t>
      </w:r>
      <w:r w:rsidR="00FA616B">
        <w:rPr>
          <w:sz w:val="24"/>
        </w:rPr>
        <w:t>hatten</w:t>
      </w:r>
      <w:r w:rsidR="00EB0D4A">
        <w:rPr>
          <w:sz w:val="24"/>
        </w:rPr>
        <w:t>.</w:t>
      </w:r>
      <w:r w:rsidR="00037CFF" w:rsidRPr="00FE47CD">
        <w:rPr>
          <w:sz w:val="24"/>
        </w:rPr>
        <w:t xml:space="preserve"> </w:t>
      </w:r>
      <w:r w:rsidR="00EB0D4A">
        <w:rPr>
          <w:sz w:val="24"/>
        </w:rPr>
        <w:t>Hierzu gehör</w:t>
      </w:r>
      <w:r w:rsidR="00FA616B">
        <w:rPr>
          <w:sz w:val="24"/>
        </w:rPr>
        <w:t>t</w:t>
      </w:r>
      <w:r w:rsidR="00EB0D4A">
        <w:rPr>
          <w:sz w:val="24"/>
        </w:rPr>
        <w:t xml:space="preserve">en speziell bauliche Veränderungen angemieteter Räume und Gebäude, </w:t>
      </w:r>
      <w:r w:rsidR="00037CFF" w:rsidRPr="00FE47CD">
        <w:rPr>
          <w:sz w:val="24"/>
        </w:rPr>
        <w:t xml:space="preserve">die Finanzierung von Assistenzen und </w:t>
      </w:r>
      <w:r w:rsidR="00EB0D4A">
        <w:rPr>
          <w:sz w:val="24"/>
        </w:rPr>
        <w:t>an</w:t>
      </w:r>
      <w:r w:rsidR="00C23AF6">
        <w:rPr>
          <w:sz w:val="24"/>
        </w:rPr>
        <w:t>deren</w:t>
      </w:r>
      <w:r w:rsidR="00037CFF" w:rsidRPr="00FE47CD">
        <w:rPr>
          <w:sz w:val="24"/>
        </w:rPr>
        <w:t xml:space="preserve"> Hilfen </w:t>
      </w:r>
      <w:r w:rsidR="00EB0D4A">
        <w:rPr>
          <w:sz w:val="24"/>
        </w:rPr>
        <w:t>sowie die Ausrichtung</w:t>
      </w:r>
      <w:r w:rsidR="00037CFF" w:rsidRPr="00FE47CD">
        <w:rPr>
          <w:sz w:val="24"/>
        </w:rPr>
        <w:t xml:space="preserve"> externer Veranstaltungen, Tagungen und Symposien. </w:t>
      </w:r>
      <w:r w:rsidR="00411113">
        <w:rPr>
          <w:sz w:val="24"/>
        </w:rPr>
        <w:t xml:space="preserve">Hierzu gehören aber auch strukturelle und </w:t>
      </w:r>
      <w:proofErr w:type="spellStart"/>
      <w:r w:rsidR="00411113">
        <w:rPr>
          <w:sz w:val="24"/>
        </w:rPr>
        <w:t>organisationelle</w:t>
      </w:r>
      <w:proofErr w:type="spellEnd"/>
      <w:r w:rsidR="00411113">
        <w:rPr>
          <w:sz w:val="24"/>
        </w:rPr>
        <w:t xml:space="preserve"> Rahmenbedingungen und Werthaltungen im Wissenschaftsbetrieb, die der Inklusion widersprechen und diese verhindern. </w:t>
      </w:r>
      <w:r w:rsidR="00EB0D4A">
        <w:rPr>
          <w:sz w:val="24"/>
        </w:rPr>
        <w:t xml:space="preserve">Wichtig sind in diesem Zusammenhang auch </w:t>
      </w:r>
      <w:r w:rsidR="00EB0D4A" w:rsidRPr="00FE47CD">
        <w:rPr>
          <w:sz w:val="24"/>
        </w:rPr>
        <w:t>Wettbewerbsnachtei</w:t>
      </w:r>
      <w:r w:rsidR="00EB0D4A">
        <w:rPr>
          <w:sz w:val="24"/>
        </w:rPr>
        <w:t>le</w:t>
      </w:r>
      <w:r w:rsidR="00EB0D4A" w:rsidRPr="00FE47CD">
        <w:rPr>
          <w:sz w:val="24"/>
        </w:rPr>
        <w:t xml:space="preserve"> bei kompetitiven Verfahren der Drittmittelakquise</w:t>
      </w:r>
      <w:r w:rsidR="00EB0D4A">
        <w:rPr>
          <w:sz w:val="24"/>
        </w:rPr>
        <w:t>, die nicht schon durch den Umstand widerlegt sind, dass AKTIF-</w:t>
      </w:r>
      <w:proofErr w:type="spellStart"/>
      <w:r w:rsidR="00EB0D4A">
        <w:rPr>
          <w:sz w:val="24"/>
        </w:rPr>
        <w:t>Mitarbeiter_innen</w:t>
      </w:r>
      <w:proofErr w:type="spellEnd"/>
      <w:r w:rsidR="00EB0D4A">
        <w:rPr>
          <w:sz w:val="24"/>
        </w:rPr>
        <w:t xml:space="preserve"> selbst unter diesen ungünstigen Bedingungen erfolgreich Drittmittelprojekte einwerben konnten.</w:t>
      </w:r>
      <w:r w:rsidR="00EB0D4A" w:rsidRPr="00FE47CD">
        <w:rPr>
          <w:sz w:val="24"/>
        </w:rPr>
        <w:t xml:space="preserve"> </w:t>
      </w:r>
      <w:r w:rsidR="00556054">
        <w:rPr>
          <w:sz w:val="24"/>
        </w:rPr>
        <w:t xml:space="preserve">Die AKTIF-Kampagne </w:t>
      </w:r>
      <w:r w:rsidR="00556054" w:rsidRPr="00FE47CD">
        <w:rPr>
          <w:sz w:val="24"/>
        </w:rPr>
        <w:t>„Inklusive Forschung darf kein Wettbewerbsnachteil</w:t>
      </w:r>
      <w:r w:rsidR="001F60E1">
        <w:rPr>
          <w:sz w:val="24"/>
        </w:rPr>
        <w:t xml:space="preserve"> sein</w:t>
      </w:r>
      <w:r w:rsidR="00556054" w:rsidRPr="00FE47CD">
        <w:rPr>
          <w:sz w:val="24"/>
        </w:rPr>
        <w:t>“</w:t>
      </w:r>
      <w:r w:rsidR="00556054">
        <w:rPr>
          <w:sz w:val="24"/>
        </w:rPr>
        <w:t xml:space="preserve"> </w:t>
      </w:r>
      <w:r w:rsidR="00C23AF6">
        <w:rPr>
          <w:sz w:val="24"/>
        </w:rPr>
        <w:t>hält</w:t>
      </w:r>
      <w:r w:rsidR="00556054">
        <w:rPr>
          <w:sz w:val="24"/>
        </w:rPr>
        <w:t xml:space="preserve"> entsprechende Informationen </w:t>
      </w:r>
      <w:r w:rsidR="00C23AF6">
        <w:rPr>
          <w:sz w:val="24"/>
        </w:rPr>
        <w:t>dafür bereit</w:t>
      </w:r>
      <w:r w:rsidR="00556054">
        <w:rPr>
          <w:sz w:val="24"/>
        </w:rPr>
        <w:t>, wie die Förder</w:t>
      </w:r>
      <w:r w:rsidR="00C23AF6">
        <w:rPr>
          <w:sz w:val="24"/>
        </w:rPr>
        <w:t>- und Wettbewerbs</w:t>
      </w:r>
      <w:r w:rsidR="00556054">
        <w:rPr>
          <w:sz w:val="24"/>
        </w:rPr>
        <w:t>bedingungen fair gestaltet werden können.</w:t>
      </w:r>
      <w:r w:rsidR="00411113">
        <w:rPr>
          <w:sz w:val="24"/>
        </w:rPr>
        <w:t xml:space="preserve"> Darüber hinausgehend müssen künftig weitere Überlegungen angestellt werden, wie Hochschulen und wissenschaftliche Institutionen und die Arbeitsbedingungen und Strukturen im Wissenschaftsbetrieb so umgestaltet werden können, dass Inklusion möglich und nicht systematisch verhindert wird.  </w:t>
      </w:r>
    </w:p>
    <w:p w14:paraId="3E26C957" w14:textId="485E89D9" w:rsidR="00FB2FF9" w:rsidRDefault="008921C1" w:rsidP="00FE47CD">
      <w:pPr>
        <w:spacing w:after="120"/>
        <w:jc w:val="both"/>
        <w:rPr>
          <w:sz w:val="24"/>
        </w:rPr>
      </w:pPr>
      <w:r>
        <w:rPr>
          <w:sz w:val="24"/>
        </w:rPr>
        <w:t xml:space="preserve">AKTIF </w:t>
      </w:r>
      <w:r w:rsidR="00FA616B">
        <w:rPr>
          <w:sz w:val="24"/>
        </w:rPr>
        <w:t>erreichte</w:t>
      </w:r>
      <w:r>
        <w:rPr>
          <w:sz w:val="24"/>
        </w:rPr>
        <w:t xml:space="preserve"> auch das </w:t>
      </w:r>
      <w:r w:rsidR="00F46440">
        <w:rPr>
          <w:sz w:val="24"/>
        </w:rPr>
        <w:t xml:space="preserve">selbst gesetzte </w:t>
      </w:r>
      <w:r>
        <w:rPr>
          <w:sz w:val="24"/>
        </w:rPr>
        <w:t xml:space="preserve">Ziel, Sozialpolitikforschung im Kontext der UN-BRK voranzutreiben </w:t>
      </w:r>
      <w:r w:rsidR="00F46440">
        <w:rPr>
          <w:sz w:val="24"/>
        </w:rPr>
        <w:t xml:space="preserve">und auf dieser Grundlage bei der Entwicklung von Maßnahmen zu </w:t>
      </w:r>
      <w:r w:rsidR="00EF238D">
        <w:rPr>
          <w:sz w:val="24"/>
        </w:rPr>
        <w:t>unterstützen</w:t>
      </w:r>
      <w:r w:rsidR="00F46440">
        <w:rPr>
          <w:sz w:val="24"/>
        </w:rPr>
        <w:t xml:space="preserve">, mit denen die Teilhabesituation von Menschen mit Behinderung in verschiedenen Gesellschaftsbereichen verbessert werden </w:t>
      </w:r>
      <w:r w:rsidR="00C23AF6">
        <w:rPr>
          <w:sz w:val="24"/>
        </w:rPr>
        <w:t>kann</w:t>
      </w:r>
      <w:r w:rsidR="00F46440">
        <w:rPr>
          <w:sz w:val="24"/>
        </w:rPr>
        <w:t xml:space="preserve">. </w:t>
      </w:r>
      <w:proofErr w:type="gramStart"/>
      <w:r w:rsidR="00F46440">
        <w:rPr>
          <w:sz w:val="24"/>
        </w:rPr>
        <w:t xml:space="preserve">Zu nennen sind die </w:t>
      </w:r>
      <w:r w:rsidR="00EF238D">
        <w:rPr>
          <w:sz w:val="24"/>
        </w:rPr>
        <w:t>weiter oben dokumentierten</w:t>
      </w:r>
      <w:r w:rsidR="00F46440">
        <w:rPr>
          <w:sz w:val="24"/>
        </w:rPr>
        <w:t xml:space="preserve"> Forschungs- und Praxisprojekte sowie Dissertationsvorhaben, die sich </w:t>
      </w:r>
      <w:r w:rsidR="00EF238D">
        <w:rPr>
          <w:sz w:val="24"/>
        </w:rPr>
        <w:t xml:space="preserve">unter anderem </w:t>
      </w:r>
      <w:r w:rsidR="00F46440">
        <w:rPr>
          <w:sz w:val="24"/>
        </w:rPr>
        <w:t xml:space="preserve">mit der </w:t>
      </w:r>
      <w:r w:rsidR="00EF238D">
        <w:rPr>
          <w:sz w:val="24"/>
        </w:rPr>
        <w:t>Selbstbestimmung in</w:t>
      </w:r>
      <w:r w:rsidR="00F46440">
        <w:rPr>
          <w:sz w:val="24"/>
        </w:rPr>
        <w:t xml:space="preserve"> Zusammenhang mit dem Betreuungsrecht, </w:t>
      </w:r>
      <w:r w:rsidR="00EF238D">
        <w:rPr>
          <w:sz w:val="24"/>
        </w:rPr>
        <w:t xml:space="preserve">der </w:t>
      </w:r>
      <w:r w:rsidR="00F46440">
        <w:rPr>
          <w:sz w:val="24"/>
        </w:rPr>
        <w:t xml:space="preserve">Einbindung kognitiv beeinträchtigter Personen </w:t>
      </w:r>
      <w:r w:rsidR="00C23AF6">
        <w:rPr>
          <w:sz w:val="24"/>
        </w:rPr>
        <w:t>in die</w:t>
      </w:r>
      <w:r w:rsidR="00F46440">
        <w:rPr>
          <w:sz w:val="24"/>
        </w:rPr>
        <w:t xml:space="preserve"> Sozialforschung, </w:t>
      </w:r>
      <w:r w:rsidR="00EF238D">
        <w:rPr>
          <w:sz w:val="24"/>
        </w:rPr>
        <w:t xml:space="preserve">der </w:t>
      </w:r>
      <w:r w:rsidR="004362F9">
        <w:rPr>
          <w:sz w:val="24"/>
        </w:rPr>
        <w:t>Gestaltung</w:t>
      </w:r>
      <w:r w:rsidR="00F46440">
        <w:rPr>
          <w:sz w:val="24"/>
        </w:rPr>
        <w:t xml:space="preserve"> von Teilhabeleistungen am Arbeitsleben, </w:t>
      </w:r>
      <w:r w:rsidR="00EF238D">
        <w:rPr>
          <w:sz w:val="24"/>
        </w:rPr>
        <w:t xml:space="preserve">den </w:t>
      </w:r>
      <w:r w:rsidR="00F46440">
        <w:rPr>
          <w:sz w:val="24"/>
        </w:rPr>
        <w:t xml:space="preserve">Beratungsbedarfen </w:t>
      </w:r>
      <w:r w:rsidR="00F6637F">
        <w:rPr>
          <w:sz w:val="24"/>
        </w:rPr>
        <w:t>und</w:t>
      </w:r>
      <w:r w:rsidR="00F46440">
        <w:rPr>
          <w:sz w:val="24"/>
        </w:rPr>
        <w:t xml:space="preserve"> dem Aufbau von Zentren für selbstbestimmtes Leben und inklusives Lernen</w:t>
      </w:r>
      <w:r w:rsidR="00F6637F">
        <w:rPr>
          <w:sz w:val="24"/>
        </w:rPr>
        <w:t xml:space="preserve">, der Evaluierung von </w:t>
      </w:r>
      <w:proofErr w:type="spellStart"/>
      <w:r w:rsidR="00F6637F">
        <w:rPr>
          <w:sz w:val="24"/>
        </w:rPr>
        <w:t>Mentor_innenprogrammen</w:t>
      </w:r>
      <w:proofErr w:type="spellEnd"/>
      <w:r w:rsidR="00F6637F">
        <w:rPr>
          <w:sz w:val="24"/>
        </w:rPr>
        <w:t xml:space="preserve"> und sozialer Innovation, der Vernetzung von </w:t>
      </w:r>
      <w:proofErr w:type="spellStart"/>
      <w:r w:rsidR="00F6637F">
        <w:rPr>
          <w:sz w:val="24"/>
        </w:rPr>
        <w:t>Akademiker_innen</w:t>
      </w:r>
      <w:proofErr w:type="spellEnd"/>
      <w:r w:rsidR="00F6637F">
        <w:rPr>
          <w:sz w:val="24"/>
        </w:rPr>
        <w:t xml:space="preserve"> mit Behinderungen sowie </w:t>
      </w:r>
      <w:r w:rsidR="00F46440">
        <w:rPr>
          <w:sz w:val="24"/>
        </w:rPr>
        <w:t>de</w:t>
      </w:r>
      <w:r w:rsidR="00F6637F">
        <w:rPr>
          <w:sz w:val="24"/>
        </w:rPr>
        <w:t xml:space="preserve">m </w:t>
      </w:r>
      <w:proofErr w:type="spellStart"/>
      <w:r w:rsidR="00F6637F">
        <w:rPr>
          <w:sz w:val="24"/>
        </w:rPr>
        <w:t>Empowerment</w:t>
      </w:r>
      <w:proofErr w:type="spellEnd"/>
      <w:r w:rsidR="00F6637F">
        <w:rPr>
          <w:sz w:val="24"/>
        </w:rPr>
        <w:t xml:space="preserve"> </w:t>
      </w:r>
      <w:r w:rsidR="00F46440">
        <w:rPr>
          <w:sz w:val="24"/>
        </w:rPr>
        <w:t>von Frauen mit Lernschwierigkeiten auseinander</w:t>
      </w:r>
      <w:r w:rsidR="00F6637F">
        <w:rPr>
          <w:sz w:val="24"/>
        </w:rPr>
        <w:t>setzen.</w:t>
      </w:r>
      <w:proofErr w:type="gramEnd"/>
      <w:r w:rsidR="00F6637F">
        <w:rPr>
          <w:sz w:val="24"/>
        </w:rPr>
        <w:t xml:space="preserve"> </w:t>
      </w:r>
    </w:p>
    <w:p w14:paraId="7106EDFD" w14:textId="7B177009" w:rsidR="003770BE" w:rsidRDefault="00037CFF" w:rsidP="00FE47CD">
      <w:pPr>
        <w:spacing w:after="120"/>
        <w:jc w:val="both"/>
        <w:rPr>
          <w:sz w:val="24"/>
        </w:rPr>
      </w:pPr>
      <w:r w:rsidRPr="00FE47CD">
        <w:rPr>
          <w:sz w:val="24"/>
        </w:rPr>
        <w:t xml:space="preserve">Insgesamt </w:t>
      </w:r>
      <w:r w:rsidR="00FA616B">
        <w:rPr>
          <w:sz w:val="24"/>
        </w:rPr>
        <w:t>erhöhte</w:t>
      </w:r>
      <w:r w:rsidRPr="00FE47CD">
        <w:rPr>
          <w:sz w:val="24"/>
        </w:rPr>
        <w:t xml:space="preserve"> </w:t>
      </w:r>
      <w:r w:rsidR="00FB2FF9">
        <w:rPr>
          <w:sz w:val="24"/>
        </w:rPr>
        <w:t>AKTIF</w:t>
      </w:r>
      <w:r w:rsidRPr="00FE47CD">
        <w:rPr>
          <w:sz w:val="24"/>
        </w:rPr>
        <w:t xml:space="preserve"> </w:t>
      </w:r>
      <w:r w:rsidR="00F6637F">
        <w:rPr>
          <w:sz w:val="24"/>
        </w:rPr>
        <w:t xml:space="preserve">nicht nur </w:t>
      </w:r>
      <w:r w:rsidRPr="00FE47CD">
        <w:rPr>
          <w:sz w:val="24"/>
        </w:rPr>
        <w:t xml:space="preserve">die Chancen </w:t>
      </w:r>
      <w:r w:rsidR="00FB2FF9">
        <w:rPr>
          <w:sz w:val="24"/>
        </w:rPr>
        <w:t xml:space="preserve">der </w:t>
      </w:r>
      <w:proofErr w:type="spellStart"/>
      <w:r w:rsidR="00C23AF6">
        <w:rPr>
          <w:sz w:val="24"/>
        </w:rPr>
        <w:t>Mitarbeiter</w:t>
      </w:r>
      <w:r w:rsidR="00FB2FF9">
        <w:rPr>
          <w:sz w:val="24"/>
        </w:rPr>
        <w:t>_</w:t>
      </w:r>
      <w:r w:rsidRPr="00FE47CD">
        <w:rPr>
          <w:sz w:val="24"/>
        </w:rPr>
        <w:t>innen</w:t>
      </w:r>
      <w:proofErr w:type="spellEnd"/>
      <w:r w:rsidRPr="00FE47CD">
        <w:rPr>
          <w:sz w:val="24"/>
        </w:rPr>
        <w:t>, im Wissenschaftsbetrieb Fuß zu fas</w:t>
      </w:r>
      <w:r w:rsidR="00FB2FF9">
        <w:rPr>
          <w:sz w:val="24"/>
        </w:rPr>
        <w:t>sen</w:t>
      </w:r>
      <w:r w:rsidR="00F6637F">
        <w:rPr>
          <w:sz w:val="24"/>
        </w:rPr>
        <w:t>, e</w:t>
      </w:r>
      <w:r w:rsidR="00FA616B">
        <w:rPr>
          <w:sz w:val="24"/>
        </w:rPr>
        <w:t xml:space="preserve">s setzte </w:t>
      </w:r>
      <w:r w:rsidR="00F6637F">
        <w:rPr>
          <w:sz w:val="24"/>
        </w:rPr>
        <w:t xml:space="preserve">zudem </w:t>
      </w:r>
      <w:r w:rsidR="00FA616B">
        <w:rPr>
          <w:sz w:val="24"/>
        </w:rPr>
        <w:t>auch</w:t>
      </w:r>
      <w:r w:rsidR="00FB2FF9">
        <w:rPr>
          <w:sz w:val="24"/>
        </w:rPr>
        <w:t xml:space="preserve"> </w:t>
      </w:r>
      <w:r w:rsidR="00F6637F">
        <w:rPr>
          <w:sz w:val="24"/>
        </w:rPr>
        <w:t xml:space="preserve">weiterführende </w:t>
      </w:r>
      <w:r w:rsidR="00FB2FF9">
        <w:rPr>
          <w:sz w:val="24"/>
        </w:rPr>
        <w:t xml:space="preserve">Impulse nach außen, </w:t>
      </w:r>
      <w:r w:rsidRPr="00FE47CD">
        <w:rPr>
          <w:sz w:val="24"/>
        </w:rPr>
        <w:t xml:space="preserve">Teilhabe- und Inklusionsforschung </w:t>
      </w:r>
      <w:r w:rsidR="00F6637F">
        <w:rPr>
          <w:sz w:val="24"/>
        </w:rPr>
        <w:t>nicht ohne die aktive und professionelle</w:t>
      </w:r>
      <w:r w:rsidR="00FB2FF9">
        <w:rPr>
          <w:sz w:val="24"/>
        </w:rPr>
        <w:t xml:space="preserve"> Beteiligung von </w:t>
      </w:r>
      <w:proofErr w:type="spellStart"/>
      <w:r w:rsidRPr="00FE47CD">
        <w:rPr>
          <w:sz w:val="24"/>
        </w:rPr>
        <w:t>Wissenschaft</w:t>
      </w:r>
      <w:r w:rsidR="00FB2FF9">
        <w:rPr>
          <w:sz w:val="24"/>
        </w:rPr>
        <w:t>ler_</w:t>
      </w:r>
      <w:r w:rsidRPr="00FE47CD">
        <w:rPr>
          <w:sz w:val="24"/>
        </w:rPr>
        <w:t>innen</w:t>
      </w:r>
      <w:proofErr w:type="spellEnd"/>
      <w:r w:rsidRPr="00FE47CD">
        <w:rPr>
          <w:sz w:val="24"/>
        </w:rPr>
        <w:t xml:space="preserve"> mit Behinderungen </w:t>
      </w:r>
      <w:r w:rsidR="00FB2FF9">
        <w:rPr>
          <w:sz w:val="24"/>
        </w:rPr>
        <w:t>zu betreiben</w:t>
      </w:r>
      <w:r w:rsidRPr="00FE47CD">
        <w:rPr>
          <w:sz w:val="24"/>
        </w:rPr>
        <w:t xml:space="preserve">. Damit </w:t>
      </w:r>
      <w:r w:rsidR="00FA616B">
        <w:rPr>
          <w:sz w:val="24"/>
        </w:rPr>
        <w:t>trug</w:t>
      </w:r>
      <w:r w:rsidRPr="00FE47CD">
        <w:rPr>
          <w:sz w:val="24"/>
        </w:rPr>
        <w:t xml:space="preserve"> </w:t>
      </w:r>
      <w:r w:rsidR="003770BE">
        <w:rPr>
          <w:sz w:val="24"/>
        </w:rPr>
        <w:t>es</w:t>
      </w:r>
      <w:r w:rsidRPr="00FE47CD">
        <w:rPr>
          <w:sz w:val="24"/>
        </w:rPr>
        <w:t xml:space="preserve"> über die individuelle Förderung hinaus zu kollektiven und strukturellen Veränderungen </w:t>
      </w:r>
      <w:r w:rsidR="003770BE">
        <w:rPr>
          <w:sz w:val="24"/>
        </w:rPr>
        <w:t>sowie</w:t>
      </w:r>
      <w:r w:rsidRPr="00FE47CD">
        <w:rPr>
          <w:sz w:val="24"/>
        </w:rPr>
        <w:t xml:space="preserve"> </w:t>
      </w:r>
      <w:r w:rsidR="00F6637F">
        <w:rPr>
          <w:sz w:val="24"/>
        </w:rPr>
        <w:t>I</w:t>
      </w:r>
      <w:r w:rsidR="003770BE">
        <w:rPr>
          <w:sz w:val="24"/>
        </w:rPr>
        <w:t>nnovati</w:t>
      </w:r>
      <w:r w:rsidR="00F6637F">
        <w:rPr>
          <w:sz w:val="24"/>
        </w:rPr>
        <w:t>onen im Bereich von Wissenschaft und</w:t>
      </w:r>
      <w:r w:rsidRPr="00FE47CD">
        <w:rPr>
          <w:sz w:val="24"/>
        </w:rPr>
        <w:t xml:space="preserve"> F</w:t>
      </w:r>
      <w:r w:rsidR="00C23AF6">
        <w:rPr>
          <w:sz w:val="24"/>
        </w:rPr>
        <w:t>orschung</w:t>
      </w:r>
      <w:r w:rsidRPr="00FE47CD">
        <w:rPr>
          <w:sz w:val="24"/>
        </w:rPr>
        <w:t xml:space="preserve"> bei. </w:t>
      </w:r>
    </w:p>
    <w:p w14:paraId="31E4E584" w14:textId="4EC55A44" w:rsidR="00037CFF" w:rsidRPr="00FE47CD" w:rsidRDefault="00037CFF" w:rsidP="00FE47CD">
      <w:pPr>
        <w:spacing w:after="120"/>
        <w:jc w:val="both"/>
        <w:rPr>
          <w:sz w:val="24"/>
        </w:rPr>
      </w:pPr>
      <w:r w:rsidRPr="00FE47CD">
        <w:rPr>
          <w:sz w:val="24"/>
        </w:rPr>
        <w:t xml:space="preserve">AKTIF bleibt auch nach Projektende </w:t>
      </w:r>
      <w:r w:rsidR="003770BE" w:rsidRPr="00FE47CD">
        <w:rPr>
          <w:sz w:val="24"/>
        </w:rPr>
        <w:t xml:space="preserve">als Forschungsnetzwerk </w:t>
      </w:r>
      <w:r w:rsidR="00C23AF6">
        <w:rPr>
          <w:sz w:val="24"/>
        </w:rPr>
        <w:t xml:space="preserve">bestehen </w:t>
      </w:r>
      <w:r w:rsidRPr="00FE47CD">
        <w:rPr>
          <w:sz w:val="24"/>
        </w:rPr>
        <w:t xml:space="preserve">und </w:t>
      </w:r>
      <w:r w:rsidR="003770BE">
        <w:rPr>
          <w:sz w:val="24"/>
        </w:rPr>
        <w:t>im Rahmen von</w:t>
      </w:r>
      <w:r w:rsidRPr="00FE47CD">
        <w:rPr>
          <w:sz w:val="24"/>
        </w:rPr>
        <w:t xml:space="preserve"> Folgeprojekten</w:t>
      </w:r>
      <w:r w:rsidR="003770BE" w:rsidRPr="003770BE">
        <w:rPr>
          <w:sz w:val="24"/>
        </w:rPr>
        <w:t xml:space="preserve"> </w:t>
      </w:r>
      <w:r w:rsidR="003770BE" w:rsidRPr="00FE47CD">
        <w:rPr>
          <w:sz w:val="24"/>
        </w:rPr>
        <w:t>aktiv</w:t>
      </w:r>
      <w:r w:rsidRPr="00FE47CD">
        <w:rPr>
          <w:sz w:val="24"/>
        </w:rPr>
        <w:t xml:space="preserve">, bei denen der weitere Aufbau inklusiver und partizipativer Forschungszusammenhänge </w:t>
      </w:r>
      <w:r w:rsidR="003770BE">
        <w:rPr>
          <w:sz w:val="24"/>
        </w:rPr>
        <w:t>im Vordergrund steht. Damit ist das AKTIF-P</w:t>
      </w:r>
      <w:r w:rsidRPr="00FE47CD">
        <w:rPr>
          <w:sz w:val="24"/>
        </w:rPr>
        <w:t xml:space="preserve">rojekt nachhaltig wirksam und </w:t>
      </w:r>
      <w:r w:rsidR="003770BE">
        <w:rPr>
          <w:sz w:val="24"/>
        </w:rPr>
        <w:t>übernimmt</w:t>
      </w:r>
      <w:r w:rsidRPr="00FE47CD">
        <w:rPr>
          <w:sz w:val="24"/>
        </w:rPr>
        <w:t xml:space="preserve"> eine Vorreiterrolle für die Inklusion und den Aufbau inklusiver Forschungs- und Arbeitszusammenhänge im Wissenschafts</w:t>
      </w:r>
      <w:r w:rsidR="003770BE">
        <w:rPr>
          <w:sz w:val="24"/>
        </w:rPr>
        <w:t>betrieb.</w:t>
      </w:r>
      <w:r w:rsidR="00F6637F">
        <w:rPr>
          <w:sz w:val="24"/>
        </w:rPr>
        <w:t xml:space="preserve"> </w:t>
      </w:r>
    </w:p>
    <w:p w14:paraId="13056A15" w14:textId="2907E758" w:rsidR="00574BB0" w:rsidRDefault="00037CFF" w:rsidP="00E764C2">
      <w:pPr>
        <w:spacing w:after="120"/>
        <w:jc w:val="both"/>
        <w:rPr>
          <w:sz w:val="24"/>
        </w:rPr>
      </w:pPr>
      <w:r w:rsidRPr="00FE47CD">
        <w:rPr>
          <w:sz w:val="24"/>
        </w:rPr>
        <w:t xml:space="preserve">Wichtig wäre nun die Fortführung, Förderung und Verbreitung von Projekten, die wie AKTIF Inklusion in wissenschaftlichen Arbeitsfeldern zum Ziel haben und auch institutionelle und strukturelle </w:t>
      </w:r>
      <w:r w:rsidR="003770BE">
        <w:rPr>
          <w:sz w:val="24"/>
        </w:rPr>
        <w:t>T</w:t>
      </w:r>
      <w:r w:rsidR="00C23AF6">
        <w:rPr>
          <w:sz w:val="24"/>
        </w:rPr>
        <w:t>eilhabeverbesserungen</w:t>
      </w:r>
      <w:r w:rsidRPr="00FE47CD">
        <w:rPr>
          <w:sz w:val="24"/>
        </w:rPr>
        <w:t xml:space="preserve"> </w:t>
      </w:r>
      <w:r w:rsidR="00144AE4">
        <w:rPr>
          <w:sz w:val="24"/>
        </w:rPr>
        <w:t xml:space="preserve">und Umgestaltungen in verschiedenen Arbeitsfeldern </w:t>
      </w:r>
      <w:r w:rsidRPr="00FE47CD">
        <w:rPr>
          <w:sz w:val="24"/>
        </w:rPr>
        <w:t>herbeiführen.</w:t>
      </w:r>
      <w:r w:rsidR="00E764C2">
        <w:rPr>
          <w:sz w:val="24"/>
        </w:rPr>
        <w:t xml:space="preserve"> Hierfür wurden </w:t>
      </w:r>
      <w:r w:rsidR="00E764C2" w:rsidRPr="00574BB0">
        <w:rPr>
          <w:sz w:val="24"/>
        </w:rPr>
        <w:t xml:space="preserve">Maßnahmenvorschläge </w:t>
      </w:r>
      <w:r w:rsidR="00E764C2">
        <w:rPr>
          <w:sz w:val="24"/>
        </w:rPr>
        <w:t xml:space="preserve">in den Teams und </w:t>
      </w:r>
      <w:r w:rsidR="00144AE4">
        <w:rPr>
          <w:sz w:val="24"/>
        </w:rPr>
        <w:t>mit Unterstützung des</w:t>
      </w:r>
      <w:r w:rsidR="00E764C2">
        <w:rPr>
          <w:sz w:val="24"/>
        </w:rPr>
        <w:t xml:space="preserve"> Projektbeirat</w:t>
      </w:r>
      <w:r w:rsidR="00144AE4">
        <w:rPr>
          <w:sz w:val="24"/>
        </w:rPr>
        <w:t xml:space="preserve">es </w:t>
      </w:r>
      <w:r w:rsidR="00E764C2" w:rsidRPr="00574BB0">
        <w:rPr>
          <w:sz w:val="24"/>
        </w:rPr>
        <w:t>gesammelt</w:t>
      </w:r>
      <w:r w:rsidR="00144AE4">
        <w:rPr>
          <w:sz w:val="24"/>
        </w:rPr>
        <w:t>, die im Folgenden zusammengefasst sind</w:t>
      </w:r>
      <w:r w:rsidR="00E764C2">
        <w:rPr>
          <w:sz w:val="24"/>
        </w:rPr>
        <w:t>.</w:t>
      </w:r>
    </w:p>
    <w:p w14:paraId="7589AD70" w14:textId="77777777" w:rsidR="00E764C2" w:rsidRPr="00E764C2" w:rsidRDefault="00E764C2" w:rsidP="00E764C2">
      <w:pPr>
        <w:spacing w:after="120"/>
        <w:jc w:val="both"/>
        <w:rPr>
          <w:sz w:val="24"/>
        </w:rPr>
      </w:pPr>
    </w:p>
    <w:p w14:paraId="103C3314" w14:textId="77777777" w:rsidR="00037CFF" w:rsidRPr="00037CFF" w:rsidRDefault="00037CFF" w:rsidP="00EA2299">
      <w:pPr>
        <w:pStyle w:val="berschrift2"/>
        <w:numPr>
          <w:ilvl w:val="0"/>
          <w:numId w:val="11"/>
        </w:numPr>
        <w:spacing w:before="0" w:after="120"/>
        <w:ind w:left="426"/>
        <w:rPr>
          <w:rFonts w:asciiTheme="minorHAnsi" w:hAnsiTheme="minorHAnsi" w:cstheme="minorHAnsi"/>
          <w:b/>
          <w:color w:val="0070C0"/>
          <w:sz w:val="24"/>
        </w:rPr>
      </w:pPr>
      <w:bookmarkStart w:id="45" w:name="_Toc10139485"/>
      <w:r w:rsidRPr="00037CFF">
        <w:rPr>
          <w:rFonts w:asciiTheme="minorHAnsi" w:hAnsiTheme="minorHAnsi" w:cstheme="minorHAnsi"/>
          <w:b/>
          <w:color w:val="0070C0"/>
          <w:sz w:val="24"/>
        </w:rPr>
        <w:t>Identifikation von Veränderungsbedarfen</w:t>
      </w:r>
      <w:bookmarkEnd w:id="45"/>
    </w:p>
    <w:p w14:paraId="2C3571E6" w14:textId="0A80512C" w:rsidR="00FA616B" w:rsidRDefault="00550655" w:rsidP="00550655">
      <w:pPr>
        <w:spacing w:after="120"/>
        <w:jc w:val="both"/>
        <w:rPr>
          <w:sz w:val="24"/>
        </w:rPr>
      </w:pPr>
      <w:r w:rsidRPr="007D6B8C">
        <w:rPr>
          <w:sz w:val="24"/>
        </w:rPr>
        <w:t xml:space="preserve">Im </w:t>
      </w:r>
      <w:r w:rsidR="00E10261">
        <w:rPr>
          <w:sz w:val="24"/>
        </w:rPr>
        <w:t>AKTIF-Projekt</w:t>
      </w:r>
      <w:r w:rsidRPr="007D6B8C">
        <w:rPr>
          <w:sz w:val="24"/>
        </w:rPr>
        <w:t xml:space="preserve"> </w:t>
      </w:r>
      <w:r w:rsidR="00FA616B">
        <w:rPr>
          <w:sz w:val="24"/>
        </w:rPr>
        <w:t>gelang es</w:t>
      </w:r>
      <w:r w:rsidRPr="007D6B8C">
        <w:rPr>
          <w:sz w:val="24"/>
        </w:rPr>
        <w:t xml:space="preserve">, interdisziplinäre, inklusiv arbeitende Forschungsteams aufzubauen. Das Projekt führte den beteiligten </w:t>
      </w:r>
      <w:r w:rsidR="00177EAE">
        <w:rPr>
          <w:sz w:val="24"/>
        </w:rPr>
        <w:t xml:space="preserve">Hochschulen und </w:t>
      </w:r>
      <w:r w:rsidRPr="007D6B8C">
        <w:rPr>
          <w:sz w:val="24"/>
        </w:rPr>
        <w:t xml:space="preserve">Forschungseinrichtungen </w:t>
      </w:r>
      <w:r w:rsidR="00E10261">
        <w:rPr>
          <w:sz w:val="24"/>
        </w:rPr>
        <w:t>aber</w:t>
      </w:r>
      <w:r w:rsidRPr="007D6B8C">
        <w:rPr>
          <w:sz w:val="24"/>
        </w:rPr>
        <w:t xml:space="preserve"> auch vor Augen, welche </w:t>
      </w:r>
      <w:r w:rsidR="00177EAE">
        <w:rPr>
          <w:sz w:val="24"/>
        </w:rPr>
        <w:t xml:space="preserve">strukturellen </w:t>
      </w:r>
      <w:r w:rsidRPr="007D6B8C">
        <w:rPr>
          <w:sz w:val="24"/>
        </w:rPr>
        <w:t xml:space="preserve">Hindernisse </w:t>
      </w:r>
      <w:r w:rsidR="00177EAE">
        <w:rPr>
          <w:sz w:val="24"/>
        </w:rPr>
        <w:t>für inklusiv ausgerichtete Forschungsprojekte</w:t>
      </w:r>
      <w:r w:rsidRPr="007D6B8C">
        <w:rPr>
          <w:sz w:val="24"/>
        </w:rPr>
        <w:t xml:space="preserve"> auftreten können und welche Ressourcen, Maßnahmen und Vorkehrungen getroffen werden müssen, um diese zu überwinden. Das </w:t>
      </w:r>
      <w:r w:rsidR="00FA616B">
        <w:rPr>
          <w:sz w:val="24"/>
        </w:rPr>
        <w:t>betraf</w:t>
      </w:r>
      <w:r w:rsidRPr="007D6B8C">
        <w:rPr>
          <w:sz w:val="24"/>
        </w:rPr>
        <w:t xml:space="preserve"> auch zeitliche, finanzielle und organisatorische </w:t>
      </w:r>
      <w:r w:rsidR="00177EAE">
        <w:rPr>
          <w:sz w:val="24"/>
        </w:rPr>
        <w:t>Rahmenbedingungen und Aufwendungen</w:t>
      </w:r>
      <w:r w:rsidRPr="007D6B8C">
        <w:rPr>
          <w:sz w:val="24"/>
        </w:rPr>
        <w:t>, die bei der Planung und Beantragung von Forschungsprojekte</w:t>
      </w:r>
      <w:r w:rsidR="00E10261">
        <w:rPr>
          <w:sz w:val="24"/>
        </w:rPr>
        <w:t>n</w:t>
      </w:r>
      <w:r w:rsidRPr="007D6B8C">
        <w:rPr>
          <w:sz w:val="24"/>
        </w:rPr>
        <w:t xml:space="preserve"> meist außer Acht gelassen werden und </w:t>
      </w:r>
      <w:r w:rsidR="00E10261">
        <w:rPr>
          <w:sz w:val="24"/>
        </w:rPr>
        <w:t>bei</w:t>
      </w:r>
      <w:r w:rsidRPr="007D6B8C">
        <w:rPr>
          <w:sz w:val="24"/>
        </w:rPr>
        <w:t xml:space="preserve"> einschlägige</w:t>
      </w:r>
      <w:r w:rsidR="00E10261">
        <w:rPr>
          <w:sz w:val="24"/>
        </w:rPr>
        <w:t>n</w:t>
      </w:r>
      <w:r w:rsidRPr="007D6B8C">
        <w:rPr>
          <w:sz w:val="24"/>
        </w:rPr>
        <w:t xml:space="preserve"> Geldgeber</w:t>
      </w:r>
      <w:r w:rsidR="00E10261">
        <w:rPr>
          <w:sz w:val="24"/>
        </w:rPr>
        <w:t>n</w:t>
      </w:r>
      <w:r w:rsidRPr="007D6B8C">
        <w:rPr>
          <w:sz w:val="24"/>
        </w:rPr>
        <w:t xml:space="preserve"> häufig nicht </w:t>
      </w:r>
      <w:r w:rsidR="00177EAE">
        <w:rPr>
          <w:sz w:val="24"/>
        </w:rPr>
        <w:t xml:space="preserve">als </w:t>
      </w:r>
      <w:r w:rsidRPr="007D6B8C">
        <w:rPr>
          <w:sz w:val="24"/>
        </w:rPr>
        <w:t xml:space="preserve">förderfähig </w:t>
      </w:r>
      <w:r w:rsidR="00177EAE">
        <w:rPr>
          <w:sz w:val="24"/>
        </w:rPr>
        <w:t>gelten</w:t>
      </w:r>
      <w:r w:rsidRPr="007D6B8C">
        <w:rPr>
          <w:sz w:val="24"/>
        </w:rPr>
        <w:t xml:space="preserve">. </w:t>
      </w:r>
    </w:p>
    <w:p w14:paraId="7080359E" w14:textId="18F766A5" w:rsidR="00550655" w:rsidRPr="00550655" w:rsidRDefault="00E10261" w:rsidP="00550655">
      <w:pPr>
        <w:spacing w:after="120"/>
        <w:jc w:val="both"/>
        <w:rPr>
          <w:sz w:val="24"/>
        </w:rPr>
      </w:pPr>
      <w:r>
        <w:rPr>
          <w:sz w:val="24"/>
        </w:rPr>
        <w:t>Es</w:t>
      </w:r>
      <w:r w:rsidR="00550655" w:rsidRPr="007D6B8C">
        <w:rPr>
          <w:sz w:val="24"/>
        </w:rPr>
        <w:t xml:space="preserve"> bestehen </w:t>
      </w:r>
      <w:r w:rsidR="00FA616B">
        <w:rPr>
          <w:sz w:val="24"/>
        </w:rPr>
        <w:t xml:space="preserve">nach wie vor </w:t>
      </w:r>
      <w:r w:rsidR="00550655" w:rsidRPr="007D6B8C">
        <w:rPr>
          <w:sz w:val="24"/>
        </w:rPr>
        <w:t xml:space="preserve">auf unterschiedlichen Ebenen Bedarfe an Veränderungs- und Anpassungsleistungen, um eine gleichberechtigte und aktive Mitwirkung von </w:t>
      </w:r>
      <w:proofErr w:type="spellStart"/>
      <w:r w:rsidR="00550655" w:rsidRPr="007D6B8C">
        <w:rPr>
          <w:sz w:val="24"/>
        </w:rPr>
        <w:t>Wissenschaftler_innen</w:t>
      </w:r>
      <w:proofErr w:type="spellEnd"/>
      <w:r w:rsidR="00550655" w:rsidRPr="007D6B8C">
        <w:rPr>
          <w:sz w:val="24"/>
        </w:rPr>
        <w:t xml:space="preserve"> in der Teilhabe- und Inklusionsforschung zu </w:t>
      </w:r>
      <w:r w:rsidR="00177EAE">
        <w:rPr>
          <w:sz w:val="24"/>
        </w:rPr>
        <w:t>realisieren</w:t>
      </w:r>
      <w:r w:rsidR="00550655" w:rsidRPr="007D6B8C">
        <w:rPr>
          <w:sz w:val="24"/>
        </w:rPr>
        <w:t>.</w:t>
      </w:r>
      <w:r w:rsidR="00550655" w:rsidRPr="00550655">
        <w:rPr>
          <w:sz w:val="24"/>
        </w:rPr>
        <w:t xml:space="preserve"> </w:t>
      </w:r>
    </w:p>
    <w:p w14:paraId="0195E6D0" w14:textId="77777777" w:rsidR="00037CFF" w:rsidRDefault="001F3C92" w:rsidP="00FE47CD">
      <w:pPr>
        <w:spacing w:after="120"/>
        <w:jc w:val="both"/>
        <w:rPr>
          <w:sz w:val="24"/>
        </w:rPr>
      </w:pPr>
      <w:r>
        <w:rPr>
          <w:sz w:val="24"/>
        </w:rPr>
        <w:t xml:space="preserve">Folgende Änderungsbedarfe und Lösungsmöglichkeiten </w:t>
      </w:r>
      <w:r w:rsidR="00743426">
        <w:rPr>
          <w:sz w:val="24"/>
        </w:rPr>
        <w:t xml:space="preserve">wurden im Rahmen des AKTIF-Projekts identifiziert: </w:t>
      </w:r>
    </w:p>
    <w:p w14:paraId="6EC46924" w14:textId="77777777" w:rsidR="00FE47CD" w:rsidRPr="00FE47CD" w:rsidRDefault="00FE47CD" w:rsidP="00FE47CD">
      <w:pPr>
        <w:spacing w:after="120"/>
        <w:jc w:val="both"/>
        <w:rPr>
          <w:sz w:val="24"/>
        </w:rPr>
      </w:pPr>
    </w:p>
    <w:p w14:paraId="00027109" w14:textId="77777777" w:rsidR="00037CFF" w:rsidRPr="00037CFF" w:rsidRDefault="00037CFF" w:rsidP="00EA2299">
      <w:pPr>
        <w:pStyle w:val="berschrift3"/>
        <w:numPr>
          <w:ilvl w:val="0"/>
          <w:numId w:val="12"/>
        </w:numPr>
        <w:spacing w:before="0" w:after="120"/>
        <w:ind w:left="426"/>
        <w:rPr>
          <w:rFonts w:asciiTheme="minorHAnsi" w:hAnsiTheme="minorHAnsi" w:cstheme="minorHAnsi"/>
          <w:color w:val="0070C0"/>
          <w:szCs w:val="22"/>
        </w:rPr>
      </w:pPr>
      <w:bookmarkStart w:id="46" w:name="_Toc10139486"/>
      <w:r w:rsidRPr="00037CFF">
        <w:rPr>
          <w:rFonts w:asciiTheme="minorHAnsi" w:hAnsiTheme="minorHAnsi" w:cstheme="minorHAnsi"/>
          <w:color w:val="0070C0"/>
          <w:szCs w:val="22"/>
        </w:rPr>
        <w:t xml:space="preserve">Obligatorische Förderung und Bereitstellung barrierefreier Arbeitsplätze und </w:t>
      </w:r>
      <w:r w:rsidR="001A7744">
        <w:rPr>
          <w:rFonts w:asciiTheme="minorHAnsi" w:hAnsiTheme="minorHAnsi" w:cstheme="minorHAnsi"/>
          <w:color w:val="0070C0"/>
          <w:szCs w:val="22"/>
        </w:rPr>
        <w:t xml:space="preserve">-umgebungen für </w:t>
      </w:r>
      <w:proofErr w:type="spellStart"/>
      <w:r w:rsidR="001A7744">
        <w:rPr>
          <w:rFonts w:asciiTheme="minorHAnsi" w:hAnsiTheme="minorHAnsi" w:cstheme="minorHAnsi"/>
          <w:color w:val="0070C0"/>
          <w:szCs w:val="22"/>
        </w:rPr>
        <w:t>Wissenschaftler_</w:t>
      </w:r>
      <w:r w:rsidRPr="00037CFF">
        <w:rPr>
          <w:rFonts w:asciiTheme="minorHAnsi" w:hAnsiTheme="minorHAnsi" w:cstheme="minorHAnsi"/>
          <w:color w:val="0070C0"/>
          <w:szCs w:val="22"/>
        </w:rPr>
        <w:t>innen</w:t>
      </w:r>
      <w:proofErr w:type="spellEnd"/>
      <w:r w:rsidRPr="00037CFF">
        <w:rPr>
          <w:rFonts w:asciiTheme="minorHAnsi" w:hAnsiTheme="minorHAnsi" w:cstheme="minorHAnsi"/>
          <w:color w:val="0070C0"/>
          <w:szCs w:val="22"/>
        </w:rPr>
        <w:t xml:space="preserve"> mit Behinderungen als institutionelle Verpflichtung</w:t>
      </w:r>
      <w:bookmarkEnd w:id="46"/>
    </w:p>
    <w:p w14:paraId="78B714F2" w14:textId="755059AA" w:rsidR="00037CFF" w:rsidRPr="00FE47CD" w:rsidRDefault="00037CFF" w:rsidP="00FE47CD">
      <w:pPr>
        <w:spacing w:after="120"/>
        <w:jc w:val="both"/>
        <w:rPr>
          <w:sz w:val="24"/>
        </w:rPr>
      </w:pPr>
      <w:r w:rsidRPr="00FE47CD">
        <w:rPr>
          <w:sz w:val="24"/>
        </w:rPr>
        <w:t xml:space="preserve">Forschung und Lehre muss </w:t>
      </w:r>
      <w:r w:rsidR="001A7744">
        <w:rPr>
          <w:sz w:val="24"/>
        </w:rPr>
        <w:t xml:space="preserve">zur Erfüllung des Inklusionsanspruchs </w:t>
      </w:r>
      <w:r w:rsidRPr="00FE47CD">
        <w:rPr>
          <w:sz w:val="24"/>
        </w:rPr>
        <w:t xml:space="preserve">eine stärkere und auch selbstverständliche Orientierung an den Bedürfnissen und Bedarfen von Mitarbeitenden mit Behinderung </w:t>
      </w:r>
      <w:r w:rsidR="001A7744">
        <w:rPr>
          <w:sz w:val="24"/>
        </w:rPr>
        <w:t>aufweisen</w:t>
      </w:r>
      <w:r w:rsidRPr="00FE47CD">
        <w:rPr>
          <w:sz w:val="24"/>
        </w:rPr>
        <w:t xml:space="preserve">. </w:t>
      </w:r>
      <w:r w:rsidR="001A7744">
        <w:rPr>
          <w:sz w:val="24"/>
        </w:rPr>
        <w:t>Zentral ist</w:t>
      </w:r>
      <w:r w:rsidRPr="00FE47CD">
        <w:rPr>
          <w:sz w:val="24"/>
        </w:rPr>
        <w:t xml:space="preserve"> </w:t>
      </w:r>
      <w:r w:rsidR="001A7744">
        <w:rPr>
          <w:sz w:val="24"/>
        </w:rPr>
        <w:t xml:space="preserve">hierbei </w:t>
      </w:r>
      <w:r w:rsidRPr="00FE47CD">
        <w:rPr>
          <w:sz w:val="24"/>
        </w:rPr>
        <w:t xml:space="preserve">die Herstellung barrierefreier Arbeitsplätze und inklusiver Arbeitsumgebungen, </w:t>
      </w:r>
      <w:r w:rsidR="001A7744">
        <w:rPr>
          <w:sz w:val="24"/>
        </w:rPr>
        <w:t>etwa</w:t>
      </w:r>
      <w:r w:rsidRPr="00FE47CD">
        <w:rPr>
          <w:sz w:val="24"/>
        </w:rPr>
        <w:t xml:space="preserve"> durch Bereitstellung technischer </w:t>
      </w:r>
      <w:r w:rsidR="001A7744">
        <w:rPr>
          <w:sz w:val="24"/>
        </w:rPr>
        <w:t>Hilfen</w:t>
      </w:r>
      <w:r w:rsidRPr="00FE47CD">
        <w:rPr>
          <w:sz w:val="24"/>
        </w:rPr>
        <w:t xml:space="preserve"> und die Schaffung adäquater Arbeitsbedingungen</w:t>
      </w:r>
      <w:r w:rsidR="001A7744">
        <w:rPr>
          <w:sz w:val="24"/>
        </w:rPr>
        <w:t xml:space="preserve">, für die </w:t>
      </w:r>
      <w:r w:rsidR="0067748F">
        <w:rPr>
          <w:sz w:val="24"/>
        </w:rPr>
        <w:t>eine entsprechende</w:t>
      </w:r>
      <w:r w:rsidRPr="00FE47CD">
        <w:rPr>
          <w:sz w:val="24"/>
        </w:rPr>
        <w:t xml:space="preserve"> Unterstützung </w:t>
      </w:r>
      <w:r w:rsidR="0067748F">
        <w:rPr>
          <w:sz w:val="24"/>
        </w:rPr>
        <w:t>durch</w:t>
      </w:r>
      <w:r w:rsidRPr="00FE47CD">
        <w:rPr>
          <w:sz w:val="24"/>
        </w:rPr>
        <w:t xml:space="preserve"> Arbeit- </w:t>
      </w:r>
      <w:r w:rsidR="001A7744">
        <w:rPr>
          <w:sz w:val="24"/>
        </w:rPr>
        <w:t>und</w:t>
      </w:r>
      <w:r w:rsidRPr="00FE47CD">
        <w:rPr>
          <w:sz w:val="24"/>
        </w:rPr>
        <w:t xml:space="preserve"> </w:t>
      </w:r>
      <w:proofErr w:type="spellStart"/>
      <w:r w:rsidRPr="00FE47CD">
        <w:rPr>
          <w:sz w:val="24"/>
        </w:rPr>
        <w:t>Auftragge</w:t>
      </w:r>
      <w:r w:rsidR="001A7744">
        <w:rPr>
          <w:sz w:val="24"/>
        </w:rPr>
        <w:t>ber_innen</w:t>
      </w:r>
      <w:proofErr w:type="spellEnd"/>
      <w:r w:rsidRPr="00FE47CD">
        <w:rPr>
          <w:sz w:val="24"/>
        </w:rPr>
        <w:t xml:space="preserve"> </w:t>
      </w:r>
      <w:r w:rsidR="001A7744">
        <w:rPr>
          <w:sz w:val="24"/>
        </w:rPr>
        <w:t>unverzichtbar ist</w:t>
      </w:r>
      <w:r w:rsidRPr="00FE47CD">
        <w:rPr>
          <w:sz w:val="24"/>
        </w:rPr>
        <w:t xml:space="preserve">. Die bislang weitgehend </w:t>
      </w:r>
      <w:r w:rsidR="001A7744">
        <w:rPr>
          <w:sz w:val="24"/>
        </w:rPr>
        <w:t>von</w:t>
      </w:r>
      <w:r w:rsidRPr="00FE47CD">
        <w:rPr>
          <w:sz w:val="24"/>
        </w:rPr>
        <w:t xml:space="preserve"> </w:t>
      </w:r>
      <w:proofErr w:type="spellStart"/>
      <w:r w:rsidRPr="00FE47CD">
        <w:rPr>
          <w:sz w:val="24"/>
        </w:rPr>
        <w:t>Wis</w:t>
      </w:r>
      <w:r w:rsidR="001A7744">
        <w:rPr>
          <w:sz w:val="24"/>
        </w:rPr>
        <w:t>senschaftler_</w:t>
      </w:r>
      <w:r w:rsidRPr="00FE47CD">
        <w:rPr>
          <w:sz w:val="24"/>
        </w:rPr>
        <w:t>innen</w:t>
      </w:r>
      <w:proofErr w:type="spellEnd"/>
      <w:r w:rsidRPr="00FE47CD">
        <w:rPr>
          <w:sz w:val="24"/>
        </w:rPr>
        <w:t xml:space="preserve"> selbst getragenen Anstrengun</w:t>
      </w:r>
      <w:r w:rsidR="001A7744">
        <w:rPr>
          <w:sz w:val="24"/>
        </w:rPr>
        <w:t>gen von der</w:t>
      </w:r>
      <w:r w:rsidRPr="00FE47CD">
        <w:rPr>
          <w:sz w:val="24"/>
        </w:rPr>
        <w:t xml:space="preserve"> </w:t>
      </w:r>
      <w:r w:rsidR="001A7744">
        <w:rPr>
          <w:sz w:val="24"/>
        </w:rPr>
        <w:t>Beantragung</w:t>
      </w:r>
      <w:r w:rsidRPr="00FE47CD">
        <w:rPr>
          <w:sz w:val="24"/>
        </w:rPr>
        <w:t xml:space="preserve"> bis </w:t>
      </w:r>
      <w:r w:rsidR="001A7744">
        <w:rPr>
          <w:sz w:val="24"/>
        </w:rPr>
        <w:t xml:space="preserve">hin </w:t>
      </w:r>
      <w:r w:rsidRPr="00FE47CD">
        <w:rPr>
          <w:sz w:val="24"/>
        </w:rPr>
        <w:t xml:space="preserve">zur Gewährung einer </w:t>
      </w:r>
      <w:r w:rsidR="001A7744">
        <w:rPr>
          <w:sz w:val="24"/>
        </w:rPr>
        <w:t xml:space="preserve">bedarfsgerechten </w:t>
      </w:r>
      <w:r w:rsidRPr="00FE47CD">
        <w:rPr>
          <w:sz w:val="24"/>
        </w:rPr>
        <w:t xml:space="preserve">Arbeitsplatzausstattung sind bisweilen enorm und binden </w:t>
      </w:r>
      <w:r w:rsidR="00DB719B">
        <w:rPr>
          <w:sz w:val="24"/>
        </w:rPr>
        <w:t>zu</w:t>
      </w:r>
      <w:r w:rsidRPr="00FE47CD">
        <w:rPr>
          <w:sz w:val="24"/>
        </w:rPr>
        <w:t xml:space="preserve"> </w:t>
      </w:r>
      <w:r w:rsidR="001A7744">
        <w:rPr>
          <w:sz w:val="24"/>
        </w:rPr>
        <w:t>viel Zeit und Energie</w:t>
      </w:r>
      <w:r w:rsidR="00E731DB">
        <w:rPr>
          <w:sz w:val="24"/>
        </w:rPr>
        <w:t>. S</w:t>
      </w:r>
      <w:r w:rsidRPr="00FE47CD">
        <w:rPr>
          <w:sz w:val="24"/>
        </w:rPr>
        <w:t xml:space="preserve">ie stellen ein </w:t>
      </w:r>
      <w:r w:rsidR="001A7744">
        <w:rPr>
          <w:sz w:val="24"/>
        </w:rPr>
        <w:t xml:space="preserve">für </w:t>
      </w:r>
      <w:proofErr w:type="spellStart"/>
      <w:r w:rsidR="001A7744">
        <w:rPr>
          <w:sz w:val="24"/>
        </w:rPr>
        <w:t>Wissenschaftler_innen</w:t>
      </w:r>
      <w:proofErr w:type="spellEnd"/>
      <w:r w:rsidR="001A7744">
        <w:rPr>
          <w:sz w:val="24"/>
        </w:rPr>
        <w:t xml:space="preserve"> mit Behinderung wichtiges</w:t>
      </w:r>
      <w:r w:rsidRPr="00FE47CD">
        <w:rPr>
          <w:sz w:val="24"/>
        </w:rPr>
        <w:t xml:space="preserve"> Karrierehindernis dar und widersprechen </w:t>
      </w:r>
      <w:r w:rsidR="0067748F">
        <w:rPr>
          <w:sz w:val="24"/>
        </w:rPr>
        <w:t>der</w:t>
      </w:r>
      <w:r w:rsidRPr="00FE47CD">
        <w:rPr>
          <w:sz w:val="24"/>
        </w:rPr>
        <w:t xml:space="preserve"> Anforderung der UN-BRK, angemessene Vorkehrungen für die volle und wirksame Teilhabe </w:t>
      </w:r>
      <w:r w:rsidR="001A7744">
        <w:rPr>
          <w:sz w:val="24"/>
        </w:rPr>
        <w:t xml:space="preserve">auch in Bildung, Wissenschaft und Forschung </w:t>
      </w:r>
      <w:r w:rsidRPr="00FE47CD">
        <w:rPr>
          <w:sz w:val="24"/>
        </w:rPr>
        <w:t xml:space="preserve">zu treffen. </w:t>
      </w:r>
      <w:r w:rsidR="00BA17F8">
        <w:rPr>
          <w:sz w:val="24"/>
        </w:rPr>
        <w:t xml:space="preserve">Um </w:t>
      </w:r>
      <w:r w:rsidR="0067748F">
        <w:rPr>
          <w:sz w:val="24"/>
        </w:rPr>
        <w:t>dieser</w:t>
      </w:r>
      <w:r w:rsidR="00BA17F8">
        <w:rPr>
          <w:sz w:val="24"/>
        </w:rPr>
        <w:t xml:space="preserve"> Vor</w:t>
      </w:r>
      <w:r w:rsidR="0067748F">
        <w:rPr>
          <w:sz w:val="24"/>
        </w:rPr>
        <w:t>gabe</w:t>
      </w:r>
      <w:r w:rsidR="00BA17F8">
        <w:rPr>
          <w:sz w:val="24"/>
        </w:rPr>
        <w:t xml:space="preserve"> der UN-BRK entsprechen zu können, </w:t>
      </w:r>
      <w:r w:rsidR="0067748F">
        <w:rPr>
          <w:sz w:val="24"/>
        </w:rPr>
        <w:t>ist es erforderlich, dass</w:t>
      </w:r>
      <w:r w:rsidR="00BA17F8">
        <w:rPr>
          <w:sz w:val="24"/>
        </w:rPr>
        <w:t xml:space="preserve"> </w:t>
      </w:r>
      <w:r w:rsidR="0067748F">
        <w:rPr>
          <w:sz w:val="24"/>
        </w:rPr>
        <w:t>die Wissenschaftseinrichtungen selbst inklusionswirksame Rahmenbedingungen schaffen</w:t>
      </w:r>
      <w:r w:rsidR="00E731DB">
        <w:rPr>
          <w:sz w:val="24"/>
        </w:rPr>
        <w:t>.</w:t>
      </w:r>
      <w:r w:rsidR="0067748F">
        <w:rPr>
          <w:sz w:val="24"/>
        </w:rPr>
        <w:t xml:space="preserve"> </w:t>
      </w:r>
      <w:r w:rsidR="00E731DB">
        <w:rPr>
          <w:sz w:val="24"/>
        </w:rPr>
        <w:t>A</w:t>
      </w:r>
      <w:r w:rsidR="0067748F">
        <w:rPr>
          <w:sz w:val="24"/>
        </w:rPr>
        <w:t xml:space="preserve">ndererseits müssen Möglichkeiten kreiert werden, Dienstleistungen und </w:t>
      </w:r>
      <w:r w:rsidRPr="00FE47CD">
        <w:rPr>
          <w:sz w:val="24"/>
        </w:rPr>
        <w:t xml:space="preserve">finanzielle Mittel für </w:t>
      </w:r>
      <w:proofErr w:type="spellStart"/>
      <w:r w:rsidRPr="00FE47CD">
        <w:rPr>
          <w:sz w:val="24"/>
        </w:rPr>
        <w:t>Wissenschaftler</w:t>
      </w:r>
      <w:r w:rsidR="0067748F">
        <w:rPr>
          <w:sz w:val="24"/>
        </w:rPr>
        <w:t>_</w:t>
      </w:r>
      <w:r w:rsidRPr="00FE47CD">
        <w:rPr>
          <w:sz w:val="24"/>
        </w:rPr>
        <w:t>innen</w:t>
      </w:r>
      <w:proofErr w:type="spellEnd"/>
      <w:r w:rsidRPr="00FE47CD">
        <w:rPr>
          <w:sz w:val="24"/>
        </w:rPr>
        <w:t xml:space="preserve"> mit Behinderung </w:t>
      </w:r>
      <w:r w:rsidR="0067748F">
        <w:rPr>
          <w:sz w:val="24"/>
        </w:rPr>
        <w:t>ohne (größeren) bürokratischen Aufwand zu</w:t>
      </w:r>
      <w:r w:rsidR="00E731DB">
        <w:rPr>
          <w:sz w:val="24"/>
        </w:rPr>
        <w:t>r</w:t>
      </w:r>
      <w:r w:rsidR="0067748F">
        <w:rPr>
          <w:sz w:val="24"/>
        </w:rPr>
        <w:t xml:space="preserve"> Verfügung zu stellen. Vorstellbar wäre etwa die Einrichtung institutioneller Pools </w:t>
      </w:r>
      <w:r w:rsidRPr="00FE47CD">
        <w:rPr>
          <w:sz w:val="24"/>
        </w:rPr>
        <w:t>oder die routinemäßige Bereitstellung von Geldern für Barrierefrei</w:t>
      </w:r>
      <w:r w:rsidR="0067748F">
        <w:rPr>
          <w:sz w:val="24"/>
        </w:rPr>
        <w:t>heit –</w:t>
      </w:r>
      <w:r w:rsidRPr="00FE47CD">
        <w:rPr>
          <w:sz w:val="24"/>
        </w:rPr>
        <w:t xml:space="preserve"> auch bei der </w:t>
      </w:r>
      <w:r w:rsidR="00DB719B">
        <w:rPr>
          <w:sz w:val="24"/>
        </w:rPr>
        <w:t xml:space="preserve">Beantragung und </w:t>
      </w:r>
      <w:r w:rsidR="002744E2">
        <w:rPr>
          <w:sz w:val="24"/>
        </w:rPr>
        <w:t>Zuweisung</w:t>
      </w:r>
      <w:r w:rsidR="0067748F">
        <w:rPr>
          <w:sz w:val="24"/>
        </w:rPr>
        <w:t xml:space="preserve"> von Forschungsmitteln</w:t>
      </w:r>
      <w:r w:rsidRPr="00FE47CD">
        <w:rPr>
          <w:sz w:val="24"/>
        </w:rPr>
        <w:t xml:space="preserve">. </w:t>
      </w:r>
    </w:p>
    <w:p w14:paraId="22AB8E57" w14:textId="77777777" w:rsidR="00037CFF" w:rsidRDefault="00037CFF" w:rsidP="00037CFF">
      <w:pPr>
        <w:jc w:val="both"/>
      </w:pPr>
    </w:p>
    <w:p w14:paraId="2A805BC6" w14:textId="48354581" w:rsidR="00037CFF" w:rsidRPr="00037CFF" w:rsidRDefault="00037CFF" w:rsidP="00EA2299">
      <w:pPr>
        <w:pStyle w:val="berschrift3"/>
        <w:numPr>
          <w:ilvl w:val="0"/>
          <w:numId w:val="12"/>
        </w:numPr>
        <w:spacing w:before="0" w:after="120"/>
        <w:ind w:left="426"/>
        <w:rPr>
          <w:rFonts w:asciiTheme="minorHAnsi" w:hAnsiTheme="minorHAnsi" w:cstheme="minorHAnsi"/>
          <w:color w:val="0070C0"/>
          <w:szCs w:val="22"/>
        </w:rPr>
      </w:pPr>
      <w:bookmarkStart w:id="47" w:name="_Toc10139487"/>
      <w:r w:rsidRPr="00037CFF">
        <w:rPr>
          <w:rFonts w:asciiTheme="minorHAnsi" w:hAnsiTheme="minorHAnsi" w:cstheme="minorHAnsi"/>
          <w:color w:val="0070C0"/>
          <w:szCs w:val="22"/>
        </w:rPr>
        <w:t>Obligatorische Fort- und Ausbildung von Leitungskräfte</w:t>
      </w:r>
      <w:r w:rsidR="008D69EF">
        <w:rPr>
          <w:rFonts w:asciiTheme="minorHAnsi" w:hAnsiTheme="minorHAnsi" w:cstheme="minorHAnsi"/>
          <w:color w:val="0070C0"/>
          <w:szCs w:val="22"/>
        </w:rPr>
        <w:t>n und Teams in der Wissenschaft</w:t>
      </w:r>
      <w:r w:rsidRPr="00037CFF">
        <w:rPr>
          <w:rFonts w:asciiTheme="minorHAnsi" w:hAnsiTheme="minorHAnsi" w:cstheme="minorHAnsi"/>
          <w:color w:val="0070C0"/>
          <w:szCs w:val="22"/>
        </w:rPr>
        <w:t>, um inklusive Arbeits- und Forschungszusammenhänge herzustellen</w:t>
      </w:r>
      <w:bookmarkEnd w:id="47"/>
    </w:p>
    <w:p w14:paraId="194D8F4D" w14:textId="65428F48" w:rsidR="00037CFF" w:rsidRPr="00FE47CD" w:rsidRDefault="00037CFF" w:rsidP="00FE47CD">
      <w:pPr>
        <w:spacing w:after="120"/>
        <w:jc w:val="both"/>
        <w:rPr>
          <w:sz w:val="24"/>
        </w:rPr>
      </w:pPr>
      <w:r w:rsidRPr="00FE47CD">
        <w:rPr>
          <w:sz w:val="24"/>
        </w:rPr>
        <w:t xml:space="preserve">Die Erfahrungen des AKTIF-Projekts haben gezeigt, dass der persönliche Kontakt und die gegenseitige Unterstützung unter den Teammitgliedern an und zwischen den Standorten für </w:t>
      </w:r>
      <w:r w:rsidR="00F26823">
        <w:rPr>
          <w:sz w:val="24"/>
        </w:rPr>
        <w:t>eine</w:t>
      </w:r>
      <w:r w:rsidRPr="00FE47CD">
        <w:rPr>
          <w:sz w:val="24"/>
        </w:rPr>
        <w:t xml:space="preserve"> erfolgreiche Teilhabe und die Umsetzung inklusiver Projekte bedeutsam </w:t>
      </w:r>
      <w:r w:rsidR="00E731DB">
        <w:rPr>
          <w:sz w:val="24"/>
        </w:rPr>
        <w:t>sind</w:t>
      </w:r>
      <w:r w:rsidRPr="00FE47CD">
        <w:rPr>
          <w:sz w:val="24"/>
        </w:rPr>
        <w:t xml:space="preserve">. Es sollte deshalb bei Forschungsprojekten darauf geachtet werden, dass </w:t>
      </w:r>
      <w:r w:rsidR="00F26823">
        <w:rPr>
          <w:sz w:val="24"/>
        </w:rPr>
        <w:t>der</w:t>
      </w:r>
      <w:r w:rsidRPr="00FE47CD">
        <w:rPr>
          <w:sz w:val="24"/>
        </w:rPr>
        <w:t xml:space="preserve"> persönliche Kontakt zwischen den Teammitgliedern durch räumliche Nähe an den S</w:t>
      </w:r>
      <w:r w:rsidR="00E731DB">
        <w:rPr>
          <w:sz w:val="24"/>
        </w:rPr>
        <w:t>tandorten, standortinterne wie -</w:t>
      </w:r>
      <w:r w:rsidRPr="00FE47CD">
        <w:rPr>
          <w:sz w:val="24"/>
        </w:rPr>
        <w:t xml:space="preserve">übergreifende Projekttreffen sowie barrierefreie Telefon- bzw. </w:t>
      </w:r>
      <w:proofErr w:type="spellStart"/>
      <w:r w:rsidRPr="00FE47CD">
        <w:rPr>
          <w:sz w:val="24"/>
        </w:rPr>
        <w:t>Skypekonferenztechnik</w:t>
      </w:r>
      <w:proofErr w:type="spellEnd"/>
      <w:r w:rsidRPr="00FE47CD">
        <w:rPr>
          <w:sz w:val="24"/>
        </w:rPr>
        <w:t xml:space="preserve"> sichergestellt wird. Darüber hinaus ist es wichtig, Zeitkorridore für die Teambildung </w:t>
      </w:r>
      <w:r w:rsidR="00B03CFA">
        <w:rPr>
          <w:sz w:val="24"/>
        </w:rPr>
        <w:t>einzuplanen</w:t>
      </w:r>
      <w:r w:rsidRPr="00FE47CD">
        <w:rPr>
          <w:sz w:val="24"/>
        </w:rPr>
        <w:t xml:space="preserve"> und sowohl das Personal als auch die Führungskräfte in wissenschaftlichen Institutionen so zu schulen, dass </w:t>
      </w:r>
      <w:r w:rsidR="00B03CFA">
        <w:rPr>
          <w:sz w:val="24"/>
        </w:rPr>
        <w:t>sie</w:t>
      </w:r>
      <w:r w:rsidRPr="00FE47CD">
        <w:rPr>
          <w:sz w:val="24"/>
        </w:rPr>
        <w:t xml:space="preserve"> inklusive Arbeitszusammenhänge auch durch entsprechende Kenntnisse und Sozialkompetenzen herstellen können. Dies würde durch den gezielten Einsatz von inklusiven Schulungsteams an </w:t>
      </w:r>
      <w:r w:rsidR="00B03CFA">
        <w:rPr>
          <w:sz w:val="24"/>
        </w:rPr>
        <w:t>den</w:t>
      </w:r>
      <w:r w:rsidRPr="00FE47CD">
        <w:rPr>
          <w:sz w:val="24"/>
        </w:rPr>
        <w:t xml:space="preserve"> Hochschulen und durch eine erhöhte Anzahl an Führungskräften (auch </w:t>
      </w:r>
      <w:proofErr w:type="spellStart"/>
      <w:r w:rsidRPr="00FE47CD">
        <w:rPr>
          <w:sz w:val="24"/>
        </w:rPr>
        <w:t>Professor</w:t>
      </w:r>
      <w:r w:rsidR="00B03CFA">
        <w:rPr>
          <w:sz w:val="24"/>
        </w:rPr>
        <w:t>_</w:t>
      </w:r>
      <w:r w:rsidRPr="00FE47CD">
        <w:rPr>
          <w:sz w:val="24"/>
        </w:rPr>
        <w:t>innen</w:t>
      </w:r>
      <w:proofErr w:type="spellEnd"/>
      <w:r w:rsidRPr="00FE47CD">
        <w:rPr>
          <w:sz w:val="24"/>
        </w:rPr>
        <w:t>) mit Behinderungen deutlich an Dynamik gewinnen. Dazu sind weitere karriereför</w:t>
      </w:r>
      <w:r w:rsidR="00B03CFA">
        <w:rPr>
          <w:sz w:val="24"/>
        </w:rPr>
        <w:t xml:space="preserve">dernde Maßnahmen für </w:t>
      </w:r>
      <w:proofErr w:type="spellStart"/>
      <w:r w:rsidR="00B03CFA">
        <w:rPr>
          <w:sz w:val="24"/>
        </w:rPr>
        <w:t>Akademiker_</w:t>
      </w:r>
      <w:r w:rsidRPr="00FE47CD">
        <w:rPr>
          <w:sz w:val="24"/>
        </w:rPr>
        <w:t>innen</w:t>
      </w:r>
      <w:proofErr w:type="spellEnd"/>
      <w:r w:rsidRPr="00FE47CD">
        <w:rPr>
          <w:sz w:val="24"/>
        </w:rPr>
        <w:t xml:space="preserve"> mit Behinderungen dringend geboten.</w:t>
      </w:r>
    </w:p>
    <w:p w14:paraId="4F7F44AE" w14:textId="77777777" w:rsidR="00037CFF" w:rsidRPr="009C3714" w:rsidRDefault="00037CFF" w:rsidP="00037CFF">
      <w:pPr>
        <w:jc w:val="both"/>
        <w:rPr>
          <w:b/>
        </w:rPr>
      </w:pPr>
    </w:p>
    <w:p w14:paraId="607A9A88" w14:textId="77777777" w:rsidR="00037CFF" w:rsidRPr="00037CFF" w:rsidRDefault="00037CFF" w:rsidP="00EA2299">
      <w:pPr>
        <w:pStyle w:val="berschrift3"/>
        <w:numPr>
          <w:ilvl w:val="0"/>
          <w:numId w:val="12"/>
        </w:numPr>
        <w:spacing w:before="0" w:after="120"/>
        <w:ind w:left="426"/>
        <w:rPr>
          <w:rFonts w:asciiTheme="minorHAnsi" w:hAnsiTheme="minorHAnsi" w:cstheme="minorHAnsi"/>
          <w:color w:val="0070C0"/>
          <w:szCs w:val="22"/>
        </w:rPr>
      </w:pPr>
      <w:bookmarkStart w:id="48" w:name="_Toc10139488"/>
      <w:r w:rsidRPr="00037CFF">
        <w:rPr>
          <w:rFonts w:asciiTheme="minorHAnsi" w:hAnsiTheme="minorHAnsi" w:cstheme="minorHAnsi"/>
          <w:color w:val="0070C0"/>
          <w:szCs w:val="22"/>
        </w:rPr>
        <w:t>Mehr zeitliche Ressourcen für inklusive Teams und Arbeitszusammenhänge</w:t>
      </w:r>
      <w:bookmarkEnd w:id="48"/>
    </w:p>
    <w:p w14:paraId="268CD795" w14:textId="77777777" w:rsidR="00DB719B" w:rsidRDefault="00037CFF" w:rsidP="00FE47CD">
      <w:pPr>
        <w:spacing w:after="120"/>
        <w:jc w:val="both"/>
        <w:rPr>
          <w:sz w:val="24"/>
        </w:rPr>
      </w:pPr>
      <w:r w:rsidRPr="00817DBA">
        <w:rPr>
          <w:sz w:val="24"/>
        </w:rPr>
        <w:t xml:space="preserve">Die Herstellung eines bedarfsgerechten Arbeitsplatzes und das fortwährende Bemühen um </w:t>
      </w:r>
      <w:proofErr w:type="spellStart"/>
      <w:r w:rsidRPr="00817DBA">
        <w:rPr>
          <w:sz w:val="24"/>
        </w:rPr>
        <w:t>barrierereduzierte</w:t>
      </w:r>
      <w:proofErr w:type="spellEnd"/>
      <w:r w:rsidRPr="00817DBA">
        <w:rPr>
          <w:sz w:val="24"/>
        </w:rPr>
        <w:t xml:space="preserve"> Arbeitsprozesse </w:t>
      </w:r>
      <w:r w:rsidR="00817DBA">
        <w:rPr>
          <w:sz w:val="24"/>
        </w:rPr>
        <w:t xml:space="preserve">binden sowohl beim Leitungspersonal als auch bei den </w:t>
      </w:r>
      <w:proofErr w:type="spellStart"/>
      <w:r w:rsidR="00817DBA">
        <w:rPr>
          <w:sz w:val="24"/>
        </w:rPr>
        <w:t>Mitarbeiter_innen</w:t>
      </w:r>
      <w:proofErr w:type="spellEnd"/>
      <w:r w:rsidR="00817DBA">
        <w:rPr>
          <w:sz w:val="24"/>
        </w:rPr>
        <w:t xml:space="preserve"> </w:t>
      </w:r>
      <w:r w:rsidRPr="00817DBA">
        <w:rPr>
          <w:sz w:val="24"/>
        </w:rPr>
        <w:t xml:space="preserve">Arbeitszeit, </w:t>
      </w:r>
      <w:r w:rsidR="0054543A">
        <w:rPr>
          <w:sz w:val="24"/>
        </w:rPr>
        <w:t>die in der</w:t>
      </w:r>
      <w:r w:rsidRPr="00817DBA">
        <w:rPr>
          <w:sz w:val="24"/>
        </w:rPr>
        <w:t xml:space="preserve"> Projektplanung </w:t>
      </w:r>
      <w:r w:rsidR="000A370F">
        <w:rPr>
          <w:sz w:val="24"/>
        </w:rPr>
        <w:t>der</w:t>
      </w:r>
      <w:r w:rsidRPr="00817DBA">
        <w:rPr>
          <w:sz w:val="24"/>
        </w:rPr>
        <w:t xml:space="preserve"> Wissenschaftsbetrieb</w:t>
      </w:r>
      <w:r w:rsidR="000A370F">
        <w:rPr>
          <w:sz w:val="24"/>
        </w:rPr>
        <w:t>e in Deutschland</w:t>
      </w:r>
      <w:r w:rsidRPr="00817DBA">
        <w:rPr>
          <w:sz w:val="24"/>
        </w:rPr>
        <w:t xml:space="preserve"> nicht vorgesehen ist. Es mangelt oft an zusätzlichen (zeitlichen und personellen) Ressourcen, die es </w:t>
      </w:r>
      <w:r w:rsidR="000A370F">
        <w:rPr>
          <w:sz w:val="24"/>
        </w:rPr>
        <w:t>gestatten</w:t>
      </w:r>
      <w:r w:rsidRPr="00817DBA">
        <w:rPr>
          <w:sz w:val="24"/>
        </w:rPr>
        <w:t xml:space="preserve">, die Arbeitsfähigkeit aller Teammitglieder von Beginn an </w:t>
      </w:r>
      <w:r w:rsidR="0054543A">
        <w:rPr>
          <w:sz w:val="24"/>
        </w:rPr>
        <w:t>sicherzustellen.</w:t>
      </w:r>
      <w:r w:rsidRPr="00817DBA">
        <w:rPr>
          <w:sz w:val="24"/>
        </w:rPr>
        <w:t xml:space="preserve"> </w:t>
      </w:r>
    </w:p>
    <w:p w14:paraId="5A872CA5" w14:textId="686D7A42" w:rsidR="00037CFF" w:rsidRPr="00FE47CD" w:rsidRDefault="0054543A" w:rsidP="00FE47CD">
      <w:pPr>
        <w:spacing w:after="120"/>
        <w:jc w:val="both"/>
        <w:rPr>
          <w:sz w:val="24"/>
        </w:rPr>
      </w:pPr>
      <w:r>
        <w:rPr>
          <w:sz w:val="24"/>
        </w:rPr>
        <w:t>Die</w:t>
      </w:r>
      <w:r w:rsidR="00037CFF" w:rsidRPr="00817DBA">
        <w:rPr>
          <w:sz w:val="24"/>
        </w:rPr>
        <w:t xml:space="preserve"> Entschleunigung</w:t>
      </w:r>
      <w:r>
        <w:rPr>
          <w:sz w:val="24"/>
        </w:rPr>
        <w:t xml:space="preserve"> und Verlangsamung von Kommunikationsprozessen</w:t>
      </w:r>
      <w:r w:rsidR="00037CFF" w:rsidRPr="00817DBA">
        <w:rPr>
          <w:sz w:val="24"/>
        </w:rPr>
        <w:t xml:space="preserve"> ist zum Teil </w:t>
      </w:r>
      <w:r>
        <w:rPr>
          <w:sz w:val="24"/>
        </w:rPr>
        <w:t>zwingend erforderlich</w:t>
      </w:r>
      <w:r w:rsidR="00037CFF" w:rsidRPr="00817DBA">
        <w:rPr>
          <w:sz w:val="24"/>
        </w:rPr>
        <w:t xml:space="preserve">, </w:t>
      </w:r>
      <w:r>
        <w:rPr>
          <w:sz w:val="24"/>
        </w:rPr>
        <w:t xml:space="preserve">um eine aktive Teilnahme aller </w:t>
      </w:r>
      <w:proofErr w:type="spellStart"/>
      <w:r>
        <w:rPr>
          <w:sz w:val="24"/>
        </w:rPr>
        <w:t>Mitarbeiter_innen</w:t>
      </w:r>
      <w:proofErr w:type="spellEnd"/>
      <w:r w:rsidR="00037CFF" w:rsidRPr="00817DBA">
        <w:rPr>
          <w:sz w:val="24"/>
        </w:rPr>
        <w:t xml:space="preserve"> </w:t>
      </w:r>
      <w:r>
        <w:rPr>
          <w:sz w:val="24"/>
        </w:rPr>
        <w:t>an Besprechungen und anderen Kommunikationsvorgängen zu ermöglichen</w:t>
      </w:r>
      <w:r w:rsidR="00037CFF" w:rsidRPr="00817DBA">
        <w:rPr>
          <w:sz w:val="24"/>
        </w:rPr>
        <w:t xml:space="preserve">. </w:t>
      </w:r>
      <w:r>
        <w:rPr>
          <w:sz w:val="24"/>
        </w:rPr>
        <w:t xml:space="preserve">Ohne entsprechende Ressourcen, die </w:t>
      </w:r>
      <w:r w:rsidR="000A370F">
        <w:rPr>
          <w:sz w:val="24"/>
        </w:rPr>
        <w:t xml:space="preserve">auch </w:t>
      </w:r>
      <w:r>
        <w:rPr>
          <w:sz w:val="24"/>
        </w:rPr>
        <w:t>in die Projektkonzeption ein</w:t>
      </w:r>
      <w:r w:rsidR="00DB719B">
        <w:rPr>
          <w:sz w:val="24"/>
        </w:rPr>
        <w:t>zu</w:t>
      </w:r>
      <w:r>
        <w:rPr>
          <w:sz w:val="24"/>
        </w:rPr>
        <w:t>kalkulier</w:t>
      </w:r>
      <w:r w:rsidR="00DB719B">
        <w:rPr>
          <w:sz w:val="24"/>
        </w:rPr>
        <w:t>en sind</w:t>
      </w:r>
      <w:r>
        <w:rPr>
          <w:sz w:val="24"/>
        </w:rPr>
        <w:t xml:space="preserve">, werden Institutionen und Projekte, die gezielt inklusiv ausgerichtet sind, im Wissenschaftssystem benachteiligt. Erforderlich ist einerseits, erweiterte Projektlaufzeiten </w:t>
      </w:r>
      <w:r w:rsidR="00AC291A">
        <w:rPr>
          <w:sz w:val="24"/>
        </w:rPr>
        <w:t>zu gewähren</w:t>
      </w:r>
      <w:r>
        <w:rPr>
          <w:sz w:val="24"/>
        </w:rPr>
        <w:t xml:space="preserve">, andererseits, </w:t>
      </w:r>
      <w:proofErr w:type="spellStart"/>
      <w:r>
        <w:rPr>
          <w:sz w:val="24"/>
        </w:rPr>
        <w:t>Mitarbeiter_innen</w:t>
      </w:r>
      <w:proofErr w:type="spellEnd"/>
      <w:r>
        <w:rPr>
          <w:sz w:val="24"/>
        </w:rPr>
        <w:t xml:space="preserve"> mit Behinderung personell und zeitlich </w:t>
      </w:r>
      <w:r w:rsidR="00DB719B">
        <w:rPr>
          <w:sz w:val="24"/>
        </w:rPr>
        <w:t xml:space="preserve">so </w:t>
      </w:r>
      <w:r>
        <w:rPr>
          <w:sz w:val="24"/>
        </w:rPr>
        <w:t xml:space="preserve">zu entlasten, </w:t>
      </w:r>
      <w:r w:rsidR="00DB719B">
        <w:rPr>
          <w:sz w:val="24"/>
        </w:rPr>
        <w:t>dass</w:t>
      </w:r>
      <w:r>
        <w:rPr>
          <w:sz w:val="24"/>
        </w:rPr>
        <w:t xml:space="preserve"> </w:t>
      </w:r>
      <w:r w:rsidR="00037CFF" w:rsidRPr="00817DBA">
        <w:rPr>
          <w:sz w:val="24"/>
        </w:rPr>
        <w:t>die Herstellung einer barrierefreien Arbeitsumgebung</w:t>
      </w:r>
      <w:r w:rsidR="00037CFF" w:rsidRPr="00FE47CD">
        <w:rPr>
          <w:sz w:val="24"/>
        </w:rPr>
        <w:t xml:space="preserve"> nicht de</w:t>
      </w:r>
      <w:r w:rsidR="00E51DCF">
        <w:rPr>
          <w:sz w:val="24"/>
        </w:rPr>
        <w:t>n</w:t>
      </w:r>
      <w:r w:rsidR="00037CFF" w:rsidRPr="00FE47CD">
        <w:rPr>
          <w:sz w:val="24"/>
        </w:rPr>
        <w:t xml:space="preserve"> </w:t>
      </w:r>
      <w:proofErr w:type="spellStart"/>
      <w:r w:rsidR="00037CFF" w:rsidRPr="00FE47CD">
        <w:rPr>
          <w:sz w:val="24"/>
        </w:rPr>
        <w:t>Arbeit</w:t>
      </w:r>
      <w:r w:rsidR="00AC291A">
        <w:rPr>
          <w:sz w:val="24"/>
        </w:rPr>
        <w:t>nehmer</w:t>
      </w:r>
      <w:r w:rsidR="00E51DCF">
        <w:rPr>
          <w:sz w:val="24"/>
        </w:rPr>
        <w:t>_innen</w:t>
      </w:r>
      <w:proofErr w:type="spellEnd"/>
      <w:r w:rsidR="00037CFF" w:rsidRPr="00FE47CD">
        <w:rPr>
          <w:sz w:val="24"/>
        </w:rPr>
        <w:t xml:space="preserve"> mit Behinderung allein überlassen bleibt.</w:t>
      </w:r>
      <w:r w:rsidR="00DB719B">
        <w:rPr>
          <w:sz w:val="24"/>
        </w:rPr>
        <w:t xml:space="preserve"> </w:t>
      </w:r>
    </w:p>
    <w:p w14:paraId="70EC5EED" w14:textId="7E805051" w:rsidR="000A7D7D" w:rsidRDefault="000A7D7D">
      <w:pPr>
        <w:spacing w:after="160" w:line="259" w:lineRule="auto"/>
        <w:rPr>
          <w:rFonts w:eastAsiaTheme="majorEastAsia" w:cstheme="minorHAnsi"/>
          <w:color w:val="0070C0"/>
          <w:sz w:val="24"/>
        </w:rPr>
      </w:pPr>
    </w:p>
    <w:p w14:paraId="412C4737" w14:textId="713748AF" w:rsidR="00037CFF" w:rsidRPr="00037CFF" w:rsidRDefault="00037CFF" w:rsidP="00EA2299">
      <w:pPr>
        <w:pStyle w:val="berschrift3"/>
        <w:numPr>
          <w:ilvl w:val="0"/>
          <w:numId w:val="12"/>
        </w:numPr>
        <w:spacing w:before="0" w:after="120"/>
        <w:ind w:left="426"/>
        <w:rPr>
          <w:rFonts w:asciiTheme="minorHAnsi" w:hAnsiTheme="minorHAnsi" w:cstheme="minorHAnsi"/>
          <w:color w:val="0070C0"/>
          <w:szCs w:val="22"/>
        </w:rPr>
      </w:pPr>
      <w:bookmarkStart w:id="49" w:name="_Toc10139489"/>
      <w:r w:rsidRPr="00037CFF">
        <w:rPr>
          <w:rFonts w:asciiTheme="minorHAnsi" w:hAnsiTheme="minorHAnsi" w:cstheme="minorHAnsi"/>
          <w:color w:val="0070C0"/>
          <w:szCs w:val="22"/>
        </w:rPr>
        <w:t>Alle wissenschaftlichen Veranstaltungen müssen Barrierefreiheit nicht nur räumlich, sondern auch in Bezug auf Kommunikation und visuelle Aspekte gewährleisten</w:t>
      </w:r>
      <w:bookmarkEnd w:id="49"/>
    </w:p>
    <w:p w14:paraId="5AB4D435" w14:textId="3E71CAEA" w:rsidR="00037CFF" w:rsidRPr="00FE47CD" w:rsidRDefault="00252A98" w:rsidP="00FE47CD">
      <w:pPr>
        <w:spacing w:after="120"/>
        <w:jc w:val="both"/>
        <w:rPr>
          <w:sz w:val="24"/>
        </w:rPr>
      </w:pPr>
      <w:r>
        <w:rPr>
          <w:sz w:val="24"/>
        </w:rPr>
        <w:t xml:space="preserve">Die umfängliche Teilhabe von </w:t>
      </w:r>
      <w:proofErr w:type="spellStart"/>
      <w:r>
        <w:rPr>
          <w:sz w:val="24"/>
        </w:rPr>
        <w:t>Wissenschaftler_innen</w:t>
      </w:r>
      <w:proofErr w:type="spellEnd"/>
      <w:r>
        <w:rPr>
          <w:sz w:val="24"/>
        </w:rPr>
        <w:t xml:space="preserve"> mit Behinderung setzt auch voraus, dass die umfangreiche Sicherstellung der </w:t>
      </w:r>
      <w:r w:rsidR="00037CFF" w:rsidRPr="00FE47CD">
        <w:rPr>
          <w:sz w:val="24"/>
        </w:rPr>
        <w:t xml:space="preserve">Barrierefreiheit bei Konferenzen, Tagungen und Besprechungen zu einem Standard in wissenschaftlichen Institutionen </w:t>
      </w:r>
      <w:r>
        <w:rPr>
          <w:sz w:val="24"/>
        </w:rPr>
        <w:t>wird</w:t>
      </w:r>
      <w:r w:rsidR="00037CFF" w:rsidRPr="00FE47CD">
        <w:rPr>
          <w:sz w:val="24"/>
        </w:rPr>
        <w:t xml:space="preserve">. Das Angebot barrierefreier Räumlichkeiten allein </w:t>
      </w:r>
      <w:r>
        <w:rPr>
          <w:sz w:val="24"/>
        </w:rPr>
        <w:t>reicht hierfür nicht aus</w:t>
      </w:r>
      <w:r w:rsidR="00037CFF" w:rsidRPr="00FE47CD">
        <w:rPr>
          <w:sz w:val="24"/>
        </w:rPr>
        <w:t xml:space="preserve">. </w:t>
      </w:r>
      <w:r>
        <w:rPr>
          <w:sz w:val="24"/>
        </w:rPr>
        <w:t>Ebenso wichtig sind Angebote der</w:t>
      </w:r>
      <w:r w:rsidR="00037CFF" w:rsidRPr="00FE47CD">
        <w:rPr>
          <w:sz w:val="24"/>
        </w:rPr>
        <w:t xml:space="preserve"> </w:t>
      </w:r>
      <w:proofErr w:type="spellStart"/>
      <w:r w:rsidR="00037CFF" w:rsidRPr="00FE47CD">
        <w:rPr>
          <w:sz w:val="24"/>
        </w:rPr>
        <w:t>Dolmetschung</w:t>
      </w:r>
      <w:proofErr w:type="spellEnd"/>
      <w:r w:rsidR="00037CFF" w:rsidRPr="00FE47CD">
        <w:rPr>
          <w:sz w:val="24"/>
        </w:rPr>
        <w:t xml:space="preserve">, </w:t>
      </w:r>
      <w:r>
        <w:rPr>
          <w:sz w:val="24"/>
        </w:rPr>
        <w:t>des</w:t>
      </w:r>
      <w:r w:rsidR="00037CFF" w:rsidRPr="00FE47CD">
        <w:rPr>
          <w:sz w:val="24"/>
        </w:rPr>
        <w:t xml:space="preserve"> Catering</w:t>
      </w:r>
      <w:r>
        <w:rPr>
          <w:sz w:val="24"/>
        </w:rPr>
        <w:t>s</w:t>
      </w:r>
      <w:r w:rsidR="00037CFF" w:rsidRPr="00FE47CD">
        <w:rPr>
          <w:sz w:val="24"/>
        </w:rPr>
        <w:t xml:space="preserve">, </w:t>
      </w:r>
      <w:r w:rsidR="004E42A0">
        <w:rPr>
          <w:sz w:val="24"/>
        </w:rPr>
        <w:t>d</w:t>
      </w:r>
      <w:r>
        <w:rPr>
          <w:sz w:val="24"/>
        </w:rPr>
        <w:t>er</w:t>
      </w:r>
      <w:r w:rsidR="00037CFF" w:rsidRPr="00FE47CD">
        <w:rPr>
          <w:sz w:val="24"/>
        </w:rPr>
        <w:t xml:space="preserve"> Anmeldung, </w:t>
      </w:r>
      <w:r>
        <w:rPr>
          <w:sz w:val="24"/>
        </w:rPr>
        <w:t xml:space="preserve">der </w:t>
      </w:r>
      <w:r w:rsidR="00037CFF" w:rsidRPr="00FE47CD">
        <w:rPr>
          <w:sz w:val="24"/>
        </w:rPr>
        <w:t>barrierefreie</w:t>
      </w:r>
      <w:r>
        <w:rPr>
          <w:sz w:val="24"/>
        </w:rPr>
        <w:t>n</w:t>
      </w:r>
      <w:r w:rsidR="00037CFF" w:rsidRPr="00FE47CD">
        <w:rPr>
          <w:sz w:val="24"/>
        </w:rPr>
        <w:t xml:space="preserve"> Vorbereitungs- und Präsentationsmaterialien </w:t>
      </w:r>
      <w:r>
        <w:rPr>
          <w:sz w:val="24"/>
        </w:rPr>
        <w:t>etc</w:t>
      </w:r>
      <w:r w:rsidR="00037CFF" w:rsidRPr="00FE47CD">
        <w:rPr>
          <w:sz w:val="24"/>
        </w:rPr>
        <w:t xml:space="preserve">. Institutionen sollten </w:t>
      </w:r>
      <w:r>
        <w:rPr>
          <w:sz w:val="24"/>
        </w:rPr>
        <w:t>hierfür</w:t>
      </w:r>
      <w:r w:rsidR="00037CFF" w:rsidRPr="00FE47CD">
        <w:rPr>
          <w:sz w:val="24"/>
        </w:rPr>
        <w:t xml:space="preserve"> einen eigenen Finanztopf für Inklusion </w:t>
      </w:r>
      <w:r>
        <w:rPr>
          <w:sz w:val="24"/>
        </w:rPr>
        <w:t>zur Verfügung stellen</w:t>
      </w:r>
      <w:r w:rsidR="00037CFF" w:rsidRPr="00FE47CD">
        <w:rPr>
          <w:sz w:val="24"/>
        </w:rPr>
        <w:t xml:space="preserve">, auf den bei der Planung </w:t>
      </w:r>
      <w:r>
        <w:rPr>
          <w:sz w:val="24"/>
        </w:rPr>
        <w:t xml:space="preserve">und Umsetzung </w:t>
      </w:r>
      <w:r w:rsidR="00037CFF" w:rsidRPr="00FE47CD">
        <w:rPr>
          <w:sz w:val="24"/>
        </w:rPr>
        <w:t xml:space="preserve">von Veranstaltungen unbürokratisch zugegriffen werden kann. </w:t>
      </w:r>
    </w:p>
    <w:p w14:paraId="663DDD2D" w14:textId="77777777" w:rsidR="00037CFF" w:rsidRDefault="00037CFF" w:rsidP="00037CFF">
      <w:pPr>
        <w:jc w:val="both"/>
      </w:pPr>
    </w:p>
    <w:p w14:paraId="6E5B0513" w14:textId="77777777" w:rsidR="00037CFF" w:rsidRPr="00037CFF" w:rsidRDefault="00037CFF" w:rsidP="00EA2299">
      <w:pPr>
        <w:pStyle w:val="berschrift3"/>
        <w:numPr>
          <w:ilvl w:val="0"/>
          <w:numId w:val="12"/>
        </w:numPr>
        <w:spacing w:before="0" w:after="120"/>
        <w:ind w:left="426"/>
        <w:rPr>
          <w:rFonts w:asciiTheme="minorHAnsi" w:hAnsiTheme="minorHAnsi" w:cstheme="minorHAnsi"/>
          <w:color w:val="0070C0"/>
          <w:szCs w:val="22"/>
        </w:rPr>
      </w:pPr>
      <w:bookmarkStart w:id="50" w:name="_Toc10139490"/>
      <w:r w:rsidRPr="00037CFF">
        <w:rPr>
          <w:rFonts w:asciiTheme="minorHAnsi" w:hAnsiTheme="minorHAnsi" w:cstheme="minorHAnsi"/>
          <w:color w:val="0070C0"/>
          <w:szCs w:val="22"/>
        </w:rPr>
        <w:t>Rechtlicher Anspruch auf eine barrierefreie Arbeitsumgebung und institutionelle Beratung/Unterstützung</w:t>
      </w:r>
      <w:bookmarkEnd w:id="50"/>
    </w:p>
    <w:p w14:paraId="34DEA22A" w14:textId="60956B4A" w:rsidR="00037CFF" w:rsidRPr="00FE47CD" w:rsidRDefault="00BA259C" w:rsidP="00FE47CD">
      <w:pPr>
        <w:spacing w:after="120"/>
        <w:jc w:val="both"/>
        <w:rPr>
          <w:sz w:val="24"/>
        </w:rPr>
      </w:pPr>
      <w:r>
        <w:rPr>
          <w:sz w:val="24"/>
        </w:rPr>
        <w:t>Wichtig ist, d</w:t>
      </w:r>
      <w:r w:rsidR="00037CFF" w:rsidRPr="00FE47CD">
        <w:rPr>
          <w:sz w:val="24"/>
        </w:rPr>
        <w:t xml:space="preserve">ie Herstellung einer barrierefreien Arbeitsumgebung durch die Beantragung technischer Hilfsmittel und Arbeitsassistenzen nicht </w:t>
      </w:r>
      <w:r>
        <w:rPr>
          <w:sz w:val="24"/>
        </w:rPr>
        <w:t>ausschließlich</w:t>
      </w:r>
      <w:r w:rsidR="00037CFF" w:rsidRPr="00FE47CD">
        <w:rPr>
          <w:sz w:val="24"/>
        </w:rPr>
        <w:t xml:space="preserve"> </w:t>
      </w:r>
      <w:r>
        <w:rPr>
          <w:sz w:val="24"/>
        </w:rPr>
        <w:t xml:space="preserve">in der </w:t>
      </w:r>
      <w:r w:rsidR="00037CFF" w:rsidRPr="00FE47CD">
        <w:rPr>
          <w:sz w:val="24"/>
        </w:rPr>
        <w:t xml:space="preserve">Verantwortung </w:t>
      </w:r>
      <w:r>
        <w:rPr>
          <w:sz w:val="24"/>
        </w:rPr>
        <w:t xml:space="preserve">der </w:t>
      </w:r>
      <w:proofErr w:type="spellStart"/>
      <w:r>
        <w:rPr>
          <w:sz w:val="24"/>
        </w:rPr>
        <w:t>Mitarbeiter_innen</w:t>
      </w:r>
      <w:proofErr w:type="spellEnd"/>
      <w:r>
        <w:rPr>
          <w:sz w:val="24"/>
        </w:rPr>
        <w:t xml:space="preserve"> mit Behinderung zu belassen. Die</w:t>
      </w:r>
      <w:r w:rsidR="00037CFF" w:rsidRPr="00FE47CD">
        <w:rPr>
          <w:sz w:val="24"/>
        </w:rPr>
        <w:t xml:space="preserve"> </w:t>
      </w:r>
      <w:r w:rsidR="00F03DB5">
        <w:rPr>
          <w:sz w:val="24"/>
        </w:rPr>
        <w:t>häufig</w:t>
      </w:r>
      <w:r w:rsidR="00037CFF" w:rsidRPr="00FE47CD">
        <w:rPr>
          <w:sz w:val="24"/>
        </w:rPr>
        <w:t xml:space="preserve"> wiederkehrenden Beantragungspha</w:t>
      </w:r>
      <w:r>
        <w:rPr>
          <w:sz w:val="24"/>
        </w:rPr>
        <w:t>sen</w:t>
      </w:r>
      <w:r w:rsidR="00037CFF" w:rsidRPr="00FE47CD">
        <w:rPr>
          <w:sz w:val="24"/>
        </w:rPr>
        <w:t xml:space="preserve"> binden </w:t>
      </w:r>
      <w:r>
        <w:rPr>
          <w:sz w:val="24"/>
        </w:rPr>
        <w:t xml:space="preserve">Zeit und </w:t>
      </w:r>
      <w:r w:rsidR="00037CFF" w:rsidRPr="00FE47CD">
        <w:rPr>
          <w:sz w:val="24"/>
        </w:rPr>
        <w:t xml:space="preserve">Ressourcen, die nicht </w:t>
      </w:r>
      <w:r>
        <w:rPr>
          <w:sz w:val="24"/>
        </w:rPr>
        <w:t>Teil der</w:t>
      </w:r>
      <w:r w:rsidR="00037CFF" w:rsidRPr="00FE47CD">
        <w:rPr>
          <w:sz w:val="24"/>
        </w:rPr>
        <w:t xml:space="preserve"> eigentlichen Forschungs- bzw. Projektarbei</w:t>
      </w:r>
      <w:r>
        <w:rPr>
          <w:sz w:val="24"/>
        </w:rPr>
        <w:t xml:space="preserve">t </w:t>
      </w:r>
      <w:r w:rsidR="00696147">
        <w:rPr>
          <w:sz w:val="24"/>
        </w:rPr>
        <w:t>sind</w:t>
      </w:r>
      <w:r w:rsidR="00037CFF" w:rsidRPr="00FE47CD">
        <w:rPr>
          <w:sz w:val="24"/>
        </w:rPr>
        <w:t xml:space="preserve"> </w:t>
      </w:r>
      <w:r>
        <w:rPr>
          <w:sz w:val="24"/>
        </w:rPr>
        <w:t>und nicht daraus finanziert werden</w:t>
      </w:r>
      <w:r w:rsidR="00037CFF" w:rsidRPr="00FE47CD">
        <w:rPr>
          <w:sz w:val="24"/>
        </w:rPr>
        <w:t xml:space="preserve"> können. </w:t>
      </w:r>
      <w:proofErr w:type="spellStart"/>
      <w:r w:rsidR="00037CFF" w:rsidRPr="00FE47CD">
        <w:rPr>
          <w:sz w:val="24"/>
        </w:rPr>
        <w:t>Wissenschaftler</w:t>
      </w:r>
      <w:r>
        <w:rPr>
          <w:sz w:val="24"/>
        </w:rPr>
        <w:t>_</w:t>
      </w:r>
      <w:r w:rsidR="00037CFF" w:rsidRPr="00FE47CD">
        <w:rPr>
          <w:sz w:val="24"/>
        </w:rPr>
        <w:t>innen</w:t>
      </w:r>
      <w:proofErr w:type="spellEnd"/>
      <w:r w:rsidR="00037CFF" w:rsidRPr="00FE47CD">
        <w:rPr>
          <w:sz w:val="24"/>
        </w:rPr>
        <w:t xml:space="preserve"> mit Behinderung geraten </w:t>
      </w:r>
      <w:r w:rsidR="00696147">
        <w:rPr>
          <w:sz w:val="24"/>
        </w:rPr>
        <w:t xml:space="preserve">in diesem Zusammenhang </w:t>
      </w:r>
      <w:r w:rsidR="00037CFF" w:rsidRPr="00FE47CD">
        <w:rPr>
          <w:sz w:val="24"/>
        </w:rPr>
        <w:t xml:space="preserve">deshalb </w:t>
      </w:r>
      <w:r w:rsidR="00F03DB5">
        <w:rPr>
          <w:sz w:val="24"/>
        </w:rPr>
        <w:t xml:space="preserve">bisher </w:t>
      </w:r>
      <w:r w:rsidR="00037CFF" w:rsidRPr="00FE47CD">
        <w:rPr>
          <w:sz w:val="24"/>
        </w:rPr>
        <w:t xml:space="preserve">in </w:t>
      </w:r>
      <w:r w:rsidR="00696147">
        <w:rPr>
          <w:sz w:val="24"/>
        </w:rPr>
        <w:t xml:space="preserve">eine </w:t>
      </w:r>
      <w:proofErr w:type="spellStart"/>
      <w:r w:rsidR="00696147">
        <w:rPr>
          <w:sz w:val="24"/>
        </w:rPr>
        <w:t>Nachteilssitutation</w:t>
      </w:r>
      <w:proofErr w:type="spellEnd"/>
      <w:r w:rsidR="00037CFF" w:rsidRPr="00FE47CD">
        <w:rPr>
          <w:sz w:val="24"/>
        </w:rPr>
        <w:t>, weil sie neben der Projektarbeit zusätzliche und für sie unabding</w:t>
      </w:r>
      <w:r>
        <w:rPr>
          <w:sz w:val="24"/>
        </w:rPr>
        <w:t>bare</w:t>
      </w:r>
      <w:r w:rsidR="00037CFF" w:rsidRPr="00FE47CD">
        <w:rPr>
          <w:sz w:val="24"/>
        </w:rPr>
        <w:t xml:space="preserve"> Arbeiten leisten müssen, die im Sinne angemessener Vorkehrungen eigentlich </w:t>
      </w:r>
      <w:r w:rsidR="00DE3531">
        <w:rPr>
          <w:sz w:val="24"/>
        </w:rPr>
        <w:t>auf</w:t>
      </w:r>
      <w:r w:rsidR="00037CFF" w:rsidRPr="00FE47CD">
        <w:rPr>
          <w:sz w:val="24"/>
        </w:rPr>
        <w:t xml:space="preserve"> der </w:t>
      </w:r>
      <w:r w:rsidR="004E42A0">
        <w:rPr>
          <w:sz w:val="24"/>
        </w:rPr>
        <w:t xml:space="preserve">institutionellen Ebene </w:t>
      </w:r>
      <w:r w:rsidR="00037CFF" w:rsidRPr="00FE47CD">
        <w:rPr>
          <w:sz w:val="24"/>
        </w:rPr>
        <w:t>geleistet werden m</w:t>
      </w:r>
      <w:r w:rsidR="00F03DB5">
        <w:rPr>
          <w:sz w:val="24"/>
        </w:rPr>
        <w:t>ü</w:t>
      </w:r>
      <w:r w:rsidR="00037CFF" w:rsidRPr="00FE47CD">
        <w:rPr>
          <w:sz w:val="24"/>
        </w:rPr>
        <w:t>ss</w:t>
      </w:r>
      <w:r w:rsidR="00F03DB5">
        <w:rPr>
          <w:sz w:val="24"/>
        </w:rPr>
        <w:t>ten</w:t>
      </w:r>
      <w:r w:rsidR="00037CFF" w:rsidRPr="00FE47CD">
        <w:rPr>
          <w:sz w:val="24"/>
        </w:rPr>
        <w:t>.</w:t>
      </w:r>
    </w:p>
    <w:p w14:paraId="5BFFED43" w14:textId="43498376" w:rsidR="00037CFF" w:rsidRPr="00FE47CD" w:rsidRDefault="00037CFF" w:rsidP="00FE47CD">
      <w:pPr>
        <w:spacing w:after="120"/>
        <w:jc w:val="both"/>
        <w:rPr>
          <w:sz w:val="24"/>
        </w:rPr>
      </w:pPr>
      <w:r w:rsidRPr="00FE47CD">
        <w:rPr>
          <w:sz w:val="24"/>
        </w:rPr>
        <w:t xml:space="preserve">Als Maßnahme zur Verbesserung dieser Situation für die Beschäftigten mit Behinderung </w:t>
      </w:r>
      <w:r w:rsidR="00696147">
        <w:rPr>
          <w:sz w:val="24"/>
        </w:rPr>
        <w:t xml:space="preserve">wäre </w:t>
      </w:r>
      <w:r w:rsidRPr="00FE47CD">
        <w:rPr>
          <w:sz w:val="24"/>
        </w:rPr>
        <w:t>ein rechtlicher Anspruch auf die Herstellung einer barrierefreien Arbeitsumgebung denkbar, der</w:t>
      </w:r>
      <w:r w:rsidR="00696147">
        <w:rPr>
          <w:sz w:val="24"/>
        </w:rPr>
        <w:t xml:space="preserve"> beispielsweise</w:t>
      </w:r>
      <w:r w:rsidRPr="00FE47CD">
        <w:rPr>
          <w:sz w:val="24"/>
        </w:rPr>
        <w:t xml:space="preserve"> </w:t>
      </w:r>
      <w:r w:rsidR="004E42A0">
        <w:rPr>
          <w:sz w:val="24"/>
        </w:rPr>
        <w:t>durch die Betroffene</w:t>
      </w:r>
      <w:r w:rsidR="00DE3531">
        <w:rPr>
          <w:sz w:val="24"/>
        </w:rPr>
        <w:t>n</w:t>
      </w:r>
      <w:r w:rsidR="004E42A0">
        <w:rPr>
          <w:sz w:val="24"/>
        </w:rPr>
        <w:t xml:space="preserve"> und wissenschaftliche</w:t>
      </w:r>
      <w:r w:rsidR="00DE3531">
        <w:rPr>
          <w:sz w:val="24"/>
        </w:rPr>
        <w:t>n</w:t>
      </w:r>
      <w:r w:rsidR="004E42A0">
        <w:rPr>
          <w:sz w:val="24"/>
        </w:rPr>
        <w:t xml:space="preserve"> Institutionen </w:t>
      </w:r>
      <w:r w:rsidR="006D2D95">
        <w:rPr>
          <w:sz w:val="24"/>
        </w:rPr>
        <w:t>gegenüber</w:t>
      </w:r>
      <w:r w:rsidR="00696147">
        <w:rPr>
          <w:sz w:val="24"/>
        </w:rPr>
        <w:t xml:space="preserve"> einem</w:t>
      </w:r>
      <w:r w:rsidRPr="00FE47CD">
        <w:rPr>
          <w:sz w:val="24"/>
        </w:rPr>
        <w:t xml:space="preserve"> verantwortlichen Sozialversicherungsträger eingefordert werden </w:t>
      </w:r>
      <w:r w:rsidR="00696147">
        <w:rPr>
          <w:sz w:val="24"/>
        </w:rPr>
        <w:t>könnte</w:t>
      </w:r>
      <w:r w:rsidRPr="00FE47CD">
        <w:rPr>
          <w:sz w:val="24"/>
        </w:rPr>
        <w:t xml:space="preserve">. </w:t>
      </w:r>
      <w:r w:rsidR="00371B3F">
        <w:rPr>
          <w:sz w:val="24"/>
        </w:rPr>
        <w:t>I</w:t>
      </w:r>
      <w:r w:rsidRPr="00FE47CD">
        <w:rPr>
          <w:sz w:val="24"/>
        </w:rPr>
        <w:t xml:space="preserve">nstitutionelle Unterstützung </w:t>
      </w:r>
      <w:r w:rsidR="00371B3F">
        <w:rPr>
          <w:sz w:val="24"/>
        </w:rPr>
        <w:t xml:space="preserve">der </w:t>
      </w:r>
      <w:proofErr w:type="spellStart"/>
      <w:r w:rsidR="00371B3F" w:rsidRPr="00FE47CD">
        <w:rPr>
          <w:sz w:val="24"/>
        </w:rPr>
        <w:t>Wissenschaftler</w:t>
      </w:r>
      <w:r w:rsidR="00371B3F">
        <w:rPr>
          <w:sz w:val="24"/>
        </w:rPr>
        <w:t>_i</w:t>
      </w:r>
      <w:r w:rsidR="00371B3F" w:rsidRPr="00FE47CD">
        <w:rPr>
          <w:sz w:val="24"/>
        </w:rPr>
        <w:t>nnen</w:t>
      </w:r>
      <w:proofErr w:type="spellEnd"/>
      <w:r w:rsidR="00371B3F" w:rsidRPr="00FE47CD">
        <w:rPr>
          <w:sz w:val="24"/>
        </w:rPr>
        <w:t xml:space="preserve"> mit Behinderung </w:t>
      </w:r>
      <w:r w:rsidR="00371B3F">
        <w:rPr>
          <w:sz w:val="24"/>
        </w:rPr>
        <w:t>wird auch von den</w:t>
      </w:r>
      <w:r w:rsidRPr="00FE47CD">
        <w:rPr>
          <w:sz w:val="24"/>
        </w:rPr>
        <w:t xml:space="preserve"> Universitäten </w:t>
      </w:r>
      <w:r w:rsidR="00371B3F">
        <w:rPr>
          <w:sz w:val="24"/>
        </w:rPr>
        <w:t>und</w:t>
      </w:r>
      <w:r w:rsidRPr="00FE47CD">
        <w:rPr>
          <w:sz w:val="24"/>
        </w:rPr>
        <w:t xml:space="preserve"> Forschungsinstitute</w:t>
      </w:r>
      <w:r w:rsidR="00371B3F">
        <w:rPr>
          <w:sz w:val="24"/>
        </w:rPr>
        <w:t>n</w:t>
      </w:r>
      <w:r w:rsidRPr="00FE47CD">
        <w:rPr>
          <w:sz w:val="24"/>
        </w:rPr>
        <w:t xml:space="preserve"> bei der </w:t>
      </w:r>
      <w:r w:rsidR="00371B3F">
        <w:rPr>
          <w:sz w:val="24"/>
        </w:rPr>
        <w:t xml:space="preserve">Beantragung und </w:t>
      </w:r>
      <w:r w:rsidRPr="00FE47CD">
        <w:rPr>
          <w:sz w:val="24"/>
        </w:rPr>
        <w:t xml:space="preserve">Durchsetzung der Ansprüche von Arbeitshilfen </w:t>
      </w:r>
      <w:r w:rsidR="00371B3F">
        <w:rPr>
          <w:sz w:val="24"/>
        </w:rPr>
        <w:t>benötigt</w:t>
      </w:r>
      <w:r w:rsidRPr="00FE47CD">
        <w:rPr>
          <w:sz w:val="24"/>
        </w:rPr>
        <w:t xml:space="preserve">. Diese könnte durch eigene Beratungsstellen bzw. kompetente </w:t>
      </w:r>
      <w:r w:rsidR="006D2D95">
        <w:rPr>
          <w:sz w:val="24"/>
        </w:rPr>
        <w:t>institutionelle Unterstützung bei</w:t>
      </w:r>
      <w:r w:rsidRPr="00FE47CD">
        <w:rPr>
          <w:sz w:val="24"/>
        </w:rPr>
        <w:t xml:space="preserve"> der Beantragung von Unterstützungsleistungen geleistet werden.</w:t>
      </w:r>
    </w:p>
    <w:p w14:paraId="043E128A" w14:textId="77777777" w:rsidR="00037CFF" w:rsidRDefault="00037CFF" w:rsidP="00037CFF">
      <w:pPr>
        <w:jc w:val="both"/>
      </w:pPr>
    </w:p>
    <w:p w14:paraId="5C59DA86" w14:textId="015DE398" w:rsidR="00037CFF" w:rsidRPr="00037CFF" w:rsidRDefault="00037CFF" w:rsidP="00EA2299">
      <w:pPr>
        <w:pStyle w:val="berschrift3"/>
        <w:numPr>
          <w:ilvl w:val="0"/>
          <w:numId w:val="12"/>
        </w:numPr>
        <w:spacing w:before="0" w:after="120"/>
        <w:ind w:left="426"/>
        <w:rPr>
          <w:rFonts w:asciiTheme="minorHAnsi" w:hAnsiTheme="minorHAnsi" w:cstheme="minorHAnsi"/>
          <w:color w:val="0070C0"/>
          <w:szCs w:val="22"/>
        </w:rPr>
      </w:pPr>
      <w:bookmarkStart w:id="51" w:name="_Toc10139491"/>
      <w:r w:rsidRPr="00037CFF">
        <w:rPr>
          <w:rFonts w:asciiTheme="minorHAnsi" w:hAnsiTheme="minorHAnsi" w:cstheme="minorHAnsi"/>
          <w:color w:val="0070C0"/>
          <w:szCs w:val="22"/>
        </w:rPr>
        <w:t>Gezielte K</w:t>
      </w:r>
      <w:r w:rsidR="002607CF">
        <w:rPr>
          <w:rFonts w:asciiTheme="minorHAnsi" w:hAnsiTheme="minorHAnsi" w:cstheme="minorHAnsi"/>
          <w:color w:val="0070C0"/>
          <w:szCs w:val="22"/>
        </w:rPr>
        <w:t xml:space="preserve">arriereförderung für </w:t>
      </w:r>
      <w:proofErr w:type="spellStart"/>
      <w:r w:rsidR="002607CF">
        <w:rPr>
          <w:rFonts w:asciiTheme="minorHAnsi" w:hAnsiTheme="minorHAnsi" w:cstheme="minorHAnsi"/>
          <w:color w:val="0070C0"/>
          <w:szCs w:val="22"/>
        </w:rPr>
        <w:t>Akademiker_</w:t>
      </w:r>
      <w:r w:rsidRPr="00037CFF">
        <w:rPr>
          <w:rFonts w:asciiTheme="minorHAnsi" w:hAnsiTheme="minorHAnsi" w:cstheme="minorHAnsi"/>
          <w:color w:val="0070C0"/>
          <w:szCs w:val="22"/>
        </w:rPr>
        <w:t>innen</w:t>
      </w:r>
      <w:proofErr w:type="spellEnd"/>
      <w:r w:rsidRPr="00037CFF">
        <w:rPr>
          <w:rFonts w:asciiTheme="minorHAnsi" w:hAnsiTheme="minorHAnsi" w:cstheme="minorHAnsi"/>
          <w:color w:val="0070C0"/>
          <w:szCs w:val="22"/>
        </w:rPr>
        <w:t xml:space="preserve"> mit Behinderungen</w:t>
      </w:r>
      <w:bookmarkEnd w:id="51"/>
    </w:p>
    <w:p w14:paraId="7E212ED4" w14:textId="15B18743" w:rsidR="00037CFF" w:rsidRPr="00FE47CD" w:rsidRDefault="002607CF" w:rsidP="00FE47CD">
      <w:pPr>
        <w:spacing w:after="120"/>
        <w:jc w:val="both"/>
        <w:rPr>
          <w:sz w:val="24"/>
        </w:rPr>
      </w:pPr>
      <w:r>
        <w:rPr>
          <w:sz w:val="24"/>
        </w:rPr>
        <w:t xml:space="preserve">Um </w:t>
      </w:r>
      <w:proofErr w:type="spellStart"/>
      <w:r>
        <w:rPr>
          <w:sz w:val="24"/>
        </w:rPr>
        <w:t>Akademiker_</w:t>
      </w:r>
      <w:r w:rsidR="00037CFF" w:rsidRPr="00FE47CD">
        <w:rPr>
          <w:sz w:val="24"/>
        </w:rPr>
        <w:t>innen</w:t>
      </w:r>
      <w:proofErr w:type="spellEnd"/>
      <w:r w:rsidR="00037CFF" w:rsidRPr="00FE47CD">
        <w:rPr>
          <w:sz w:val="24"/>
        </w:rPr>
        <w:t xml:space="preserve"> mit Behinderung den beruflichen Einstieg und den Verbleib im Wissenschaftssystem zu ermöglichen, sind neben den oben genannten Vorkehrungen institutionelle Angebote seitens der Universitäten und Forschungseinrichtungen</w:t>
      </w:r>
      <w:r w:rsidR="00F03DB5">
        <w:rPr>
          <w:sz w:val="24"/>
        </w:rPr>
        <w:t xml:space="preserve"> einzurichten. Diese könnten z.</w:t>
      </w:r>
      <w:r w:rsidR="00037CFF" w:rsidRPr="00FE47CD">
        <w:rPr>
          <w:sz w:val="24"/>
        </w:rPr>
        <w:t xml:space="preserve">B. die Form von auf </w:t>
      </w:r>
      <w:proofErr w:type="spellStart"/>
      <w:r w:rsidR="00037CFF" w:rsidRPr="00FE47CD">
        <w:rPr>
          <w:sz w:val="24"/>
        </w:rPr>
        <w:t>Wissenschaftler</w:t>
      </w:r>
      <w:r>
        <w:rPr>
          <w:sz w:val="24"/>
        </w:rPr>
        <w:t>_</w:t>
      </w:r>
      <w:r w:rsidR="00037CFF" w:rsidRPr="00FE47CD">
        <w:rPr>
          <w:sz w:val="24"/>
        </w:rPr>
        <w:t>innen</w:t>
      </w:r>
      <w:proofErr w:type="spellEnd"/>
      <w:r w:rsidR="00037CFF" w:rsidRPr="00FE47CD">
        <w:rPr>
          <w:sz w:val="24"/>
        </w:rPr>
        <w:t xml:space="preserve"> mit Behinderungen ausgerichteten Anlauf- und Beratungsstellen mit hochwertigem fachlichem Angebot oder auch durch die Ausweitung der Kompetenzen bestehender Career Services erfolgen, welche die (Nachwuchs-)</w:t>
      </w:r>
      <w:proofErr w:type="spellStart"/>
      <w:r w:rsidR="00037CFF" w:rsidRPr="00FE47CD">
        <w:rPr>
          <w:sz w:val="24"/>
        </w:rPr>
        <w:t>Wissen</w:t>
      </w:r>
      <w:r>
        <w:rPr>
          <w:sz w:val="24"/>
        </w:rPr>
        <w:t>schaftler_</w:t>
      </w:r>
      <w:r w:rsidR="00037CFF" w:rsidRPr="00FE47CD">
        <w:rPr>
          <w:sz w:val="24"/>
        </w:rPr>
        <w:t>innen</w:t>
      </w:r>
      <w:proofErr w:type="spellEnd"/>
      <w:r w:rsidR="00037CFF" w:rsidRPr="00FE47CD">
        <w:rPr>
          <w:sz w:val="24"/>
        </w:rPr>
        <w:t xml:space="preserve"> bei ihren Wissenschaftskarrieren mit formalen Unterstützungsleistungen und Fortbildungsangeboten gezielt unterstützt und fördert. </w:t>
      </w:r>
    </w:p>
    <w:p w14:paraId="5A0E6749" w14:textId="77777777" w:rsidR="00037CFF" w:rsidRDefault="00037CFF" w:rsidP="00037CFF">
      <w:pPr>
        <w:jc w:val="both"/>
      </w:pPr>
    </w:p>
    <w:p w14:paraId="2DCC7CCC" w14:textId="77777777" w:rsidR="00037CFF" w:rsidRPr="00037CFF" w:rsidRDefault="00037CFF" w:rsidP="00EA2299">
      <w:pPr>
        <w:pStyle w:val="berschrift3"/>
        <w:numPr>
          <w:ilvl w:val="0"/>
          <w:numId w:val="12"/>
        </w:numPr>
        <w:spacing w:before="0" w:after="120"/>
        <w:ind w:left="426"/>
        <w:rPr>
          <w:rFonts w:asciiTheme="minorHAnsi" w:hAnsiTheme="minorHAnsi" w:cstheme="minorHAnsi"/>
          <w:color w:val="0070C0"/>
          <w:szCs w:val="22"/>
        </w:rPr>
      </w:pPr>
      <w:bookmarkStart w:id="52" w:name="_Toc10139492"/>
      <w:r w:rsidRPr="00037CFF">
        <w:rPr>
          <w:rFonts w:asciiTheme="minorHAnsi" w:hAnsiTheme="minorHAnsi" w:cstheme="minorHAnsi"/>
          <w:color w:val="0070C0"/>
          <w:szCs w:val="22"/>
        </w:rPr>
        <w:t>Flexiblere Handhabung von Arbeits- und Anwesenheitszeiten</w:t>
      </w:r>
      <w:bookmarkEnd w:id="52"/>
    </w:p>
    <w:p w14:paraId="18DC77A7" w14:textId="7BBC4AF1" w:rsidR="00037CFF" w:rsidRPr="00FE47CD" w:rsidRDefault="002E15B1" w:rsidP="00FE47CD">
      <w:pPr>
        <w:spacing w:after="120"/>
        <w:jc w:val="both"/>
        <w:rPr>
          <w:sz w:val="24"/>
        </w:rPr>
      </w:pPr>
      <w:r>
        <w:rPr>
          <w:sz w:val="24"/>
        </w:rPr>
        <w:t>Die Erfahrungen aus AKTIF haben auch gezeigt, welche Bedeutung flexible</w:t>
      </w:r>
      <w:r w:rsidR="00CC3760">
        <w:rPr>
          <w:sz w:val="24"/>
        </w:rPr>
        <w:t>re</w:t>
      </w:r>
      <w:r>
        <w:rPr>
          <w:sz w:val="24"/>
        </w:rPr>
        <w:t xml:space="preserve"> Arbeitszeiten und Home-Office-Lösungen zukommt. Beides ist wichtig, um </w:t>
      </w:r>
      <w:r w:rsidRPr="00FE47CD">
        <w:rPr>
          <w:sz w:val="24"/>
        </w:rPr>
        <w:t xml:space="preserve">die Struktur des Arbeitsfeldes individuellen Bedarfen </w:t>
      </w:r>
      <w:r>
        <w:rPr>
          <w:sz w:val="24"/>
        </w:rPr>
        <w:t xml:space="preserve">anzupassen und einen eigenen </w:t>
      </w:r>
      <w:r w:rsidRPr="00FE47CD">
        <w:rPr>
          <w:sz w:val="24"/>
        </w:rPr>
        <w:t>Arbeitsrhythmus</w:t>
      </w:r>
      <w:r>
        <w:rPr>
          <w:sz w:val="24"/>
        </w:rPr>
        <w:t xml:space="preserve"> zu entwickeln, der eine Einbindung in inklusive Forschungszusammenhänge häufig erst ermöglicht. </w:t>
      </w:r>
      <w:r w:rsidR="00CC3760">
        <w:rPr>
          <w:sz w:val="24"/>
        </w:rPr>
        <w:t xml:space="preserve">Allerdings muss bei Home-Office-Lösungen sichergestellt sein, dass diese von den Mitarbeitenden gewünscht sind und keine Teameinbindung verhindern; zudem dürfen sie nicht als Ersatz für das Nichtvorhandensein barrierefreier Arbeitsplätze und Arbeitsbedingungen fungieren. </w:t>
      </w:r>
    </w:p>
    <w:p w14:paraId="5CE6F777" w14:textId="77777777" w:rsidR="00037CFF" w:rsidRDefault="00037CFF" w:rsidP="00037CFF">
      <w:pPr>
        <w:jc w:val="both"/>
      </w:pPr>
    </w:p>
    <w:p w14:paraId="23B07A1B" w14:textId="77777777" w:rsidR="00037CFF" w:rsidRPr="00037CFF" w:rsidRDefault="00037CFF" w:rsidP="00EA2299">
      <w:pPr>
        <w:pStyle w:val="berschrift3"/>
        <w:numPr>
          <w:ilvl w:val="0"/>
          <w:numId w:val="12"/>
        </w:numPr>
        <w:spacing w:before="0" w:after="120"/>
        <w:ind w:left="426"/>
        <w:rPr>
          <w:rFonts w:asciiTheme="minorHAnsi" w:hAnsiTheme="minorHAnsi" w:cstheme="minorHAnsi"/>
          <w:color w:val="0070C0"/>
          <w:szCs w:val="22"/>
        </w:rPr>
      </w:pPr>
      <w:bookmarkStart w:id="53" w:name="_Toc10139493"/>
      <w:r w:rsidRPr="00037CFF">
        <w:rPr>
          <w:rFonts w:asciiTheme="minorHAnsi" w:hAnsiTheme="minorHAnsi" w:cstheme="minorHAnsi"/>
          <w:color w:val="0070C0"/>
          <w:szCs w:val="22"/>
        </w:rPr>
        <w:t>Veränderte Förderbedingungen</w:t>
      </w:r>
      <w:bookmarkEnd w:id="53"/>
    </w:p>
    <w:p w14:paraId="44492A89" w14:textId="0BB32513" w:rsidR="00037CFF" w:rsidRDefault="005867A0" w:rsidP="00674998">
      <w:pPr>
        <w:spacing w:after="120"/>
        <w:jc w:val="both"/>
        <w:rPr>
          <w:sz w:val="24"/>
        </w:rPr>
      </w:pPr>
      <w:r>
        <w:rPr>
          <w:sz w:val="24"/>
        </w:rPr>
        <w:t>Oft</w:t>
      </w:r>
      <w:r w:rsidR="00037CFF" w:rsidRPr="00FE47CD">
        <w:rPr>
          <w:sz w:val="24"/>
        </w:rPr>
        <w:t xml:space="preserve"> entstehen in inklusiv ausgerichteten Forschungsprojekten </w:t>
      </w:r>
      <w:r>
        <w:rPr>
          <w:sz w:val="24"/>
        </w:rPr>
        <w:t xml:space="preserve">Zusatzkosten, die </w:t>
      </w:r>
      <w:r w:rsidR="00037CFF" w:rsidRPr="00FE47CD">
        <w:rPr>
          <w:sz w:val="24"/>
        </w:rPr>
        <w:t>der Herausgabe barrierefreier Veröffentlichungen, der Reisetätigkeit von Mitarbeitenden mit Behinderung</w:t>
      </w:r>
      <w:r>
        <w:rPr>
          <w:sz w:val="24"/>
        </w:rPr>
        <w:t>,</w:t>
      </w:r>
      <w:r w:rsidR="00037CFF" w:rsidRPr="00FE47CD">
        <w:rPr>
          <w:sz w:val="24"/>
        </w:rPr>
        <w:t xml:space="preserve"> teambildenden Maßnahmen </w:t>
      </w:r>
      <w:proofErr w:type="spellStart"/>
      <w:r>
        <w:rPr>
          <w:sz w:val="24"/>
        </w:rPr>
        <w:t>u.ä.m</w:t>
      </w:r>
      <w:proofErr w:type="spellEnd"/>
      <w:r>
        <w:rPr>
          <w:sz w:val="24"/>
        </w:rPr>
        <w:t>. geschuldet</w:t>
      </w:r>
      <w:r w:rsidR="00037CFF" w:rsidRPr="00FE47CD">
        <w:rPr>
          <w:sz w:val="24"/>
        </w:rPr>
        <w:t xml:space="preserve"> sind. </w:t>
      </w:r>
      <w:r w:rsidR="008E4011">
        <w:rPr>
          <w:sz w:val="24"/>
        </w:rPr>
        <w:t xml:space="preserve">Daraus </w:t>
      </w:r>
      <w:r w:rsidR="005669F8">
        <w:rPr>
          <w:sz w:val="24"/>
        </w:rPr>
        <w:t>erwächst</w:t>
      </w:r>
      <w:r w:rsidR="00037CFF" w:rsidRPr="00FE47CD">
        <w:rPr>
          <w:sz w:val="24"/>
        </w:rPr>
        <w:t xml:space="preserve"> in</w:t>
      </w:r>
      <w:r w:rsidR="005669F8">
        <w:rPr>
          <w:sz w:val="24"/>
        </w:rPr>
        <w:t>klusiv</w:t>
      </w:r>
      <w:r w:rsidR="00037CFF" w:rsidRPr="00FE47CD">
        <w:rPr>
          <w:sz w:val="24"/>
        </w:rPr>
        <w:t xml:space="preserve"> </w:t>
      </w:r>
      <w:r w:rsidR="005669F8">
        <w:rPr>
          <w:sz w:val="24"/>
        </w:rPr>
        <w:t>orientierten Projekten und Einrichtungen</w:t>
      </w:r>
      <w:r w:rsidR="00037CFF" w:rsidRPr="00FE47CD">
        <w:rPr>
          <w:sz w:val="24"/>
        </w:rPr>
        <w:t xml:space="preserve"> ein Wettbewerbsnachteil. Als </w:t>
      </w:r>
      <w:r w:rsidR="005669F8">
        <w:rPr>
          <w:sz w:val="24"/>
        </w:rPr>
        <w:t xml:space="preserve">kompensatorische </w:t>
      </w:r>
      <w:r w:rsidR="00037CFF" w:rsidRPr="00FE47CD">
        <w:rPr>
          <w:sz w:val="24"/>
        </w:rPr>
        <w:t xml:space="preserve">Maßnahme hat das AKTIF-Projekt die Kampagne „Inklusive Forschung darf kein Wettbewerbsnachteil“ (vgl. Anhang; www.aktif-projekt.de/kampagne-inklusive-forschung.html) ins Leben gerufen, die einen finanziellen Ausgleich für die Herstellung inklusiver Forschungsstrukturen </w:t>
      </w:r>
      <w:r w:rsidR="005669F8">
        <w:rPr>
          <w:sz w:val="24"/>
        </w:rPr>
        <w:t>fordert</w:t>
      </w:r>
      <w:r w:rsidR="00037CFF" w:rsidRPr="00FE47CD">
        <w:rPr>
          <w:sz w:val="24"/>
        </w:rPr>
        <w:t xml:space="preserve">. </w:t>
      </w:r>
      <w:r w:rsidR="00134927">
        <w:rPr>
          <w:sz w:val="24"/>
        </w:rPr>
        <w:t xml:space="preserve">Ein positives, bereits bestehendes </w:t>
      </w:r>
      <w:r w:rsidR="00134927" w:rsidRPr="00FE47CD">
        <w:rPr>
          <w:sz w:val="24"/>
        </w:rPr>
        <w:t>Beispiel</w:t>
      </w:r>
      <w:r w:rsidR="00134927">
        <w:rPr>
          <w:sz w:val="24"/>
        </w:rPr>
        <w:t xml:space="preserve">, um derartige Finanzierungsnachteile </w:t>
      </w:r>
      <w:r w:rsidR="00037CFF" w:rsidRPr="00FE47CD">
        <w:rPr>
          <w:sz w:val="24"/>
        </w:rPr>
        <w:t xml:space="preserve">auszugleichen, </w:t>
      </w:r>
      <w:r w:rsidR="00674998">
        <w:rPr>
          <w:sz w:val="24"/>
        </w:rPr>
        <w:t>besteht bei der</w:t>
      </w:r>
      <w:r w:rsidR="00037CFF" w:rsidRPr="00FE47CD">
        <w:rPr>
          <w:sz w:val="24"/>
        </w:rPr>
        <w:t xml:space="preserve"> Aktion Mensch, die mit ihren Zuschüssen nicht nur Projektkosten, sondern zugleich die gesonderten Kosten zur Herstellung barrierefreier Angebote in gleichem Umfang ab</w:t>
      </w:r>
      <w:r w:rsidR="00674998">
        <w:rPr>
          <w:sz w:val="24"/>
        </w:rPr>
        <w:t>deckt</w:t>
      </w:r>
      <w:proofErr w:type="gramStart"/>
      <w:r w:rsidR="00674998">
        <w:rPr>
          <w:sz w:val="24"/>
        </w:rPr>
        <w:t xml:space="preserve">.  </w:t>
      </w:r>
      <w:proofErr w:type="gramEnd"/>
      <w:r w:rsidR="00CC3760">
        <w:rPr>
          <w:sz w:val="24"/>
        </w:rPr>
        <w:t xml:space="preserve">Dies könnte auch durch andere Förderinstitutionen umgesetzt werden. </w:t>
      </w:r>
    </w:p>
    <w:p w14:paraId="45F1A39C" w14:textId="77777777" w:rsidR="00674998" w:rsidRPr="00674998" w:rsidRDefault="00674998" w:rsidP="00674998">
      <w:pPr>
        <w:spacing w:after="120"/>
        <w:jc w:val="both"/>
        <w:rPr>
          <w:sz w:val="24"/>
        </w:rPr>
      </w:pPr>
    </w:p>
    <w:p w14:paraId="621E6958" w14:textId="77777777" w:rsidR="00037CFF" w:rsidRPr="00037CFF" w:rsidRDefault="00037CFF" w:rsidP="00EA2299">
      <w:pPr>
        <w:pStyle w:val="berschrift3"/>
        <w:numPr>
          <w:ilvl w:val="0"/>
          <w:numId w:val="12"/>
        </w:numPr>
        <w:spacing w:before="0" w:after="120"/>
        <w:ind w:left="426"/>
        <w:rPr>
          <w:rFonts w:asciiTheme="minorHAnsi" w:hAnsiTheme="minorHAnsi" w:cstheme="minorHAnsi"/>
          <w:color w:val="0070C0"/>
          <w:szCs w:val="22"/>
        </w:rPr>
      </w:pPr>
      <w:bookmarkStart w:id="54" w:name="_Toc10139494"/>
      <w:r w:rsidRPr="00037CFF">
        <w:rPr>
          <w:rFonts w:asciiTheme="minorHAnsi" w:hAnsiTheme="minorHAnsi" w:cstheme="minorHAnsi"/>
          <w:color w:val="0070C0"/>
          <w:szCs w:val="22"/>
        </w:rPr>
        <w:t>Umfassende und unkomplizierte Fördermöglichkeiten</w:t>
      </w:r>
      <w:bookmarkEnd w:id="54"/>
    </w:p>
    <w:p w14:paraId="43BC2E5C" w14:textId="23F2AB94" w:rsidR="00037CFF" w:rsidRPr="00FE47CD" w:rsidRDefault="00037CFF" w:rsidP="00FE47CD">
      <w:pPr>
        <w:spacing w:after="120"/>
        <w:jc w:val="both"/>
        <w:rPr>
          <w:sz w:val="24"/>
        </w:rPr>
      </w:pPr>
      <w:r w:rsidRPr="00FE47CD">
        <w:rPr>
          <w:sz w:val="24"/>
        </w:rPr>
        <w:t>Bisher wenig berücksichtigt sind die zusätzlichen Mobilitäts</w:t>
      </w:r>
      <w:r w:rsidR="00F03DB5">
        <w:rPr>
          <w:sz w:val="24"/>
        </w:rPr>
        <w:t>kost</w:t>
      </w:r>
      <w:r w:rsidRPr="00FE47CD">
        <w:rPr>
          <w:sz w:val="24"/>
        </w:rPr>
        <w:t xml:space="preserve">en </w:t>
      </w:r>
      <w:r w:rsidR="00D52797">
        <w:rPr>
          <w:sz w:val="24"/>
        </w:rPr>
        <w:t>und</w:t>
      </w:r>
      <w:r w:rsidRPr="00FE47CD">
        <w:rPr>
          <w:sz w:val="24"/>
        </w:rPr>
        <w:t xml:space="preserve"> Aufwendungen für Kommunikation, die </w:t>
      </w:r>
      <w:r w:rsidR="00D52797">
        <w:rPr>
          <w:sz w:val="24"/>
        </w:rPr>
        <w:t>bei</w:t>
      </w:r>
      <w:r w:rsidRPr="00FE47CD">
        <w:rPr>
          <w:sz w:val="24"/>
        </w:rPr>
        <w:t xml:space="preserve"> Menschen mit Behinderung mitunter anfallen können, wenn sie dienstlich im In- und Ausland reisen. Konferenzbesuche und Projektpräsentationen sind </w:t>
      </w:r>
      <w:r w:rsidR="00D52797">
        <w:rPr>
          <w:sz w:val="24"/>
        </w:rPr>
        <w:t xml:space="preserve">jedoch </w:t>
      </w:r>
      <w:r w:rsidRPr="00FE47CD">
        <w:rPr>
          <w:sz w:val="24"/>
        </w:rPr>
        <w:t>ein wichtiger Bestandteil des wissenschaftlichen Arbeitsfeldes. Die Bereitstellung einer umfassenden und unkomplizierten</w:t>
      </w:r>
      <w:r w:rsidR="00D52797">
        <w:rPr>
          <w:sz w:val="24"/>
        </w:rPr>
        <w:t>,</w:t>
      </w:r>
      <w:r w:rsidRPr="00FE47CD">
        <w:rPr>
          <w:sz w:val="24"/>
        </w:rPr>
        <w:t xml:space="preserve"> institutionell angebundenen Fördermöglichkeit ist </w:t>
      </w:r>
      <w:r w:rsidR="00D52797">
        <w:rPr>
          <w:sz w:val="24"/>
        </w:rPr>
        <w:t>auch in diesem Bereich wichtig</w:t>
      </w:r>
      <w:r w:rsidRPr="00FE47CD">
        <w:rPr>
          <w:sz w:val="24"/>
        </w:rPr>
        <w:t xml:space="preserve">, um </w:t>
      </w:r>
      <w:proofErr w:type="spellStart"/>
      <w:r w:rsidRPr="00FE47CD">
        <w:rPr>
          <w:sz w:val="24"/>
        </w:rPr>
        <w:t>Wissen</w:t>
      </w:r>
      <w:r w:rsidR="00D52797">
        <w:rPr>
          <w:sz w:val="24"/>
        </w:rPr>
        <w:t>schaftler_</w:t>
      </w:r>
      <w:r w:rsidRPr="00FE47CD">
        <w:rPr>
          <w:sz w:val="24"/>
        </w:rPr>
        <w:t>innen</w:t>
      </w:r>
      <w:proofErr w:type="spellEnd"/>
      <w:r w:rsidRPr="00FE47CD">
        <w:rPr>
          <w:sz w:val="24"/>
        </w:rPr>
        <w:t xml:space="preserve"> mit Behinderung gleiche Entwicklungschancen im Wissenschaftsbetrieb zu ermöglichen.</w:t>
      </w:r>
    </w:p>
    <w:p w14:paraId="254B4DA6" w14:textId="77777777" w:rsidR="00037CFF" w:rsidRDefault="00037CFF" w:rsidP="00037CFF">
      <w:pPr>
        <w:jc w:val="both"/>
      </w:pPr>
    </w:p>
    <w:p w14:paraId="54EEA50E" w14:textId="77777777" w:rsidR="00037CFF" w:rsidRPr="00037CFF" w:rsidRDefault="00037CFF" w:rsidP="00EA2299">
      <w:pPr>
        <w:pStyle w:val="berschrift3"/>
        <w:numPr>
          <w:ilvl w:val="0"/>
          <w:numId w:val="12"/>
        </w:numPr>
        <w:spacing w:before="0" w:after="120"/>
        <w:ind w:left="426"/>
        <w:rPr>
          <w:rFonts w:asciiTheme="minorHAnsi" w:hAnsiTheme="minorHAnsi" w:cstheme="minorHAnsi"/>
          <w:color w:val="0070C0"/>
          <w:szCs w:val="22"/>
        </w:rPr>
      </w:pPr>
      <w:bookmarkStart w:id="55" w:name="_Toc10139495"/>
      <w:r w:rsidRPr="00037CFF">
        <w:rPr>
          <w:rFonts w:asciiTheme="minorHAnsi" w:hAnsiTheme="minorHAnsi" w:cstheme="minorHAnsi"/>
          <w:color w:val="0070C0"/>
          <w:szCs w:val="22"/>
        </w:rPr>
        <w:t>Informationsbroschüren und Öffentlichkeitsarbeit</w:t>
      </w:r>
      <w:bookmarkEnd w:id="55"/>
      <w:r w:rsidRPr="00037CFF">
        <w:rPr>
          <w:rFonts w:asciiTheme="minorHAnsi" w:hAnsiTheme="minorHAnsi" w:cstheme="minorHAnsi"/>
          <w:color w:val="0070C0"/>
          <w:szCs w:val="22"/>
        </w:rPr>
        <w:t xml:space="preserve"> </w:t>
      </w:r>
    </w:p>
    <w:p w14:paraId="2566C27B" w14:textId="6D2E2808" w:rsidR="001B75E3" w:rsidRPr="0027388C" w:rsidRDefault="00BB34B0" w:rsidP="00CD6EBB">
      <w:pPr>
        <w:spacing w:after="120"/>
        <w:jc w:val="both"/>
        <w:rPr>
          <w:sz w:val="24"/>
        </w:rPr>
      </w:pPr>
      <w:r>
        <w:rPr>
          <w:sz w:val="24"/>
        </w:rPr>
        <w:t>Eine gezielte Öffentlichkeitsarbeit trägt dazu bei, Menschen in- und außerhalb des Wissenschaftsbetriebs für fortbestehende Benachteiligungen behinderter Menschen in qualifizierten Arbeitsmarktsegmenten trotz hoher Einsatzbereitschaft und Leistungsfähigkeit vor Augen zu führen. Sie lässt sich – wie AKTIF gezeigt hat – nutzen, um Barrieren in Forschung und Lehre, bei Veranstaltungen oder im öffentlichen Verkehr sichtbar zu machen und erfahrungsbasierte Hinweise darauf zu geben, wie diese beseitigt werden können. Eine wichtige Rolle spielt sie auch bei der Umgestaltung von Förderrichtlinien, damit faire Antragsbedingungen bei Fördermittelgebern geschaffen werden. Ähnliches gilt für Hilfen der Arbeitsplatzanpassung und Assistenz, die enorm viel Zeit und Energie erfordern, bevor die eigentliche Arbeit aufgenommen werden kann.</w:t>
      </w:r>
    </w:p>
    <w:p w14:paraId="723FBD33" w14:textId="1EC2AC93" w:rsidR="00D533B0" w:rsidRDefault="00D533B0">
      <w:pPr>
        <w:spacing w:after="160" w:line="259" w:lineRule="auto"/>
      </w:pPr>
    </w:p>
    <w:p w14:paraId="65D01CD0" w14:textId="3245FFA6" w:rsidR="00F4418D" w:rsidRDefault="00203848" w:rsidP="00EA2299">
      <w:pPr>
        <w:pStyle w:val="berschrift3"/>
        <w:numPr>
          <w:ilvl w:val="0"/>
          <w:numId w:val="12"/>
        </w:numPr>
        <w:spacing w:before="0" w:after="120"/>
        <w:rPr>
          <w:rFonts w:asciiTheme="minorHAnsi" w:hAnsiTheme="minorHAnsi" w:cstheme="minorHAnsi"/>
          <w:color w:val="0070C0"/>
          <w:szCs w:val="22"/>
        </w:rPr>
      </w:pPr>
      <w:bookmarkStart w:id="56" w:name="_Toc10139496"/>
      <w:r>
        <w:rPr>
          <w:rFonts w:asciiTheme="minorHAnsi" w:hAnsiTheme="minorHAnsi" w:cstheme="minorHAnsi"/>
          <w:color w:val="0070C0"/>
          <w:szCs w:val="22"/>
        </w:rPr>
        <w:t>Entwicklung neuer Rahmenbedingungen, Werthaltungen und Ansätze für die erfolgreiche Arbeit im Wissenschaftsbetrieb</w:t>
      </w:r>
      <w:bookmarkEnd w:id="56"/>
    </w:p>
    <w:p w14:paraId="03A6D4FF" w14:textId="4CB0C989" w:rsidR="00203848" w:rsidRPr="00203848" w:rsidRDefault="006B217E" w:rsidP="006B217E">
      <w:pPr>
        <w:jc w:val="both"/>
      </w:pPr>
      <w:r>
        <w:t xml:space="preserve">Solange die Arbeit in den Berufsfeldern der Wissenschaft einseitig geprägt ist durch Konkurrenz, Zeit- und Leistungsdruck und eine Auslese in Abgrenzung zu denjenigen, die aufgrund von Behinderungen oder anderen Faktoren (z.B. geringere Ressourcen, Zuständigkeit für Familienarbeit, Altruismus) die derzeitigen Kriterien für eine erfolgreiche wissenschaftliche Karriere weniger gut erfüllen können, kann Inklusion im Wissenschaftsbetrieb nur sehr begrenzt realisiert werden. Hier sind neue Rahmenbedingungen, Werte und Ansätze für erfolgreiche teamorientierte Arbeit in Wissenschaft und Forschung zu entwickeln, deren Ziel ein erweiterter und vertiefter </w:t>
      </w:r>
      <w:r w:rsidR="00B5055F">
        <w:t xml:space="preserve">Erkenntnisgewinn gerade </w:t>
      </w:r>
      <w:r w:rsidR="002F686C">
        <w:t xml:space="preserve">auch </w:t>
      </w:r>
      <w:r w:rsidR="00B5055F">
        <w:t xml:space="preserve">durch Kooperation und Diversität der </w:t>
      </w:r>
      <w:r w:rsidR="002F686C">
        <w:t xml:space="preserve">Erfahrungen der </w:t>
      </w:r>
      <w:r w:rsidR="00B5055F">
        <w:t xml:space="preserve">beteiligten Personen, Institutionen und Disziplinen ist. Dazu sind aber auch Bewertungskriterien erforderlich, Beteiligung und Vielfalt sowie gesellschaftspolitisch tatsächlich relevantem Impact orientiert sind. </w:t>
      </w:r>
      <w:r w:rsidR="002F686C">
        <w:t xml:space="preserve">Diese offensiv zu entwickeln und in neuen Arbeitszusammenhängen umzusetzen war ein Ergebnis des AKTIF-Projektes und wird derzeit durch kritische </w:t>
      </w:r>
      <w:proofErr w:type="spellStart"/>
      <w:r w:rsidR="002F686C">
        <w:t>Wissenschaftler_innen</w:t>
      </w:r>
      <w:proofErr w:type="spellEnd"/>
      <w:r w:rsidR="002F686C">
        <w:t xml:space="preserve"> in unterschiedlichen Ländern, Disziplinen und Institutionen weiter vorangetrieben. </w:t>
      </w:r>
    </w:p>
    <w:p w14:paraId="124A4989" w14:textId="0B1EAA69" w:rsidR="00D533B0" w:rsidRPr="00D533B0" w:rsidRDefault="00F4418D" w:rsidP="00D533B0">
      <w:pPr>
        <w:pStyle w:val="berschrift1"/>
        <w:spacing w:after="240"/>
        <w:rPr>
          <w:b/>
          <w:color w:val="0070C0"/>
        </w:rPr>
      </w:pPr>
      <w:r>
        <w:rPr>
          <w:b/>
          <w:color w:val="0070C0"/>
        </w:rPr>
        <w:br w:type="column"/>
      </w:r>
      <w:bookmarkStart w:id="57" w:name="_Toc10139497"/>
      <w:r w:rsidR="00D533B0">
        <w:rPr>
          <w:b/>
          <w:color w:val="0070C0"/>
        </w:rPr>
        <w:t>Literatur</w:t>
      </w:r>
      <w:bookmarkEnd w:id="57"/>
    </w:p>
    <w:p w14:paraId="46F3D7EC" w14:textId="7CC4143B" w:rsidR="002F33F9" w:rsidRPr="00621917" w:rsidRDefault="002F33F9" w:rsidP="002F33F9">
      <w:pPr>
        <w:spacing w:after="120"/>
        <w:jc w:val="both"/>
        <w:rPr>
          <w:sz w:val="24"/>
          <w:lang w:val="en-GB"/>
        </w:rPr>
      </w:pPr>
      <w:r w:rsidRPr="0027388C">
        <w:rPr>
          <w:b/>
          <w:sz w:val="24"/>
        </w:rPr>
        <w:t>Bauer, Jana; Niehaus, Mathilde (2013):</w:t>
      </w:r>
      <w:r w:rsidRPr="0027388C">
        <w:rPr>
          <w:sz w:val="24"/>
        </w:rPr>
        <w:t xml:space="preserve"> Hochqualifizierte Menschen mit Behinderung: Ergebnisse einer regionalen </w:t>
      </w:r>
      <w:proofErr w:type="spellStart"/>
      <w:r w:rsidRPr="0027388C">
        <w:rPr>
          <w:sz w:val="24"/>
        </w:rPr>
        <w:t>Transitionsstudie</w:t>
      </w:r>
      <w:proofErr w:type="spellEnd"/>
      <w:r w:rsidRPr="0027388C">
        <w:rPr>
          <w:sz w:val="24"/>
        </w:rPr>
        <w:t xml:space="preserve"> von der Hochschule in die Erwerbstätigkeit. </w:t>
      </w:r>
      <w:r w:rsidRPr="00621917">
        <w:rPr>
          <w:sz w:val="24"/>
          <w:lang w:val="en-GB"/>
        </w:rPr>
        <w:t xml:space="preserve">Köln: </w:t>
      </w:r>
      <w:proofErr w:type="spellStart"/>
      <w:r w:rsidRPr="00621917">
        <w:rPr>
          <w:sz w:val="24"/>
          <w:lang w:val="en-GB"/>
        </w:rPr>
        <w:t>Un</w:t>
      </w:r>
      <w:r w:rsidR="00710BA5">
        <w:rPr>
          <w:sz w:val="24"/>
          <w:lang w:val="en-GB"/>
        </w:rPr>
        <w:t>i</w:t>
      </w:r>
      <w:r w:rsidRPr="00621917">
        <w:rPr>
          <w:sz w:val="24"/>
          <w:lang w:val="en-GB"/>
        </w:rPr>
        <w:t>versität</w:t>
      </w:r>
      <w:proofErr w:type="spellEnd"/>
      <w:r w:rsidRPr="00621917">
        <w:rPr>
          <w:sz w:val="24"/>
          <w:lang w:val="en-GB"/>
        </w:rPr>
        <w:t xml:space="preserve"> </w:t>
      </w:r>
      <w:proofErr w:type="spellStart"/>
      <w:r w:rsidRPr="00621917">
        <w:rPr>
          <w:sz w:val="24"/>
          <w:lang w:val="en-GB"/>
        </w:rPr>
        <w:t>zu</w:t>
      </w:r>
      <w:proofErr w:type="spellEnd"/>
      <w:r w:rsidRPr="00621917">
        <w:rPr>
          <w:sz w:val="24"/>
          <w:lang w:val="en-GB"/>
        </w:rPr>
        <w:t xml:space="preserve"> Köln.</w:t>
      </w:r>
    </w:p>
    <w:p w14:paraId="13AF59B2" w14:textId="77777777" w:rsidR="002F33F9" w:rsidRDefault="002F33F9" w:rsidP="002F33F9">
      <w:pPr>
        <w:spacing w:after="120"/>
        <w:jc w:val="both"/>
        <w:rPr>
          <w:sz w:val="24"/>
        </w:rPr>
      </w:pPr>
      <w:r w:rsidRPr="00621917">
        <w:rPr>
          <w:b/>
          <w:sz w:val="24"/>
          <w:lang w:val="en-GB"/>
        </w:rPr>
        <w:t>Biermann, Julia</w:t>
      </w:r>
      <w:proofErr w:type="gramStart"/>
      <w:r w:rsidRPr="00621917">
        <w:rPr>
          <w:b/>
          <w:sz w:val="24"/>
          <w:lang w:val="en-GB"/>
        </w:rPr>
        <w:t>;</w:t>
      </w:r>
      <w:proofErr w:type="gramEnd"/>
      <w:r w:rsidRPr="00621917">
        <w:rPr>
          <w:b/>
          <w:sz w:val="24"/>
          <w:lang w:val="en-GB"/>
        </w:rPr>
        <w:t xml:space="preserve"> Powell, Justin W. (2016):</w:t>
      </w:r>
      <w:r w:rsidRPr="00621917">
        <w:rPr>
          <w:sz w:val="24"/>
          <w:lang w:val="en-GB"/>
        </w:rPr>
        <w:t xml:space="preserve"> </w:t>
      </w:r>
      <w:hyperlink r:id="rId16" w:tgtFrame="_blank" w:history="1">
        <w:r w:rsidRPr="00621917">
          <w:rPr>
            <w:sz w:val="24"/>
            <w:lang w:val="en-GB"/>
          </w:rPr>
          <w:t>From exclusion and segregation to inclusion? Dis/ability-based inequalities in the education systems of Germany and Nigeria</w:t>
        </w:r>
      </w:hyperlink>
      <w:r w:rsidRPr="00621917">
        <w:rPr>
          <w:sz w:val="24"/>
          <w:lang w:val="en-GB"/>
        </w:rPr>
        <w:t xml:space="preserve">. In: </w:t>
      </w:r>
      <w:proofErr w:type="spellStart"/>
      <w:r w:rsidRPr="00621917">
        <w:rPr>
          <w:sz w:val="24"/>
          <w:lang w:val="en-GB"/>
        </w:rPr>
        <w:t>Hadjar</w:t>
      </w:r>
      <w:proofErr w:type="spellEnd"/>
      <w:r w:rsidRPr="00621917">
        <w:rPr>
          <w:sz w:val="24"/>
          <w:lang w:val="en-GB"/>
        </w:rPr>
        <w:t>, Andreas</w:t>
      </w:r>
      <w:proofErr w:type="gramStart"/>
      <w:r w:rsidRPr="00621917">
        <w:rPr>
          <w:sz w:val="24"/>
          <w:lang w:val="en-GB"/>
        </w:rPr>
        <w:t>;</w:t>
      </w:r>
      <w:proofErr w:type="gramEnd"/>
      <w:r w:rsidRPr="00621917">
        <w:rPr>
          <w:sz w:val="24"/>
          <w:lang w:val="en-GB"/>
        </w:rPr>
        <w:t xml:space="preserve"> Gross, Christiane (</w:t>
      </w:r>
      <w:proofErr w:type="spellStart"/>
      <w:r w:rsidRPr="00621917">
        <w:rPr>
          <w:sz w:val="24"/>
          <w:lang w:val="en-GB"/>
        </w:rPr>
        <w:t>Hrsg</w:t>
      </w:r>
      <w:proofErr w:type="spellEnd"/>
      <w:r w:rsidRPr="00621917">
        <w:rPr>
          <w:sz w:val="24"/>
          <w:lang w:val="en-GB"/>
        </w:rPr>
        <w:t xml:space="preserve">.): Education Systems and Inequalities: International Comparisons. </w:t>
      </w:r>
      <w:r w:rsidRPr="0027388C">
        <w:rPr>
          <w:sz w:val="24"/>
        </w:rPr>
        <w:t>Bristol: Policy Press.</w:t>
      </w:r>
    </w:p>
    <w:p w14:paraId="0A7FC9BE" w14:textId="3415CBB9" w:rsidR="000B1FC8" w:rsidRPr="00A02D9C" w:rsidRDefault="000B1FC8" w:rsidP="000B1FC8">
      <w:pPr>
        <w:spacing w:after="120"/>
        <w:jc w:val="both"/>
        <w:rPr>
          <w:b/>
          <w:sz w:val="24"/>
        </w:rPr>
      </w:pPr>
      <w:r w:rsidRPr="00A02D9C">
        <w:rPr>
          <w:b/>
          <w:sz w:val="24"/>
        </w:rPr>
        <w:t xml:space="preserve">Buschmann-Steinhage &amp; Wegscheider (2011): </w:t>
      </w:r>
      <w:r w:rsidRPr="00A02D9C">
        <w:rPr>
          <w:sz w:val="24"/>
        </w:rPr>
        <w:t>Diskussionspapier Teilhabeforschung. Ausschuss „Reha-Forschung“ der Deutschen Vereinigung für Rehabilitation (</w:t>
      </w:r>
      <w:proofErr w:type="spellStart"/>
      <w:r w:rsidRPr="00A02D9C">
        <w:rPr>
          <w:sz w:val="24"/>
        </w:rPr>
        <w:t>DVfR</w:t>
      </w:r>
      <w:proofErr w:type="spellEnd"/>
      <w:r w:rsidRPr="00A02D9C">
        <w:rPr>
          <w:sz w:val="24"/>
        </w:rPr>
        <w:t>) und der Deutschen Gesellschaft für Rehabilitationswissenschaften (DGRW).</w:t>
      </w:r>
    </w:p>
    <w:p w14:paraId="4910B6CA" w14:textId="77777777" w:rsidR="002F33F9" w:rsidRPr="0027388C" w:rsidRDefault="002F33F9" w:rsidP="002F33F9">
      <w:pPr>
        <w:spacing w:after="120"/>
        <w:jc w:val="both"/>
        <w:rPr>
          <w:sz w:val="24"/>
        </w:rPr>
      </w:pPr>
      <w:r w:rsidRPr="0027388C">
        <w:rPr>
          <w:b/>
          <w:sz w:val="24"/>
        </w:rPr>
        <w:t>Engels, Dietrich; Engel, Heike; Schmitz, Alina (2017):</w:t>
      </w:r>
      <w:r w:rsidRPr="0027388C">
        <w:rPr>
          <w:sz w:val="24"/>
        </w:rPr>
        <w:t xml:space="preserve"> Teilhabebericht der Bundesregierung über die Lebenslagen von Menschen mit Beeinträchtigungen. Köln: ISG Institut für Sozialforschung und Gesellschaftspolitik GmbH.</w:t>
      </w:r>
    </w:p>
    <w:p w14:paraId="214134E8" w14:textId="77777777" w:rsidR="002F33F9" w:rsidRPr="0027388C" w:rsidRDefault="002F33F9" w:rsidP="002F33F9">
      <w:pPr>
        <w:spacing w:after="120"/>
        <w:jc w:val="both"/>
        <w:rPr>
          <w:sz w:val="24"/>
        </w:rPr>
      </w:pPr>
      <w:r w:rsidRPr="0027388C">
        <w:rPr>
          <w:b/>
          <w:sz w:val="24"/>
        </w:rPr>
        <w:t xml:space="preserve">Kardorff, Ernst von; </w:t>
      </w:r>
      <w:proofErr w:type="spellStart"/>
      <w:r w:rsidRPr="0027388C">
        <w:rPr>
          <w:b/>
          <w:sz w:val="24"/>
        </w:rPr>
        <w:t>Ohlbrecht</w:t>
      </w:r>
      <w:proofErr w:type="spellEnd"/>
      <w:r w:rsidRPr="0027388C">
        <w:rPr>
          <w:b/>
          <w:sz w:val="24"/>
        </w:rPr>
        <w:t>, Heike; Schmidt, Susen (2013):</w:t>
      </w:r>
      <w:r w:rsidRPr="0027388C">
        <w:rPr>
          <w:sz w:val="24"/>
        </w:rPr>
        <w:t xml:space="preserve"> Zugang zum allgemeinen Arbeitsmarkt für Menschen mit Behinderungen. Expertise im Auftrag der Antidiskriminierungsstelle des Bundes. Berlin: Antidiskriminierungsstelle des Bundes.</w:t>
      </w:r>
    </w:p>
    <w:p w14:paraId="5D9773BC" w14:textId="77777777" w:rsidR="002F33F9" w:rsidRPr="0027388C" w:rsidRDefault="002F33F9" w:rsidP="002F33F9">
      <w:pPr>
        <w:spacing w:after="120"/>
        <w:jc w:val="both"/>
        <w:rPr>
          <w:sz w:val="24"/>
        </w:rPr>
      </w:pPr>
      <w:proofErr w:type="spellStart"/>
      <w:r w:rsidRPr="0027388C">
        <w:rPr>
          <w:b/>
          <w:sz w:val="24"/>
        </w:rPr>
        <w:t>Kastl</w:t>
      </w:r>
      <w:proofErr w:type="spellEnd"/>
      <w:r w:rsidRPr="0027388C">
        <w:rPr>
          <w:b/>
          <w:sz w:val="24"/>
        </w:rPr>
        <w:t>, Jörg M. (2017):</w:t>
      </w:r>
      <w:r w:rsidRPr="0027388C">
        <w:rPr>
          <w:sz w:val="24"/>
        </w:rPr>
        <w:t xml:space="preserve"> Einführung in die Soziologie der Behinderung. Wiesbaden: Springer VS.</w:t>
      </w:r>
    </w:p>
    <w:p w14:paraId="163FC9C4" w14:textId="77777777" w:rsidR="002F33F9" w:rsidRPr="0027388C" w:rsidRDefault="002F33F9" w:rsidP="002F33F9">
      <w:pPr>
        <w:spacing w:after="120"/>
        <w:jc w:val="both"/>
        <w:rPr>
          <w:sz w:val="24"/>
        </w:rPr>
      </w:pPr>
      <w:r w:rsidRPr="0027388C">
        <w:rPr>
          <w:b/>
          <w:sz w:val="24"/>
        </w:rPr>
        <w:t>Ludwig-Mayerhofer, Wolfgang (2009):</w:t>
      </w:r>
      <w:r w:rsidRPr="0027388C">
        <w:rPr>
          <w:sz w:val="24"/>
        </w:rPr>
        <w:t xml:space="preserve"> Exklusion als soziologisches Konzept. In: Sozialer Sinn 1/2009. 3-28</w:t>
      </w:r>
      <w:r w:rsidR="00737C96">
        <w:rPr>
          <w:sz w:val="24"/>
        </w:rPr>
        <w:t>.</w:t>
      </w:r>
    </w:p>
    <w:p w14:paraId="282C2F35" w14:textId="77777777" w:rsidR="002F33F9" w:rsidRPr="0027388C" w:rsidRDefault="002F33F9" w:rsidP="002F33F9">
      <w:pPr>
        <w:spacing w:after="120"/>
        <w:jc w:val="both"/>
        <w:rPr>
          <w:sz w:val="24"/>
        </w:rPr>
      </w:pPr>
      <w:r w:rsidRPr="0027388C">
        <w:rPr>
          <w:b/>
          <w:sz w:val="24"/>
        </w:rPr>
        <w:t>Pfahl, Lisa; Powell, Justin W (2010):</w:t>
      </w:r>
      <w:r w:rsidRPr="0027388C">
        <w:rPr>
          <w:sz w:val="24"/>
        </w:rPr>
        <w:t xml:space="preserve"> Draußen vor der Tür: </w:t>
      </w:r>
      <w:hyperlink r:id="rId17" w:tgtFrame="_blank" w:history="1">
        <w:r w:rsidRPr="0027388C">
          <w:rPr>
            <w:sz w:val="24"/>
          </w:rPr>
          <w:t>Die Arbeitsmarktsituation von Menschen mit Behinderung</w:t>
        </w:r>
      </w:hyperlink>
      <w:r w:rsidRPr="0027388C">
        <w:rPr>
          <w:sz w:val="24"/>
        </w:rPr>
        <w:t>. In: Aus Politik und Zeitgeschichte 23/2010. 32-38.</w:t>
      </w:r>
    </w:p>
    <w:p w14:paraId="421BD746" w14:textId="77777777" w:rsidR="002F33F9" w:rsidRPr="0027388C" w:rsidRDefault="002F33F9" w:rsidP="002F33F9">
      <w:pPr>
        <w:spacing w:after="120"/>
        <w:jc w:val="both"/>
        <w:rPr>
          <w:sz w:val="24"/>
        </w:rPr>
      </w:pPr>
      <w:r w:rsidRPr="0027388C">
        <w:rPr>
          <w:b/>
          <w:sz w:val="24"/>
        </w:rPr>
        <w:t>Schütte, Johannes (2012):</w:t>
      </w:r>
      <w:r w:rsidRPr="0027388C">
        <w:rPr>
          <w:sz w:val="24"/>
        </w:rPr>
        <w:t xml:space="preserve"> Soziale Inklusion und Exklusion: Norm, Zustandsbeschreibung und Handlungsoptionen. In: Ernst-Ulrich Huster, Ernst-Ulrich; </w:t>
      </w:r>
      <w:proofErr w:type="spellStart"/>
      <w:r w:rsidRPr="0027388C">
        <w:rPr>
          <w:sz w:val="24"/>
        </w:rPr>
        <w:t>Boeckh</w:t>
      </w:r>
      <w:proofErr w:type="spellEnd"/>
      <w:r w:rsidRPr="0027388C">
        <w:rPr>
          <w:sz w:val="24"/>
        </w:rPr>
        <w:t xml:space="preserve">, Johannes; </w:t>
      </w:r>
      <w:proofErr w:type="spellStart"/>
      <w:r w:rsidRPr="0027388C">
        <w:rPr>
          <w:sz w:val="24"/>
        </w:rPr>
        <w:t>Mogge-Grotjahn</w:t>
      </w:r>
      <w:proofErr w:type="spellEnd"/>
      <w:r w:rsidRPr="0027388C">
        <w:rPr>
          <w:sz w:val="24"/>
        </w:rPr>
        <w:t>, Hildegard (Hrsg.): Handbuch Armut und soziale Ausgrenzung. Wiesbaden: VS Verlag für Sozialwissenschaften. 104-121.</w:t>
      </w:r>
    </w:p>
    <w:p w14:paraId="411E7C29" w14:textId="77777777" w:rsidR="00165726" w:rsidRDefault="00165726" w:rsidP="007268B0">
      <w:pPr>
        <w:spacing w:after="0"/>
        <w:jc w:val="both"/>
      </w:pPr>
    </w:p>
    <w:p w14:paraId="498E01AB" w14:textId="77777777" w:rsidR="00CD6EBB" w:rsidRDefault="00CD6EBB" w:rsidP="007268B0">
      <w:pPr>
        <w:spacing w:after="0"/>
        <w:jc w:val="both"/>
      </w:pPr>
    </w:p>
    <w:p w14:paraId="67E2CF9D" w14:textId="77777777" w:rsidR="004C2263" w:rsidRDefault="004C2263" w:rsidP="007268B0">
      <w:pPr>
        <w:spacing w:after="0"/>
        <w:jc w:val="both"/>
      </w:pPr>
    </w:p>
    <w:p w14:paraId="0343B9B8" w14:textId="77777777" w:rsidR="004C2263" w:rsidRDefault="004C2263">
      <w:pPr>
        <w:spacing w:after="160" w:line="259" w:lineRule="auto"/>
      </w:pPr>
      <w:r>
        <w:br w:type="page"/>
      </w:r>
    </w:p>
    <w:p w14:paraId="583868BC" w14:textId="77777777" w:rsidR="004C2263" w:rsidRPr="004C2263" w:rsidRDefault="004C2263" w:rsidP="004C2263">
      <w:pPr>
        <w:pStyle w:val="berschrift1"/>
        <w:spacing w:after="240"/>
        <w:rPr>
          <w:b/>
          <w:color w:val="0070C0"/>
        </w:rPr>
      </w:pPr>
      <w:bookmarkStart w:id="58" w:name="_Toc10139498"/>
      <w:r w:rsidRPr="004C2263">
        <w:rPr>
          <w:b/>
          <w:color w:val="0070C0"/>
        </w:rPr>
        <w:t>Anhang</w:t>
      </w:r>
      <w:bookmarkEnd w:id="58"/>
    </w:p>
    <w:p w14:paraId="0716EA8A" w14:textId="77777777" w:rsidR="004C2263" w:rsidRDefault="004C2263" w:rsidP="007268B0">
      <w:pPr>
        <w:spacing w:after="0"/>
        <w:jc w:val="both"/>
      </w:pPr>
    </w:p>
    <w:p w14:paraId="15306C61" w14:textId="77777777" w:rsidR="00F764C5" w:rsidRDefault="00F764C5" w:rsidP="007268B0">
      <w:pPr>
        <w:spacing w:after="0"/>
        <w:jc w:val="both"/>
      </w:pPr>
    </w:p>
    <w:p w14:paraId="5CB9031F" w14:textId="77777777" w:rsidR="00AB2054" w:rsidRDefault="00AB2054">
      <w:pPr>
        <w:spacing w:after="160" w:line="259" w:lineRule="auto"/>
        <w:rPr>
          <w:b/>
          <w:sz w:val="28"/>
          <w:szCs w:val="28"/>
        </w:rPr>
      </w:pPr>
      <w:r>
        <w:rPr>
          <w:b/>
          <w:sz w:val="28"/>
          <w:szCs w:val="28"/>
        </w:rPr>
        <w:br w:type="page"/>
      </w:r>
    </w:p>
    <w:p w14:paraId="53E7892E" w14:textId="25FBA4CE" w:rsidR="0061025C" w:rsidRPr="00AB2054" w:rsidRDefault="0061025C" w:rsidP="00AB2054">
      <w:pPr>
        <w:pStyle w:val="berschrift2"/>
        <w:spacing w:before="0" w:after="120"/>
        <w:rPr>
          <w:rFonts w:asciiTheme="minorHAnsi" w:hAnsiTheme="minorHAnsi" w:cstheme="minorHAnsi"/>
          <w:b/>
          <w:color w:val="0070C0"/>
          <w:sz w:val="24"/>
        </w:rPr>
      </w:pPr>
      <w:bookmarkStart w:id="59" w:name="_Toc10139499"/>
      <w:r w:rsidRPr="00AB2054">
        <w:rPr>
          <w:rFonts w:asciiTheme="minorHAnsi" w:hAnsiTheme="minorHAnsi" w:cstheme="minorHAnsi"/>
          <w:b/>
          <w:color w:val="0070C0"/>
          <w:sz w:val="24"/>
        </w:rPr>
        <w:t>Anhang 1: Zitate/Erfahrungen von AKTIF-</w:t>
      </w:r>
      <w:proofErr w:type="spellStart"/>
      <w:r w:rsidR="00AB2054">
        <w:rPr>
          <w:rFonts w:asciiTheme="minorHAnsi" w:hAnsiTheme="minorHAnsi" w:cstheme="minorHAnsi"/>
          <w:b/>
          <w:color w:val="0070C0"/>
          <w:sz w:val="24"/>
        </w:rPr>
        <w:t>Mitarbeiter</w:t>
      </w:r>
      <w:r w:rsidRPr="00AB2054">
        <w:rPr>
          <w:rFonts w:asciiTheme="minorHAnsi" w:hAnsiTheme="minorHAnsi" w:cstheme="minorHAnsi"/>
          <w:b/>
          <w:color w:val="0070C0"/>
          <w:sz w:val="24"/>
        </w:rPr>
        <w:t>_innen</w:t>
      </w:r>
      <w:bookmarkEnd w:id="59"/>
      <w:proofErr w:type="spellEnd"/>
    </w:p>
    <w:p w14:paraId="74867BAE" w14:textId="77777777" w:rsidR="0061025C" w:rsidRDefault="0061025C" w:rsidP="0061025C">
      <w:pPr>
        <w:spacing w:after="120" w:line="264" w:lineRule="auto"/>
        <w:jc w:val="both"/>
        <w:rPr>
          <w:rFonts w:cs="Arial"/>
          <w:b/>
        </w:rPr>
      </w:pPr>
    </w:p>
    <w:p w14:paraId="6643B779" w14:textId="77777777" w:rsidR="0061025C" w:rsidRPr="00AB2054" w:rsidRDefault="0061025C" w:rsidP="00AB2054">
      <w:pPr>
        <w:spacing w:after="120"/>
        <w:jc w:val="both"/>
        <w:rPr>
          <w:rFonts w:eastAsia="Times New Roman" w:cstheme="minorHAnsi"/>
          <w:b/>
          <w:bCs/>
          <w:sz w:val="24"/>
          <w:lang w:eastAsia="de-DE"/>
        </w:rPr>
      </w:pPr>
      <w:r w:rsidRPr="00AB2054">
        <w:rPr>
          <w:rFonts w:eastAsia="Times New Roman" w:cstheme="minorHAnsi"/>
          <w:b/>
          <w:bCs/>
          <w:sz w:val="24"/>
          <w:lang w:eastAsia="de-DE"/>
        </w:rPr>
        <w:t>Vorteile für die Forschung</w:t>
      </w:r>
    </w:p>
    <w:p w14:paraId="6280EFEF" w14:textId="30083219" w:rsidR="0061025C" w:rsidRPr="00AB2054" w:rsidRDefault="0061025C" w:rsidP="00AB2054">
      <w:pPr>
        <w:spacing w:after="120"/>
        <w:jc w:val="both"/>
        <w:rPr>
          <w:sz w:val="24"/>
        </w:rPr>
      </w:pPr>
      <w:r w:rsidRPr="00AB2054">
        <w:rPr>
          <w:sz w:val="24"/>
        </w:rPr>
        <w:t xml:space="preserve">„Das Arbeiten in inklusiven Teams stärkt das Zusammenwachsen des Teams. Auch für die Bearbeitung der Forschungsthemen sind aus der inklusiven Zusammensetzung des Teams Vorteile erwachsen. Auf die Forschungsplanung aber auch auf die Diskussion der Forschungsergebnisse hat die höhere Vielfalt an Erfahrungen positive Auswirkungen auf das Forschungsresultat. Darüber hinaus haben die Beteiligten am Standort gelernt, stärker auf </w:t>
      </w:r>
      <w:proofErr w:type="spellStart"/>
      <w:r w:rsidRPr="00AB2054">
        <w:rPr>
          <w:sz w:val="24"/>
        </w:rPr>
        <w:t>barrierearme</w:t>
      </w:r>
      <w:proofErr w:type="spellEnd"/>
      <w:r w:rsidRPr="00AB2054">
        <w:rPr>
          <w:sz w:val="24"/>
        </w:rPr>
        <w:t xml:space="preserve"> Formen der Veröffentlichung von Forschungsergebnissen, z.B. einer Veröffentlichung in Leichter Sprache oder im DAISY-Format, zu achten.“</w:t>
      </w:r>
    </w:p>
    <w:p w14:paraId="078183F6" w14:textId="109A4D66" w:rsidR="0061025C" w:rsidRPr="00AB2054" w:rsidRDefault="0061025C" w:rsidP="00AB2054">
      <w:pPr>
        <w:spacing w:after="120"/>
        <w:jc w:val="both"/>
        <w:rPr>
          <w:sz w:val="24"/>
        </w:rPr>
      </w:pPr>
      <w:r w:rsidRPr="00AB2054">
        <w:rPr>
          <w:sz w:val="24"/>
        </w:rPr>
        <w:t>„Die Mitarbeit im Projekt AKTIF hat mir gezeigt, wie wichtig es ist, die Perspektive von Menschen mit Behinderungen selbst bei Themenfindung, Planung und Projektdurchführung in der Forschung einzubeziehen. Dafür ist die aktive Einb</w:t>
      </w:r>
      <w:r w:rsidR="002607CF">
        <w:rPr>
          <w:sz w:val="24"/>
        </w:rPr>
        <w:t xml:space="preserve">eziehung behinderter </w:t>
      </w:r>
      <w:proofErr w:type="spellStart"/>
      <w:r w:rsidR="002607CF">
        <w:rPr>
          <w:sz w:val="24"/>
        </w:rPr>
        <w:t>Akademiker_innen</w:t>
      </w:r>
      <w:proofErr w:type="spellEnd"/>
      <w:r w:rsidR="002607CF">
        <w:rPr>
          <w:sz w:val="24"/>
        </w:rPr>
        <w:t xml:space="preserve"> als </w:t>
      </w:r>
      <w:proofErr w:type="spellStart"/>
      <w:r w:rsidR="002607CF">
        <w:rPr>
          <w:sz w:val="24"/>
        </w:rPr>
        <w:t>Expert_</w:t>
      </w:r>
      <w:r w:rsidRPr="00AB2054">
        <w:rPr>
          <w:sz w:val="24"/>
        </w:rPr>
        <w:t>innen</w:t>
      </w:r>
      <w:proofErr w:type="spellEnd"/>
      <w:r w:rsidRPr="00AB2054">
        <w:rPr>
          <w:sz w:val="24"/>
        </w:rPr>
        <w:t xml:space="preserve"> in eigener Sache notwendig. Unsere Erfahrungen der letzten drei Jahre haben allerdings gleichzeitig gezeigt, wie viele Barrieren weiterhin auch innerhalb von Wissenschaft und Forschung bestehen und wieviel verändert werden muss, damit meine </w:t>
      </w:r>
      <w:proofErr w:type="spellStart"/>
      <w:r w:rsidRPr="00AB2054">
        <w:rPr>
          <w:sz w:val="24"/>
        </w:rPr>
        <w:t>Kolleg_innen</w:t>
      </w:r>
      <w:proofErr w:type="spellEnd"/>
      <w:r w:rsidRPr="00AB2054">
        <w:rPr>
          <w:sz w:val="24"/>
        </w:rPr>
        <w:t xml:space="preserve"> mit Behinderungen die gleichen Teilhabe- und Karrierech</w:t>
      </w:r>
      <w:r w:rsidR="00B64D4A">
        <w:rPr>
          <w:sz w:val="24"/>
        </w:rPr>
        <w:t>ancen haben [wie ich]</w:t>
      </w:r>
      <w:r w:rsidRPr="00AB2054">
        <w:rPr>
          <w:sz w:val="24"/>
        </w:rPr>
        <w:t>.“</w:t>
      </w:r>
    </w:p>
    <w:p w14:paraId="0EB02992" w14:textId="1426CBE5" w:rsidR="0061025C" w:rsidRPr="00AB2054" w:rsidRDefault="0061025C" w:rsidP="00AB2054">
      <w:pPr>
        <w:spacing w:after="120"/>
        <w:jc w:val="both"/>
        <w:rPr>
          <w:sz w:val="24"/>
        </w:rPr>
      </w:pPr>
      <w:r w:rsidRPr="00AB2054">
        <w:rPr>
          <w:sz w:val="24"/>
        </w:rPr>
        <w:t>„Ich bin sehr glücklich</w:t>
      </w:r>
      <w:r w:rsidR="00250AB3">
        <w:rPr>
          <w:sz w:val="24"/>
        </w:rPr>
        <w:t>,</w:t>
      </w:r>
      <w:r w:rsidRPr="00AB2054">
        <w:rPr>
          <w:sz w:val="24"/>
        </w:rPr>
        <w:t xml:space="preserve"> Teil von AKTIF gewesen zu sein. Das Projekt war unheimlich inspirierend und hat deutlich gemacht, wie Inklusion in der Praxis hervorragend funktionieren kann! Ich denke, dass wir beweisen konnten, dass inklusive Forschungsteams nicht nur funktionieren können, sondern alle Beteiligten sowohl persönlich als auch in professioneller Hinsicht viel voneinander lernen können. Ich wünsche mir, dass diese Erfahrungen auch außerhalb der Forschung wahrgenommen werden, da sicherlich zahlreiche Erfahrungen auch für Praxis sicherlich eine Bereicherung darstellen! Ich wünsche mir, dass AKTIF über alle Grenzen hinweg wahrgenommen wird und auch in Zukunft weiter Einfluss auf die Forschung nehmen kann!“</w:t>
      </w:r>
    </w:p>
    <w:p w14:paraId="1737782B" w14:textId="4324DF82" w:rsidR="0061025C" w:rsidRPr="00AB2054" w:rsidRDefault="0061025C" w:rsidP="00AB2054">
      <w:pPr>
        <w:spacing w:after="120"/>
        <w:jc w:val="both"/>
        <w:rPr>
          <w:sz w:val="24"/>
        </w:rPr>
      </w:pPr>
      <w:r w:rsidRPr="00AB2054">
        <w:rPr>
          <w:sz w:val="24"/>
        </w:rPr>
        <w:t>„Die Arbeit in AKTIF hat mir bestätigt: Kontakt und gemeinsames Erleben sind alles. Am Ende des Projekts fällt es mir fast schwer davon zu sprechen, dass wir Teams aus Menschen mit und ohne Behinde</w:t>
      </w:r>
      <w:r w:rsidR="00250AB3">
        <w:rPr>
          <w:sz w:val="24"/>
        </w:rPr>
        <w:t xml:space="preserve">rungen sind. Meine </w:t>
      </w:r>
      <w:proofErr w:type="spellStart"/>
      <w:r w:rsidR="00250AB3">
        <w:rPr>
          <w:sz w:val="24"/>
        </w:rPr>
        <w:t>Kolleg_</w:t>
      </w:r>
      <w:r w:rsidRPr="00AB2054">
        <w:rPr>
          <w:sz w:val="24"/>
        </w:rPr>
        <w:t>innen</w:t>
      </w:r>
      <w:proofErr w:type="spellEnd"/>
      <w:r w:rsidRPr="00AB2054">
        <w:rPr>
          <w:sz w:val="24"/>
        </w:rPr>
        <w:t xml:space="preserve"> nehme ich in erster Linie als individuelle Persönlichkeiten und </w:t>
      </w:r>
      <w:proofErr w:type="spellStart"/>
      <w:r w:rsidRPr="00AB2054">
        <w:rPr>
          <w:sz w:val="24"/>
        </w:rPr>
        <w:t>Expert_innen</w:t>
      </w:r>
      <w:proofErr w:type="spellEnd"/>
      <w:r w:rsidRPr="00AB2054">
        <w:rPr>
          <w:sz w:val="24"/>
        </w:rPr>
        <w:t xml:space="preserve"> </w:t>
      </w:r>
      <w:proofErr w:type="gramStart"/>
      <w:r w:rsidRPr="00AB2054">
        <w:rPr>
          <w:sz w:val="24"/>
        </w:rPr>
        <w:t>wahr</w:t>
      </w:r>
      <w:proofErr w:type="gramEnd"/>
      <w:r w:rsidRPr="00AB2054">
        <w:rPr>
          <w:sz w:val="24"/>
        </w:rPr>
        <w:t>, die Kategorie Behinderung empfinde ich dabei nicht mehr als definierend.</w:t>
      </w:r>
      <w:r w:rsidR="00250AB3">
        <w:rPr>
          <w:sz w:val="24"/>
        </w:rPr>
        <w:t xml:space="preserve"> </w:t>
      </w:r>
      <w:r w:rsidRPr="00AB2054">
        <w:rPr>
          <w:sz w:val="24"/>
        </w:rPr>
        <w:t>An AKTIF als Projekt schätze i</w:t>
      </w:r>
      <w:r w:rsidR="002607CF">
        <w:rPr>
          <w:sz w:val="24"/>
        </w:rPr>
        <w:t xml:space="preserve">ch sehr, dass es den </w:t>
      </w:r>
      <w:proofErr w:type="spellStart"/>
      <w:r w:rsidR="002607CF">
        <w:rPr>
          <w:sz w:val="24"/>
        </w:rPr>
        <w:t>Teilnehmer_</w:t>
      </w:r>
      <w:r w:rsidRPr="00AB2054">
        <w:rPr>
          <w:sz w:val="24"/>
        </w:rPr>
        <w:t>innen</w:t>
      </w:r>
      <w:proofErr w:type="spellEnd"/>
      <w:r w:rsidRPr="00AB2054">
        <w:rPr>
          <w:sz w:val="24"/>
        </w:rPr>
        <w:t xml:space="preserve"> die Zeit und den Raum gab, sich mit den Barrieren in Hochschul- und Forschungszusammenhängen wirklich und intensiv auseinanderzusetzen </w:t>
      </w:r>
      <w:r w:rsidR="00250AB3">
        <w:rPr>
          <w:sz w:val="24"/>
        </w:rPr>
        <w:t>–</w:t>
      </w:r>
      <w:r w:rsidRPr="00AB2054">
        <w:rPr>
          <w:sz w:val="24"/>
        </w:rPr>
        <w:t xml:space="preserve"> und auch mit den Barrieren im eigenen Kopf.“ </w:t>
      </w:r>
    </w:p>
    <w:p w14:paraId="3DA01787" w14:textId="66A365A5" w:rsidR="0061025C" w:rsidRPr="00AB2054" w:rsidRDefault="00DE07FE" w:rsidP="00AB2054">
      <w:pPr>
        <w:spacing w:after="120"/>
        <w:jc w:val="both"/>
        <w:rPr>
          <w:sz w:val="24"/>
        </w:rPr>
      </w:pPr>
      <w:r>
        <w:rPr>
          <w:sz w:val="24"/>
        </w:rPr>
        <w:t xml:space="preserve">„Im </w:t>
      </w:r>
      <w:r w:rsidR="0061025C" w:rsidRPr="00AB2054">
        <w:rPr>
          <w:sz w:val="24"/>
        </w:rPr>
        <w:t xml:space="preserve">AKTIF-Projekt habe ich enorm vielfältige, bereichernde Erfahrungen gemacht, wie bislang nie in meinem Berufsleben zuvor. Die Mitarbeit in einem inklusiven Team hat mir völlig neue Welten und Horizonte eröffnet. Die Art der Zusammenarbeit war für mich ganz erstaunlich: Einerseits habe ich mit </w:t>
      </w:r>
      <w:proofErr w:type="spellStart"/>
      <w:r w:rsidR="0061025C" w:rsidRPr="00AB2054">
        <w:rPr>
          <w:sz w:val="24"/>
        </w:rPr>
        <w:t>Wissenschaftler</w:t>
      </w:r>
      <w:r w:rsidR="00250AB3">
        <w:rPr>
          <w:sz w:val="24"/>
        </w:rPr>
        <w:t>_</w:t>
      </w:r>
      <w:r w:rsidR="0061025C" w:rsidRPr="00AB2054">
        <w:rPr>
          <w:sz w:val="24"/>
        </w:rPr>
        <w:t>innen</w:t>
      </w:r>
      <w:proofErr w:type="spellEnd"/>
      <w:r w:rsidR="0061025C" w:rsidRPr="00AB2054">
        <w:rPr>
          <w:sz w:val="24"/>
        </w:rPr>
        <w:t xml:space="preserve"> aus Fachrichtungen zusammengearbeitet, zu denen ich zuvor keinerlei Berührungspunkte hatte. Andererseits habe ich dadurch, dass die über</w:t>
      </w:r>
      <w:r w:rsidR="00250AB3">
        <w:rPr>
          <w:sz w:val="24"/>
        </w:rPr>
        <w:t xml:space="preserve">wiegende Zahl meiner </w:t>
      </w:r>
      <w:proofErr w:type="spellStart"/>
      <w:r w:rsidR="00250AB3">
        <w:rPr>
          <w:sz w:val="24"/>
        </w:rPr>
        <w:t>Kolleg_</w:t>
      </w:r>
      <w:r w:rsidR="0061025C" w:rsidRPr="00AB2054">
        <w:rPr>
          <w:sz w:val="24"/>
        </w:rPr>
        <w:t>innen</w:t>
      </w:r>
      <w:proofErr w:type="spellEnd"/>
      <w:r w:rsidR="0061025C" w:rsidRPr="00AB2054">
        <w:rPr>
          <w:sz w:val="24"/>
        </w:rPr>
        <w:t xml:space="preserve"> von Behinderung bzw. einer chronischen Erkrankung in ihrem Leben betroffen waren, ganz neue Lebensstrategien und neue Möglichkeiten, mit Alltäglichem umzugehen, mit Erstaunen erfahren. Ich stellte fest, dass es ein Vorurteil ist, dass Menschen mit Behinderungen die Performance von Teams herabsetzten, wie es bei vielen Arbeitgebern und Personalverantwortlichen eine vorherrschende Meinung ist. Ich erlebte, dass unser Standort-Team in Dortmund wie auch insgesamt die Teams im AKTIF-Projekt außergewöhnlich produktiv zusammenarbeiteten und sie das noch junge Wissenschaftsgebiet der Inklusions- und Teilhabeforschung stark geprägt und vorangebracht haben. Es sind vielfältige, weitreichende Vernetzungsstrukturen entstanden, die für </w:t>
      </w:r>
      <w:r w:rsidR="00DB512B">
        <w:rPr>
          <w:sz w:val="24"/>
        </w:rPr>
        <w:t>mich nach Abschluss des Projekt</w:t>
      </w:r>
      <w:r w:rsidR="0061025C" w:rsidRPr="00AB2054">
        <w:rPr>
          <w:sz w:val="24"/>
        </w:rPr>
        <w:t>s eine wertvolle, ausbaufähige Kontaktbasis darstellen und wegbereitend sind für mein weiteres berufliches Leben.</w:t>
      </w:r>
      <w:r w:rsidR="00250AB3">
        <w:rPr>
          <w:sz w:val="24"/>
        </w:rPr>
        <w:t xml:space="preserve"> </w:t>
      </w:r>
      <w:r w:rsidR="0061025C" w:rsidRPr="00AB2054">
        <w:rPr>
          <w:sz w:val="24"/>
        </w:rPr>
        <w:t>Zudem habe ich mich wie nie in einer anderen Stelle in so kurzer Zeit so zielführend weiterbilden können. Ich war schnell in den Wissenschaftsbetrieb der Hochschule und seine Strukturen integriert. Diese auf vielerlei Ebenen sehr positiven Erfahrungen mit dem Arbeiten im inklusiven T</w:t>
      </w:r>
      <w:r w:rsidR="00250AB3">
        <w:rPr>
          <w:sz w:val="24"/>
        </w:rPr>
        <w:t>eam im Rahmen des AKTIF-Projekt</w:t>
      </w:r>
      <w:r w:rsidR="0061025C" w:rsidRPr="00AB2054">
        <w:rPr>
          <w:sz w:val="24"/>
        </w:rPr>
        <w:t xml:space="preserve">s sind nicht zuletzt durch eine hervorragende, innovative Führungskultur mit einer sehr wertschätzenden, achtsamen Haltung einer reifen Führungspersönlichkeit begründet.“ </w:t>
      </w:r>
    </w:p>
    <w:p w14:paraId="41B37AD3" w14:textId="5E11647E" w:rsidR="0061025C" w:rsidRPr="00AB2054" w:rsidRDefault="00250AB3" w:rsidP="00AB2054">
      <w:pPr>
        <w:spacing w:after="120"/>
        <w:jc w:val="both"/>
        <w:rPr>
          <w:sz w:val="24"/>
        </w:rPr>
      </w:pPr>
      <w:r>
        <w:rPr>
          <w:sz w:val="24"/>
        </w:rPr>
        <w:t xml:space="preserve">„Ich ziehe vor </w:t>
      </w:r>
      <w:proofErr w:type="spellStart"/>
      <w:r>
        <w:rPr>
          <w:sz w:val="24"/>
        </w:rPr>
        <w:t>Akademiker_</w:t>
      </w:r>
      <w:r w:rsidR="0061025C" w:rsidRPr="00AB2054">
        <w:rPr>
          <w:sz w:val="24"/>
        </w:rPr>
        <w:t>innen</w:t>
      </w:r>
      <w:proofErr w:type="spellEnd"/>
      <w:r w:rsidR="0061025C" w:rsidRPr="00AB2054">
        <w:rPr>
          <w:sz w:val="24"/>
        </w:rPr>
        <w:t xml:space="preserve"> mit Behinderungen meinen (imaginären) Hut. Dass sie bei der Sache bleiben und weiter kämpfen. Und kann von meiner Seite aus sagen, dass eine reine theoretische Auseinandersetzung mit der Thematik Teilhabe in vielen Jahren nicht die Erkenntnisse gebracht hat, was mir eine</w:t>
      </w:r>
      <w:r>
        <w:rPr>
          <w:sz w:val="24"/>
        </w:rPr>
        <w:t xml:space="preserve"> Arbeitswoche mit meinen </w:t>
      </w:r>
      <w:proofErr w:type="spellStart"/>
      <w:r>
        <w:rPr>
          <w:sz w:val="24"/>
        </w:rPr>
        <w:t>Kolleg_</w:t>
      </w:r>
      <w:r w:rsidR="0061025C" w:rsidRPr="00AB2054">
        <w:rPr>
          <w:sz w:val="24"/>
        </w:rPr>
        <w:t>innen</w:t>
      </w:r>
      <w:proofErr w:type="spellEnd"/>
      <w:r w:rsidR="0061025C" w:rsidRPr="00AB2054">
        <w:rPr>
          <w:sz w:val="24"/>
        </w:rPr>
        <w:t xml:space="preserve"> (auch der anderen Standorte) gebracht hat. Eine Teilhabeforschung, die nicht inklusiv ausgerichtet ist, geht für mich mittlerweile immer mit qualitativen Einbußen einher.“ </w:t>
      </w:r>
    </w:p>
    <w:p w14:paraId="1D7BBB5C" w14:textId="77777777" w:rsidR="0061025C" w:rsidRDefault="0061025C" w:rsidP="0061025C">
      <w:pPr>
        <w:spacing w:after="120" w:line="264" w:lineRule="auto"/>
        <w:jc w:val="both"/>
        <w:rPr>
          <w:b/>
        </w:rPr>
      </w:pPr>
    </w:p>
    <w:p w14:paraId="2ECF6F92" w14:textId="77777777" w:rsidR="0061025C" w:rsidRPr="00AB2054" w:rsidRDefault="0061025C" w:rsidP="00AB2054">
      <w:pPr>
        <w:spacing w:after="120"/>
        <w:jc w:val="both"/>
        <w:rPr>
          <w:rFonts w:eastAsia="Times New Roman" w:cstheme="minorHAnsi"/>
          <w:b/>
          <w:bCs/>
          <w:sz w:val="24"/>
          <w:lang w:eastAsia="de-DE"/>
        </w:rPr>
      </w:pPr>
      <w:r w:rsidRPr="00AB2054">
        <w:rPr>
          <w:rFonts w:eastAsia="Times New Roman" w:cstheme="minorHAnsi"/>
          <w:b/>
          <w:bCs/>
          <w:sz w:val="24"/>
          <w:lang w:eastAsia="de-DE"/>
        </w:rPr>
        <w:t>Erhöhung der individuellen Karrierechancen</w:t>
      </w:r>
    </w:p>
    <w:p w14:paraId="66F801E3" w14:textId="551ED7CA" w:rsidR="0061025C" w:rsidRPr="00AB2054" w:rsidRDefault="0061025C" w:rsidP="00AB2054">
      <w:pPr>
        <w:spacing w:after="120"/>
        <w:jc w:val="both"/>
        <w:rPr>
          <w:sz w:val="24"/>
        </w:rPr>
      </w:pPr>
      <w:r w:rsidRPr="00AB2054">
        <w:rPr>
          <w:sz w:val="24"/>
        </w:rPr>
        <w:t>„Es hat meinem Streben danach, als Akademikerin mit Schwerbehinderung Fuß zu fassen, Gewicht und Nachdruck verliehen. Denn das eine ist die eigene Überzeugung als Mitarbeiterin einer Universität etwas leis</w:t>
      </w:r>
      <w:r w:rsidR="00E248A6">
        <w:rPr>
          <w:sz w:val="24"/>
        </w:rPr>
        <w:t>t</w:t>
      </w:r>
      <w:r w:rsidRPr="00AB2054">
        <w:rPr>
          <w:sz w:val="24"/>
        </w:rPr>
        <w:t xml:space="preserve">en, etwas zur Gesellschaft beitragen zu können; das andere ist es, diese Chance wirklich zu bekommen und praktische Erfahrungen in diesem Berufsumfeld zu sammeln. Denn es finden sich nicht viele </w:t>
      </w:r>
      <w:proofErr w:type="spellStart"/>
      <w:r w:rsidR="00E248A6">
        <w:rPr>
          <w:sz w:val="24"/>
        </w:rPr>
        <w:t>Arbeitgeber_</w:t>
      </w:r>
      <w:r w:rsidRPr="00AB2054">
        <w:rPr>
          <w:sz w:val="24"/>
        </w:rPr>
        <w:t>innen</w:t>
      </w:r>
      <w:proofErr w:type="spellEnd"/>
      <w:r w:rsidRPr="00AB2054">
        <w:rPr>
          <w:sz w:val="24"/>
        </w:rPr>
        <w:t>, die sich auf hochqualifizierte und zugleic</w:t>
      </w:r>
      <w:r w:rsidR="00E248A6">
        <w:rPr>
          <w:sz w:val="24"/>
        </w:rPr>
        <w:t xml:space="preserve">h schwerbehinderte </w:t>
      </w:r>
      <w:proofErr w:type="spellStart"/>
      <w:r w:rsidR="00E248A6">
        <w:rPr>
          <w:sz w:val="24"/>
        </w:rPr>
        <w:t>Arbeitnehmer_</w:t>
      </w:r>
      <w:r w:rsidRPr="00AB2054">
        <w:rPr>
          <w:sz w:val="24"/>
        </w:rPr>
        <w:t>innen</w:t>
      </w:r>
      <w:proofErr w:type="spellEnd"/>
      <w:r w:rsidRPr="00AB2054">
        <w:rPr>
          <w:sz w:val="24"/>
        </w:rPr>
        <w:t xml:space="preserve"> einlassen. Das AKTIF-Projekt hat diesbezüglich eine wichtige Beispielfunktion und war und bleibt Vorbild, obwohl es zeitlich begrenzt ist.“ </w:t>
      </w:r>
    </w:p>
    <w:p w14:paraId="536D571A" w14:textId="14C9E866" w:rsidR="0061025C" w:rsidRPr="00AB2054" w:rsidRDefault="0061025C" w:rsidP="00AB2054">
      <w:pPr>
        <w:spacing w:after="120"/>
        <w:jc w:val="both"/>
        <w:rPr>
          <w:sz w:val="24"/>
        </w:rPr>
      </w:pPr>
      <w:r w:rsidRPr="00AB2054">
        <w:rPr>
          <w:sz w:val="24"/>
        </w:rPr>
        <w:t>„Das AKTIF-Projekt hat mir gerade dadurch, da</w:t>
      </w:r>
      <w:r w:rsidR="00E248A6">
        <w:rPr>
          <w:sz w:val="24"/>
        </w:rPr>
        <w:t>s</w:t>
      </w:r>
      <w:r w:rsidRPr="00AB2054">
        <w:rPr>
          <w:sz w:val="24"/>
        </w:rPr>
        <w:t>s damit eine halbe Stelle als wissenschaftliche Mitarbeiterin verbunden ist, Teamarbeit in einem tollen inklusiven und interdisziplinären Team ermöglicht, die Möglichkeit zur wissenschaftlichen Vernetzung und für Veröffentlichungen und Vorträge eröffnet, und damit zielgerichtete Qualifizierungen und Weiterentwicklungen in vielen Bereichen möglich gemacht/entscheide</w:t>
      </w:r>
      <w:r w:rsidR="00CE0490">
        <w:rPr>
          <w:sz w:val="24"/>
        </w:rPr>
        <w:t>nd</w:t>
      </w:r>
      <w:r w:rsidRPr="00AB2054">
        <w:rPr>
          <w:sz w:val="24"/>
        </w:rPr>
        <w:t xml:space="preserve"> beeinflusst, die für eine wissenschaftliche Karriere wichtig sind.“</w:t>
      </w:r>
    </w:p>
    <w:p w14:paraId="24B36108" w14:textId="75043BDD" w:rsidR="0061025C" w:rsidRPr="00AB2054" w:rsidRDefault="006241F3" w:rsidP="00AB2054">
      <w:pPr>
        <w:spacing w:after="120"/>
        <w:jc w:val="both"/>
        <w:rPr>
          <w:sz w:val="24"/>
        </w:rPr>
      </w:pPr>
      <w:r w:rsidRPr="00AB2054">
        <w:rPr>
          <w:sz w:val="24"/>
        </w:rPr>
        <w:t>„</w:t>
      </w:r>
      <w:r w:rsidR="0061025C" w:rsidRPr="00AB2054">
        <w:rPr>
          <w:sz w:val="24"/>
        </w:rPr>
        <w:t xml:space="preserve">Ich beurteile die Zeit bei AKTIF als sehr gewinnbringend für mich. Durch Publikationen im Kontext von AKTIF bekam ich einige Anfragen für Vorträge, die allerdings wegen fehlender Ressourcen mehrheitlich abgesagt werden mussten. Durch die Teilnahme an Veranstaltungen im Kontext von AKTIF konnte ich mein berufliches Netzwerk erweitern, so dass potentielle Kooperationen aufgebaut werden können. Die Organisation der großen Fachtagung, die April 2017 von AKTIF gemeinsam mit BODYS und </w:t>
      </w:r>
      <w:proofErr w:type="spellStart"/>
      <w:r w:rsidR="0061025C" w:rsidRPr="00AB2054">
        <w:rPr>
          <w:sz w:val="24"/>
        </w:rPr>
        <w:t>DoBuS</w:t>
      </w:r>
      <w:proofErr w:type="spellEnd"/>
      <w:r w:rsidR="0061025C" w:rsidRPr="00AB2054">
        <w:rPr>
          <w:sz w:val="24"/>
        </w:rPr>
        <w:t xml:space="preserve"> durchgeführt wurde, sowie das Halten von Vorträgen</w:t>
      </w:r>
      <w:r w:rsidR="00E248A6">
        <w:rPr>
          <w:sz w:val="24"/>
        </w:rPr>
        <w:t>,</w:t>
      </w:r>
      <w:r w:rsidR="0061025C" w:rsidRPr="00AB2054">
        <w:rPr>
          <w:sz w:val="24"/>
        </w:rPr>
        <w:t xml:space="preserve"> trugen auch dazu bei.</w:t>
      </w:r>
      <w:r w:rsidR="00E248A6">
        <w:rPr>
          <w:sz w:val="24"/>
        </w:rPr>
        <w:t xml:space="preserve"> </w:t>
      </w:r>
      <w:r w:rsidR="0061025C" w:rsidRPr="00AB2054">
        <w:rPr>
          <w:sz w:val="24"/>
        </w:rPr>
        <w:t>Ein sehr erfreulicher Nebeneffekt ist, dass eine Bewerbung als Lehrkraft für besondere Aufgaben an der Evangelischen Hochschule RWL in Bochum erfolgreich war, so dass ich seit September 2017 dort mit einer halben Stelle beschäftigt bin.“</w:t>
      </w:r>
    </w:p>
    <w:p w14:paraId="109E288E" w14:textId="77777777" w:rsidR="0061025C" w:rsidRPr="00AB2054" w:rsidRDefault="0061025C" w:rsidP="00AB2054">
      <w:pPr>
        <w:spacing w:after="120"/>
        <w:jc w:val="both"/>
        <w:rPr>
          <w:sz w:val="24"/>
        </w:rPr>
      </w:pPr>
      <w:r w:rsidRPr="00AB2054">
        <w:rPr>
          <w:sz w:val="24"/>
        </w:rPr>
        <w:t xml:space="preserve">„Ideal war für mich die Trans- und Interdisziplinarität des Projektes, die in dieser Form extrem selten anzutreffen ist. Als Geistes- und Sozialwissenschaftlerin erlebe ich den Austausch zwischen verschiedenen Disziplinen und die verschiedenen Perspektiven, die dadurch auf einen Sachverhalt geworfen werden können, immer als sehr horizont- und erkenntniserweiternd.“ </w:t>
      </w:r>
    </w:p>
    <w:p w14:paraId="1E868F5A" w14:textId="48BE1700" w:rsidR="0061025C" w:rsidRPr="00AB2054" w:rsidRDefault="0061025C" w:rsidP="00AB2054">
      <w:pPr>
        <w:spacing w:after="120"/>
        <w:jc w:val="both"/>
        <w:rPr>
          <w:sz w:val="24"/>
        </w:rPr>
      </w:pPr>
      <w:r w:rsidRPr="00AB2054">
        <w:rPr>
          <w:sz w:val="24"/>
        </w:rPr>
        <w:t xml:space="preserve">„Bei der Entwicklung der Projektideen genoss ich besonders, freie Hand bei der Themenwahl zu haben und gleichzeitig jederzeit Unterstützung bekommen zu können. Für das erfolgreiche Einwerben von Projekten war nicht zuletzt die 3-jährige Laufzeit entscheidend, denn obwohl ich bereits im ersten Jahr begonnen hatte, eine Projektidee zu konkretisieren, benötigt ein Projekt von der Idee zur Antragsreife ausreichend Zeit, d.h. ca. 6-12 Monate. Dabei habe </w:t>
      </w:r>
      <w:r w:rsidR="00E248A6">
        <w:rPr>
          <w:sz w:val="24"/>
        </w:rPr>
        <w:t xml:space="preserve">ich </w:t>
      </w:r>
      <w:r w:rsidRPr="00AB2054">
        <w:rPr>
          <w:sz w:val="24"/>
        </w:rPr>
        <w:t xml:space="preserve">gelernt, dass eine gute Idee alleine nicht ausreicht, sondern es vor allem passende Kooperationspartner und Netzwerke braucht, um ein Projekt erfolgreich zu platzieren.“ </w:t>
      </w:r>
    </w:p>
    <w:p w14:paraId="2B363947" w14:textId="6AC2FB8A" w:rsidR="0061025C" w:rsidRPr="00AB2054" w:rsidRDefault="0061025C" w:rsidP="00AB2054">
      <w:pPr>
        <w:spacing w:after="120"/>
        <w:jc w:val="both"/>
        <w:rPr>
          <w:sz w:val="24"/>
        </w:rPr>
      </w:pPr>
      <w:r w:rsidRPr="00AB2054">
        <w:rPr>
          <w:sz w:val="24"/>
        </w:rPr>
        <w:t xml:space="preserve">„Persönlich war für mich die Arbeit in einem inklusiven Team prägend. Als Wissenschaftlerin mit einer erworbenen und nicht-sichtbaren Behinderung fühlte ich mich bislang eher </w:t>
      </w:r>
      <w:r w:rsidR="00E87664">
        <w:rPr>
          <w:sz w:val="24"/>
        </w:rPr>
        <w:t>‚</w:t>
      </w:r>
      <w:r w:rsidRPr="00AB2054">
        <w:rPr>
          <w:sz w:val="24"/>
        </w:rPr>
        <w:t>zwischen den Stühlen</w:t>
      </w:r>
      <w:r w:rsidR="00E87664">
        <w:rPr>
          <w:sz w:val="24"/>
        </w:rPr>
        <w:t>‘</w:t>
      </w:r>
      <w:r w:rsidRPr="00AB2054">
        <w:rPr>
          <w:sz w:val="24"/>
        </w:rPr>
        <w:t xml:space="preserve">. Der inklusive Alltag, in dem ich meine behinderten Kolleginnen in ihrer Kompetenz und Stärke trotz ihrer Einschränkungen erleben konnte, hat mir bei der Auseinandersetzung mit meinen eigenen Einschränkungen und deren Anerkennung geholfen. Nicht zuletzt waren die Einblicke in administrative und andere Schwierigkeiten, mit denen meine Kolleginnen mit höherem Assistenzbedarf tagtäglich zu kämpfen hatten von unschätzbarem Wert, weil ich so sehr klare Vorstellungen gewonnen habe, was </w:t>
      </w:r>
      <w:r w:rsidR="00E87664">
        <w:rPr>
          <w:sz w:val="24"/>
        </w:rPr>
        <w:t>‚</w:t>
      </w:r>
      <w:r w:rsidRPr="00AB2054">
        <w:rPr>
          <w:sz w:val="24"/>
        </w:rPr>
        <w:t>von außen behindert werden</w:t>
      </w:r>
      <w:r w:rsidR="00E87664">
        <w:rPr>
          <w:sz w:val="24"/>
        </w:rPr>
        <w:t>‘</w:t>
      </w:r>
      <w:r w:rsidRPr="00AB2054">
        <w:rPr>
          <w:sz w:val="24"/>
        </w:rPr>
        <w:t xml:space="preserve"> ganz konkret bedeutet. Dieses Erfahrungswissen erscheint mir auch für die Rolle als zukünftige Arbeitgeberin für Menschen mit Schwerbehinderung innerhalb des Vereins von großem Nutzen.“</w:t>
      </w:r>
    </w:p>
    <w:p w14:paraId="5A401A81" w14:textId="26173C60" w:rsidR="0061025C" w:rsidRPr="00AB2054" w:rsidRDefault="0061025C" w:rsidP="00AB2054">
      <w:pPr>
        <w:spacing w:after="120"/>
        <w:jc w:val="both"/>
        <w:rPr>
          <w:sz w:val="24"/>
        </w:rPr>
      </w:pPr>
      <w:r w:rsidRPr="00AB2054">
        <w:rPr>
          <w:sz w:val="24"/>
        </w:rPr>
        <w:t>„Durch meine Tätigkeit im Projekt AKTIF hatte ich Gelegenheit, in einem inklusiven Team zu arbeiten. Diese Zusammenarbeit hat mich für die Belange von Menschen mit einer Beeinträchtigung weiter sensibilisiert. Ich habe nun Kenntnisse über die Barrieren, denen Menschen mit einer Beeinträchtigung sowohl im Kontext der Hochschule als auch im Arbeitsleben begegnen. Aufgrund der lösungsorientierten Arbeitsweise im inklusiven Team habe ich Strategien zur Überwindung unterschiedlichs</w:t>
      </w:r>
      <w:r w:rsidR="00F946DD">
        <w:rPr>
          <w:sz w:val="24"/>
        </w:rPr>
        <w:t xml:space="preserve">ter Barrieren mit meinen </w:t>
      </w:r>
      <w:proofErr w:type="spellStart"/>
      <w:r w:rsidR="00F946DD">
        <w:rPr>
          <w:sz w:val="24"/>
        </w:rPr>
        <w:t>Kolleg_</w:t>
      </w:r>
      <w:r w:rsidRPr="00AB2054">
        <w:rPr>
          <w:sz w:val="24"/>
        </w:rPr>
        <w:t>innen</w:t>
      </w:r>
      <w:proofErr w:type="spellEnd"/>
      <w:r w:rsidRPr="00AB2054">
        <w:rPr>
          <w:sz w:val="24"/>
        </w:rPr>
        <w:t xml:space="preserve"> erarbeitet und auch angewandt.“ </w:t>
      </w:r>
    </w:p>
    <w:p w14:paraId="6845AC2A" w14:textId="6BE780D6" w:rsidR="0061025C" w:rsidRPr="00AB2054" w:rsidRDefault="0061025C" w:rsidP="00AB2054">
      <w:pPr>
        <w:spacing w:after="120"/>
        <w:jc w:val="both"/>
        <w:rPr>
          <w:sz w:val="24"/>
        </w:rPr>
      </w:pPr>
      <w:r w:rsidRPr="00AB2054">
        <w:rPr>
          <w:sz w:val="24"/>
        </w:rPr>
        <w:t>„Die Monate, in denen ich das Projekt habe kennenlernen dürfen, waren für mich sehr bereichernd und erfahrungsreich. Die Zusammen</w:t>
      </w:r>
      <w:r w:rsidR="00F946DD">
        <w:rPr>
          <w:sz w:val="24"/>
        </w:rPr>
        <w:t xml:space="preserve">arbeit mit den </w:t>
      </w:r>
      <w:proofErr w:type="spellStart"/>
      <w:r w:rsidR="00F946DD">
        <w:rPr>
          <w:sz w:val="24"/>
        </w:rPr>
        <w:t>Kolleg_</w:t>
      </w:r>
      <w:r w:rsidRPr="00AB2054">
        <w:rPr>
          <w:sz w:val="24"/>
        </w:rPr>
        <w:t>innen</w:t>
      </w:r>
      <w:proofErr w:type="spellEnd"/>
      <w:r w:rsidRPr="00AB2054">
        <w:rPr>
          <w:sz w:val="24"/>
        </w:rPr>
        <w:t xml:space="preserve"> mit Behinderungen hat mich dafür sensibilisiert, welche Barrieren ihren Arbeitsalltag erschweren (über die ich mir vorher noch nie Gedanken gemacht habe).“</w:t>
      </w:r>
    </w:p>
    <w:p w14:paraId="53EAB746" w14:textId="33D8801B" w:rsidR="0061025C" w:rsidRPr="00AB2054" w:rsidRDefault="0061025C" w:rsidP="00AB2054">
      <w:pPr>
        <w:spacing w:after="120"/>
        <w:jc w:val="both"/>
        <w:rPr>
          <w:sz w:val="24"/>
        </w:rPr>
      </w:pPr>
      <w:r w:rsidRPr="00AB2054">
        <w:rPr>
          <w:sz w:val="24"/>
        </w:rPr>
        <w:t xml:space="preserve">„Durch das Projekt habe ich gelernt, wie wichtig es sein kann, unterschiedliche Blickwinkel auf einen Sachverhalt, gerade auch in der Arbeit inklusiver Teams, zu haben. Ich habe Barrieren, mit denen sich </w:t>
      </w:r>
      <w:proofErr w:type="spellStart"/>
      <w:r w:rsidRPr="00AB2054">
        <w:rPr>
          <w:sz w:val="24"/>
        </w:rPr>
        <w:t>Mitarbeiter_innen</w:t>
      </w:r>
      <w:proofErr w:type="spellEnd"/>
      <w:r w:rsidRPr="00AB2054">
        <w:rPr>
          <w:sz w:val="24"/>
        </w:rPr>
        <w:t xml:space="preserve"> mit unterschiedlichen Behinderungen beschäftigen müssen, kennengelernt, aber </w:t>
      </w:r>
      <w:r w:rsidR="006241F3">
        <w:rPr>
          <w:sz w:val="24"/>
        </w:rPr>
        <w:t>zum Teil</w:t>
      </w:r>
      <w:r w:rsidRPr="00AB2054">
        <w:rPr>
          <w:sz w:val="24"/>
        </w:rPr>
        <w:t xml:space="preserve"> auch erfahren, welche Lösungsmöglichkeiten es geben kann, auch in der Arbeit in einem inklusiven Team. Ich habe außerdem erfahren können, welche weiteren Aufgaben, neben den zur Forschung gehörenden Aufgaben, mit der Durchführung eines Projektes verbunden sind.“</w:t>
      </w:r>
    </w:p>
    <w:p w14:paraId="6E85E779" w14:textId="22261F65" w:rsidR="0061025C" w:rsidRPr="00AB2054" w:rsidRDefault="0061025C" w:rsidP="00AB2054">
      <w:pPr>
        <w:spacing w:after="120"/>
        <w:jc w:val="both"/>
        <w:rPr>
          <w:sz w:val="24"/>
        </w:rPr>
      </w:pPr>
      <w:r w:rsidRPr="00AB2054">
        <w:rPr>
          <w:sz w:val="24"/>
        </w:rPr>
        <w:t>„Im Rahmen des AK</w:t>
      </w:r>
      <w:r w:rsidR="00F946DD">
        <w:rPr>
          <w:sz w:val="24"/>
        </w:rPr>
        <w:t>TIF-Projekt</w:t>
      </w:r>
      <w:r w:rsidRPr="00AB2054">
        <w:rPr>
          <w:sz w:val="24"/>
        </w:rPr>
        <w:t>s habe ich die Möglichkeit bekommen, mich verstärkt mit Teilhabeforschung und deren Methoden auseinanderzusetzen. Dabei konnte ich Einblicke in die Welt der partizipativen Methoden bekommen und m</w:t>
      </w:r>
      <w:r w:rsidR="00F946DD">
        <w:rPr>
          <w:sz w:val="24"/>
        </w:rPr>
        <w:t xml:space="preserve">ich mit anderen </w:t>
      </w:r>
      <w:proofErr w:type="spellStart"/>
      <w:r w:rsidR="00F946DD">
        <w:rPr>
          <w:sz w:val="24"/>
        </w:rPr>
        <w:t>Wissenschaftler_</w:t>
      </w:r>
      <w:r w:rsidRPr="00AB2054">
        <w:rPr>
          <w:sz w:val="24"/>
        </w:rPr>
        <w:t>innen</w:t>
      </w:r>
      <w:proofErr w:type="spellEnd"/>
      <w:r w:rsidRPr="00AB2054">
        <w:rPr>
          <w:sz w:val="24"/>
        </w:rPr>
        <w:t xml:space="preserve"> austauschen.</w:t>
      </w:r>
      <w:r w:rsidR="00DC1344">
        <w:rPr>
          <w:sz w:val="24"/>
        </w:rPr>
        <w:t xml:space="preserve"> </w:t>
      </w:r>
      <w:r w:rsidRPr="00AB2054">
        <w:rPr>
          <w:sz w:val="24"/>
        </w:rPr>
        <w:t>Während ich mich vorher theoretisch damit be</w:t>
      </w:r>
      <w:r w:rsidR="00DC1344">
        <w:rPr>
          <w:sz w:val="24"/>
        </w:rPr>
        <w:t xml:space="preserve">schäftigt habe, wie </w:t>
      </w:r>
      <w:proofErr w:type="spellStart"/>
      <w:r w:rsidR="00DC1344">
        <w:rPr>
          <w:sz w:val="24"/>
        </w:rPr>
        <w:t>Mitarbeiter_</w:t>
      </w:r>
      <w:r w:rsidRPr="00AB2054">
        <w:rPr>
          <w:sz w:val="24"/>
        </w:rPr>
        <w:t>innen</w:t>
      </w:r>
      <w:proofErr w:type="spellEnd"/>
      <w:r w:rsidRPr="00AB2054">
        <w:rPr>
          <w:sz w:val="24"/>
        </w:rPr>
        <w:t xml:space="preserve"> mit Behinderungen gut am Erwerbsleben teilhaben und an konkreten Arbeitsplätzen zusammenarbeiten können, habe ich durch AKTIF den </w:t>
      </w:r>
      <w:r w:rsidR="00E87664">
        <w:rPr>
          <w:sz w:val="24"/>
        </w:rPr>
        <w:t>‚</w:t>
      </w:r>
      <w:r w:rsidRPr="00AB2054">
        <w:rPr>
          <w:sz w:val="24"/>
        </w:rPr>
        <w:t>Praxischeck</w:t>
      </w:r>
      <w:r w:rsidR="00E87664">
        <w:rPr>
          <w:sz w:val="24"/>
        </w:rPr>
        <w:t>‘</w:t>
      </w:r>
      <w:r w:rsidRPr="00AB2054">
        <w:rPr>
          <w:sz w:val="24"/>
        </w:rPr>
        <w:t xml:space="preserve"> machen können. Das Projekt hat mir dabei geholfen, einen tieferen Ein</w:t>
      </w:r>
      <w:r w:rsidR="00DC1344">
        <w:rPr>
          <w:sz w:val="24"/>
        </w:rPr>
        <w:t xml:space="preserve">blick zu bekommen, wie </w:t>
      </w:r>
      <w:proofErr w:type="spellStart"/>
      <w:r w:rsidR="00DC1344">
        <w:rPr>
          <w:sz w:val="24"/>
        </w:rPr>
        <w:t>Kolleg_</w:t>
      </w:r>
      <w:r w:rsidRPr="00AB2054">
        <w:rPr>
          <w:sz w:val="24"/>
        </w:rPr>
        <w:t>innen</w:t>
      </w:r>
      <w:proofErr w:type="spellEnd"/>
      <w:r w:rsidRPr="00AB2054">
        <w:rPr>
          <w:sz w:val="24"/>
        </w:rPr>
        <w:t xml:space="preserve"> mit unterschiedlichen Behinderungen ihren Alltag gestalten, was es für Schwierigkeiten und Lösungen gibt; leider aber auch</w:t>
      </w:r>
      <w:r w:rsidR="00DC1344">
        <w:rPr>
          <w:sz w:val="24"/>
        </w:rPr>
        <w:t>,</w:t>
      </w:r>
      <w:r w:rsidRPr="00AB2054">
        <w:rPr>
          <w:sz w:val="24"/>
        </w:rPr>
        <w:t xml:space="preserve"> wie viel Geduld man mitbringen muss, wenn es darum geht, sich durch den `Zuständigkeitsdschungel` zu schlagen.“</w:t>
      </w:r>
    </w:p>
    <w:p w14:paraId="220DEE24" w14:textId="5B53E7AC" w:rsidR="0061025C" w:rsidRPr="00AB2054" w:rsidRDefault="0061025C" w:rsidP="00AB2054">
      <w:pPr>
        <w:spacing w:after="120"/>
        <w:jc w:val="both"/>
        <w:rPr>
          <w:sz w:val="24"/>
        </w:rPr>
      </w:pPr>
      <w:r w:rsidRPr="00AB2054">
        <w:rPr>
          <w:sz w:val="24"/>
        </w:rPr>
        <w:t>„Im Projekt AKTIF wurde mir als Nachwuchswissenschaftlerin mit Behinderung in der Qualifikationsphase u.a. durch das Publizieren, durch das Präsentieren, Weiterbildungs- und Fortbildungsangebote und durc</w:t>
      </w:r>
      <w:r w:rsidR="00DC1344">
        <w:rPr>
          <w:sz w:val="24"/>
        </w:rPr>
        <w:t xml:space="preserve">h die Teilnahme an Konferenzen und </w:t>
      </w:r>
      <w:r w:rsidRPr="00AB2054">
        <w:rPr>
          <w:sz w:val="24"/>
        </w:rPr>
        <w:t>Veranstaltungen die Möglichkeit gegeben, mich mit meinen eigenen Forschungsinteressen und mit meinem eigenen Forschungsprojekt (Promotion) in der Forschungslandschaft zu präsentieren und auf die Fortschritte im Arbeitsprozess aufmerksam zu machen. Während meiner Tätigkeit im Wissenschaftsbetrieb wurde fast immer für die Gewährung von Barrierefreiheit gesorgt, sodass ich dadurch die Chance hatte, mein Potential als Wissenschaftlerin mit Behinderung zu entfalten.“</w:t>
      </w:r>
    </w:p>
    <w:p w14:paraId="0B75A530" w14:textId="0D8E508D" w:rsidR="0061025C" w:rsidRPr="00AB2054" w:rsidRDefault="0061025C" w:rsidP="00AB2054">
      <w:pPr>
        <w:spacing w:after="120"/>
        <w:jc w:val="both"/>
        <w:rPr>
          <w:sz w:val="24"/>
        </w:rPr>
      </w:pPr>
      <w:r w:rsidRPr="00AB2054">
        <w:rPr>
          <w:sz w:val="24"/>
        </w:rPr>
        <w:t>„Da ich mit einer psychischen Behinderung leben und zurechtkommen muss, war mein Start in das Berufsleben im Anschluss an mein Studium nicht einfach. Durch meine Mitarbeit im Projekt AKTIF habe ich Raum zur Orientierung bekommen, Weiterbildungs- und Fortbildungsangebote; aber auch die durch das Projekt angestrebte Vernetzu</w:t>
      </w:r>
      <w:r w:rsidR="00DC1344">
        <w:rPr>
          <w:sz w:val="24"/>
        </w:rPr>
        <w:t xml:space="preserve">ng der </w:t>
      </w:r>
      <w:proofErr w:type="spellStart"/>
      <w:r w:rsidR="00DC1344">
        <w:rPr>
          <w:sz w:val="24"/>
        </w:rPr>
        <w:t>Nachwuchswissenschaftler_</w:t>
      </w:r>
      <w:r w:rsidRPr="00AB2054">
        <w:rPr>
          <w:sz w:val="24"/>
        </w:rPr>
        <w:t>innen</w:t>
      </w:r>
      <w:proofErr w:type="spellEnd"/>
      <w:r w:rsidRPr="00AB2054">
        <w:rPr>
          <w:sz w:val="24"/>
        </w:rPr>
        <w:t xml:space="preserve"> haben mir dabei sehr geholfen. Zum Ende des Projektes fühle ich mich in Bezug auf meine Weiterführung einer Karriere in der Wissenschaft – auch mit einer Behinderung </w:t>
      </w:r>
      <w:r w:rsidR="00DC1344">
        <w:rPr>
          <w:sz w:val="24"/>
        </w:rPr>
        <w:t>–</w:t>
      </w:r>
      <w:r w:rsidRPr="00AB2054">
        <w:rPr>
          <w:sz w:val="24"/>
        </w:rPr>
        <w:t xml:space="preserve"> deutlich besser gewappnet.“</w:t>
      </w:r>
    </w:p>
    <w:p w14:paraId="3B4EC834" w14:textId="77777777" w:rsidR="0061025C" w:rsidRDefault="0061025C" w:rsidP="0061025C">
      <w:pPr>
        <w:spacing w:after="120" w:line="264" w:lineRule="auto"/>
        <w:jc w:val="both"/>
      </w:pPr>
    </w:p>
    <w:p w14:paraId="58633B58" w14:textId="77777777" w:rsidR="0061025C" w:rsidRPr="00AB2054" w:rsidRDefault="0061025C" w:rsidP="00AB2054">
      <w:pPr>
        <w:spacing w:after="120"/>
        <w:jc w:val="both"/>
        <w:rPr>
          <w:rFonts w:eastAsia="Times New Roman" w:cstheme="minorHAnsi"/>
          <w:b/>
          <w:bCs/>
          <w:sz w:val="24"/>
          <w:lang w:eastAsia="de-DE"/>
        </w:rPr>
      </w:pPr>
      <w:r w:rsidRPr="00AB2054">
        <w:rPr>
          <w:rFonts w:eastAsia="Times New Roman" w:cstheme="minorHAnsi"/>
          <w:b/>
          <w:bCs/>
          <w:sz w:val="24"/>
          <w:lang w:eastAsia="de-DE"/>
        </w:rPr>
        <w:t xml:space="preserve">Kommunikation </w:t>
      </w:r>
    </w:p>
    <w:p w14:paraId="0226E411" w14:textId="5C2D977F" w:rsidR="0061025C" w:rsidRPr="00AB2054" w:rsidRDefault="0061025C" w:rsidP="00AB2054">
      <w:pPr>
        <w:spacing w:after="120"/>
        <w:jc w:val="both"/>
        <w:rPr>
          <w:sz w:val="24"/>
        </w:rPr>
      </w:pPr>
      <w:r w:rsidRPr="00AB2054">
        <w:rPr>
          <w:sz w:val="24"/>
        </w:rPr>
        <w:t xml:space="preserve">„Die inklusive Zusammenarbeit stellt eine besondere Herausforderung an die Kommunikations- und Führungsprozesse dar. Bei der inklusiven Zusammenarbeit sind unterschiedliche Bedarfe zu berücksichtigen und zu adressieren, z.B. </w:t>
      </w:r>
      <w:proofErr w:type="spellStart"/>
      <w:r w:rsidRPr="00AB2054">
        <w:rPr>
          <w:sz w:val="24"/>
        </w:rPr>
        <w:t>Schriftdolmetschung</w:t>
      </w:r>
      <w:proofErr w:type="spellEnd"/>
      <w:r w:rsidRPr="00AB2054">
        <w:rPr>
          <w:sz w:val="24"/>
        </w:rPr>
        <w:t xml:space="preserve"> (Hörbehinderungen), große Schriftarten bzw. Braille-Übersetzung in Besprec</w:t>
      </w:r>
      <w:r w:rsidR="00C01B95">
        <w:rPr>
          <w:sz w:val="24"/>
        </w:rPr>
        <w:t>hungen (Sehbehinderungen) oder r</w:t>
      </w:r>
      <w:r w:rsidRPr="00AB2054">
        <w:rPr>
          <w:sz w:val="24"/>
        </w:rPr>
        <w:t>ollstuhl-gerechte, barrierefreie Wege und Räumlichkeiten oder besondere Bedarfe bei Unterbringungen bei Dienstreisen oder Catering (Allergien</w:t>
      </w:r>
      <w:r w:rsidR="00C01B95">
        <w:rPr>
          <w:sz w:val="24"/>
        </w:rPr>
        <w:t xml:space="preserve"> und Unverträglichkeiten), </w:t>
      </w:r>
      <w:proofErr w:type="spellStart"/>
      <w:r w:rsidR="00C01B95">
        <w:rPr>
          <w:sz w:val="24"/>
        </w:rPr>
        <w:t>u.ä</w:t>
      </w:r>
      <w:r w:rsidRPr="00AB2054">
        <w:rPr>
          <w:sz w:val="24"/>
        </w:rPr>
        <w:t>.</w:t>
      </w:r>
      <w:proofErr w:type="spellEnd"/>
      <w:r w:rsidRPr="00AB2054">
        <w:rPr>
          <w:sz w:val="24"/>
        </w:rPr>
        <w:t xml:space="preserve"> Dies stellt zeitlich und organisatorisch einen zusätzlichen Aufwand dar. Allerdings gibt es bedingt durch die besonderen Erfordernisse hinsichtlich Kommunikation, Führungsstil und </w:t>
      </w:r>
      <w:r w:rsidR="00D76016">
        <w:rPr>
          <w:sz w:val="24"/>
        </w:rPr>
        <w:t>Teamkultur große Synergien aufg</w:t>
      </w:r>
      <w:r w:rsidRPr="00AB2054">
        <w:rPr>
          <w:sz w:val="24"/>
        </w:rPr>
        <w:t>rund der sehr unterstützenden und guten Zusammenarbeit und damit einen außergewöhnlichen Gewinn an Produktivität und Kreativität.“</w:t>
      </w:r>
    </w:p>
    <w:p w14:paraId="2908244A" w14:textId="77777777" w:rsidR="0061025C" w:rsidRPr="00AB2054" w:rsidRDefault="0061025C" w:rsidP="00AB2054">
      <w:pPr>
        <w:spacing w:after="120"/>
        <w:jc w:val="both"/>
        <w:rPr>
          <w:sz w:val="24"/>
        </w:rPr>
      </w:pPr>
      <w:r w:rsidRPr="00AB2054">
        <w:rPr>
          <w:sz w:val="24"/>
        </w:rPr>
        <w:t xml:space="preserve"> „Die Sprech-Disziplin (nacheinander, langsam sprechen), die für meine gehörlose Kollegin einzuhalten ist, kommt allen zu Gute, geht aber immer dann, wenn es emotional oder hektisch wird, leicht verloren.“</w:t>
      </w:r>
    </w:p>
    <w:p w14:paraId="3864E2A2" w14:textId="1E20DCE7" w:rsidR="0061025C" w:rsidRPr="00AB2054" w:rsidRDefault="0061025C" w:rsidP="00AB2054">
      <w:pPr>
        <w:spacing w:after="120"/>
        <w:jc w:val="both"/>
        <w:rPr>
          <w:sz w:val="24"/>
        </w:rPr>
      </w:pPr>
      <w:r w:rsidRPr="00AB2054">
        <w:rPr>
          <w:sz w:val="24"/>
        </w:rPr>
        <w:t>„</w:t>
      </w:r>
      <w:r w:rsidR="00C01B95">
        <w:rPr>
          <w:sz w:val="24"/>
        </w:rPr>
        <w:t>Neben den inhaltlichen Aspekten</w:t>
      </w:r>
      <w:r w:rsidRPr="00AB2054">
        <w:rPr>
          <w:sz w:val="24"/>
        </w:rPr>
        <w:t xml:space="preserve"> spielten bei AKTIF aber auch weitere Faktoren eine Rolle, die ein Arbeiten ermöglicht </w:t>
      </w:r>
      <w:proofErr w:type="gramStart"/>
      <w:r w:rsidRPr="00AB2054">
        <w:rPr>
          <w:sz w:val="24"/>
        </w:rPr>
        <w:t>haben</w:t>
      </w:r>
      <w:proofErr w:type="gramEnd"/>
      <w:r w:rsidRPr="00AB2054">
        <w:rPr>
          <w:sz w:val="24"/>
        </w:rPr>
        <w:t xml:space="preserve">, das zu besonderen Erfahrungen führte. Und zwar das Arbeiten in inklusiven Teams. Hierzu muss ich ganz ehrlich gestehen, dass ich den zeitlichen Aspekt, der hiermit einhergeht, zunächst unterschätzt habe. Das Einbinden unserer gehörlosen Kollegin in Teamdiskussionen aber auch in informelle Gespräche forderte so manche kreative Idee. Und auch vor allem eines: Zeit.“ </w:t>
      </w:r>
    </w:p>
    <w:p w14:paraId="377A0A60" w14:textId="77777777" w:rsidR="0061025C" w:rsidRDefault="0061025C" w:rsidP="0061025C">
      <w:pPr>
        <w:spacing w:after="120" w:line="264" w:lineRule="auto"/>
        <w:jc w:val="both"/>
        <w:rPr>
          <w:b/>
        </w:rPr>
      </w:pPr>
    </w:p>
    <w:p w14:paraId="115730BA" w14:textId="77777777" w:rsidR="0061025C" w:rsidRPr="00AB2054" w:rsidRDefault="0061025C" w:rsidP="00AB2054">
      <w:pPr>
        <w:spacing w:after="120"/>
        <w:jc w:val="both"/>
        <w:rPr>
          <w:rFonts w:eastAsia="Times New Roman" w:cstheme="minorHAnsi"/>
          <w:b/>
          <w:bCs/>
          <w:sz w:val="24"/>
          <w:lang w:eastAsia="de-DE"/>
        </w:rPr>
      </w:pPr>
      <w:r w:rsidRPr="00AB2054">
        <w:rPr>
          <w:rFonts w:eastAsia="Times New Roman" w:cstheme="minorHAnsi"/>
          <w:b/>
          <w:bCs/>
          <w:sz w:val="24"/>
          <w:lang w:eastAsia="de-DE"/>
        </w:rPr>
        <w:t>Telearbeit</w:t>
      </w:r>
    </w:p>
    <w:p w14:paraId="58F51B2C" w14:textId="5D6C65CB" w:rsidR="0061025C" w:rsidRPr="00AB2054" w:rsidRDefault="0061025C" w:rsidP="00AB2054">
      <w:pPr>
        <w:spacing w:after="120"/>
        <w:jc w:val="both"/>
        <w:rPr>
          <w:sz w:val="24"/>
        </w:rPr>
      </w:pPr>
      <w:r w:rsidRPr="00AB2054">
        <w:rPr>
          <w:sz w:val="24"/>
        </w:rPr>
        <w:t>„Ich finde Telearbeit eine wichtige Möglichkeit, als wissenschaftliche Mitarbeiterin mit Schwerbehinderung tätig sein zu können. Sie sollte jedoch immer als eine Option verstanden werden, die den betreffenden die Teilhabe am Arbeitsleben erleichtern kann und nicht zu Zwang führen. Nach dem Motto: Wenn eine Mitarbeiterin</w:t>
      </w:r>
      <w:r w:rsidR="00342CC9">
        <w:rPr>
          <w:sz w:val="24"/>
        </w:rPr>
        <w:t xml:space="preserve"> </w:t>
      </w:r>
      <w:r w:rsidRPr="00AB2054">
        <w:rPr>
          <w:sz w:val="24"/>
        </w:rPr>
        <w:t>/ ein Mitarbeiter einen gewissen Unterstützungsbedarf hat, dann muss sie</w:t>
      </w:r>
      <w:r w:rsidR="00342CC9">
        <w:rPr>
          <w:sz w:val="24"/>
        </w:rPr>
        <w:t xml:space="preserve"> </w:t>
      </w:r>
      <w:r w:rsidRPr="00AB2054">
        <w:rPr>
          <w:sz w:val="24"/>
        </w:rPr>
        <w:t>/</w:t>
      </w:r>
      <w:r w:rsidR="00342CC9">
        <w:rPr>
          <w:sz w:val="24"/>
        </w:rPr>
        <w:t xml:space="preserve"> </w:t>
      </w:r>
      <w:r w:rsidRPr="00AB2054">
        <w:rPr>
          <w:sz w:val="24"/>
        </w:rPr>
        <w:t>er sich gewissermaßen automatisch mit Telearbeit arrangieren.“</w:t>
      </w:r>
    </w:p>
    <w:p w14:paraId="0732492C" w14:textId="77777777" w:rsidR="0061025C" w:rsidRDefault="0061025C" w:rsidP="0061025C">
      <w:pPr>
        <w:spacing w:after="120" w:line="264" w:lineRule="auto"/>
        <w:jc w:val="both"/>
        <w:rPr>
          <w:b/>
        </w:rPr>
      </w:pPr>
    </w:p>
    <w:p w14:paraId="47F8FE17" w14:textId="77777777" w:rsidR="0061025C" w:rsidRPr="00AB2054" w:rsidRDefault="0061025C" w:rsidP="00AB2054">
      <w:pPr>
        <w:spacing w:after="120"/>
        <w:jc w:val="both"/>
        <w:rPr>
          <w:rFonts w:eastAsia="Times New Roman" w:cstheme="minorHAnsi"/>
          <w:b/>
          <w:bCs/>
          <w:sz w:val="24"/>
          <w:lang w:eastAsia="de-DE"/>
        </w:rPr>
      </w:pPr>
      <w:r w:rsidRPr="00AB2054">
        <w:rPr>
          <w:rFonts w:eastAsia="Times New Roman" w:cstheme="minorHAnsi"/>
          <w:b/>
          <w:bCs/>
          <w:sz w:val="24"/>
          <w:lang w:eastAsia="de-DE"/>
        </w:rPr>
        <w:t>Teamstrukturen/Arbeitsorganisation</w:t>
      </w:r>
    </w:p>
    <w:p w14:paraId="36388C20" w14:textId="77777777" w:rsidR="0061025C" w:rsidRPr="00AB2054" w:rsidRDefault="0061025C" w:rsidP="00AB2054">
      <w:pPr>
        <w:spacing w:after="120"/>
        <w:jc w:val="both"/>
        <w:rPr>
          <w:sz w:val="24"/>
        </w:rPr>
      </w:pPr>
      <w:r w:rsidRPr="00AB2054">
        <w:rPr>
          <w:sz w:val="24"/>
        </w:rPr>
        <w:t xml:space="preserve">„Es ist sinnvoll, nach den Fähigkeiten und Möglichkeiten der Team-Mitglieder Aufgaben zu verteilen und nicht per Gießkanne.“ </w:t>
      </w:r>
    </w:p>
    <w:p w14:paraId="32648450" w14:textId="0B7904F0" w:rsidR="0061025C" w:rsidRPr="00AB2054" w:rsidRDefault="0061025C" w:rsidP="00AB2054">
      <w:pPr>
        <w:spacing w:after="120"/>
        <w:jc w:val="both"/>
        <w:rPr>
          <w:sz w:val="24"/>
        </w:rPr>
      </w:pPr>
      <w:r w:rsidRPr="00AB2054">
        <w:rPr>
          <w:sz w:val="24"/>
        </w:rPr>
        <w:t xml:space="preserve"> „Wir haben als Team die standortspezifischen Berichte aus den Vorjahren noch einmal systematisch unter dem Gesichtspunkt ausgewertet, welche Herausforderungen und </w:t>
      </w:r>
      <w:proofErr w:type="spellStart"/>
      <w:r w:rsidRPr="00AB2054">
        <w:rPr>
          <w:sz w:val="24"/>
        </w:rPr>
        <w:t>Gelingensbedingungen</w:t>
      </w:r>
      <w:proofErr w:type="spellEnd"/>
      <w:r w:rsidRPr="00AB2054">
        <w:rPr>
          <w:sz w:val="24"/>
        </w:rPr>
        <w:t xml:space="preserve"> sich in inklusiven Teams für Wissenschaftlerinnen und Wissenschaftler mit Behinderungen ergeben haben und welche Herausforderungen für die Zusammenarbeit im Team entstehen. Im zweiten Schritt wurde ein Instrument zur Messung des Teamklimas genutzt, um zu evaluieren</w:t>
      </w:r>
      <w:r w:rsidR="00406797">
        <w:rPr>
          <w:sz w:val="24"/>
        </w:rPr>
        <w:t>,</w:t>
      </w:r>
      <w:r w:rsidRPr="00AB2054">
        <w:rPr>
          <w:sz w:val="24"/>
        </w:rPr>
        <w:t xml:space="preserve"> in welchem Ausmaß die soziale Umgebung des Arbeitsplatzes die Innovation und die Effektivität des Teams fördert. Durch die reflexive Aufarbeitung der Thematik konnten wir uns darüber bewusst</w:t>
      </w:r>
      <w:r w:rsidR="009A6724">
        <w:rPr>
          <w:sz w:val="24"/>
        </w:rPr>
        <w:t xml:space="preserve"> </w:t>
      </w:r>
      <w:r w:rsidRPr="00AB2054">
        <w:rPr>
          <w:sz w:val="24"/>
        </w:rPr>
        <w:t>werden, welche impliziten und expliziten Regeln bzw. Regelungen vor dem Hintergrund der 2-jährigen Zusammenarbeit entstanden sind. Zurückblickend stellten wir fest, dass es von großer Wichtigkeit war, im konsequenten Austausch über allgemeine Barrieren und individuelle Schwierigkeiten zu bleiben, um die gleichberechtigte und barrierefreie Arbeit für alle zu ermöglichen.“</w:t>
      </w:r>
    </w:p>
    <w:p w14:paraId="5534BEFD" w14:textId="031600F6" w:rsidR="0061025C" w:rsidRPr="00AB2054" w:rsidRDefault="0061025C" w:rsidP="00AB2054">
      <w:pPr>
        <w:spacing w:after="120"/>
        <w:jc w:val="both"/>
        <w:rPr>
          <w:sz w:val="24"/>
        </w:rPr>
      </w:pPr>
      <w:r w:rsidRPr="00AB2054">
        <w:rPr>
          <w:sz w:val="24"/>
        </w:rPr>
        <w:t>„Flache Strukturen und ein zukunftsweisender Führungsstil (innovativ, adaptiv, integrativ, partizipativ, vernetzend) mit einer guten Kommunikations- und Teamkultur mit Raum für eine individuelle wie auch gemeinsame Umsetzung und Gestaltung anstehender Aufgaben sind wichtige Parameter, damit inklusi</w:t>
      </w:r>
      <w:r w:rsidR="00406797">
        <w:rPr>
          <w:sz w:val="24"/>
        </w:rPr>
        <w:t>ve Teams gut funktionieren</w:t>
      </w:r>
      <w:r w:rsidRPr="00AB2054">
        <w:rPr>
          <w:sz w:val="24"/>
        </w:rPr>
        <w:t xml:space="preserve"> und diese Vorteile zeigen.“</w:t>
      </w:r>
    </w:p>
    <w:p w14:paraId="638FC627" w14:textId="77777777" w:rsidR="0061025C" w:rsidRPr="00AB2054" w:rsidRDefault="0061025C" w:rsidP="00AB2054">
      <w:pPr>
        <w:spacing w:after="120"/>
        <w:jc w:val="both"/>
        <w:rPr>
          <w:sz w:val="24"/>
        </w:rPr>
      </w:pPr>
      <w:r w:rsidRPr="00AB2054">
        <w:rPr>
          <w:sz w:val="24"/>
        </w:rPr>
        <w:t>„Inklusive Forschungsprojekte haben besondere Eigenarten und für die Herstellung von Barrierefreiheit sind in einem gewissen Rahmen mehr finanzielle und zeitliche Ressourcen aufzuwenden, doch sind der Innovationscharakter der Themen und Outputs, die Effektivität sowie die Qualität der Arbeit in diesen Forschungszusammenhängen sehr fruchtbar und nutzbringend für Wissenschaft, Politik und Gesellschaft.“</w:t>
      </w:r>
    </w:p>
    <w:p w14:paraId="1DB1A2A2" w14:textId="0A9019B6" w:rsidR="0061025C" w:rsidRPr="00AB2054" w:rsidRDefault="0061025C" w:rsidP="00AB2054">
      <w:pPr>
        <w:spacing w:after="120"/>
        <w:jc w:val="both"/>
        <w:rPr>
          <w:sz w:val="24"/>
        </w:rPr>
      </w:pPr>
      <w:r w:rsidRPr="00AB2054">
        <w:rPr>
          <w:sz w:val="24"/>
        </w:rPr>
        <w:t xml:space="preserve">„Inklusive Teams haben großes Potential, im Sinne eines </w:t>
      </w:r>
      <w:r w:rsidR="00605331">
        <w:rPr>
          <w:sz w:val="24"/>
        </w:rPr>
        <w:t>‚best-place-</w:t>
      </w:r>
      <w:proofErr w:type="spellStart"/>
      <w:r w:rsidR="00605331">
        <w:rPr>
          <w:sz w:val="24"/>
        </w:rPr>
        <w:t>to</w:t>
      </w:r>
      <w:proofErr w:type="spellEnd"/>
      <w:r w:rsidR="00605331">
        <w:rPr>
          <w:sz w:val="24"/>
        </w:rPr>
        <w:t>-work‘</w:t>
      </w:r>
      <w:r w:rsidRPr="00AB2054">
        <w:rPr>
          <w:sz w:val="24"/>
        </w:rPr>
        <w:t xml:space="preserve"> richtungswei</w:t>
      </w:r>
      <w:r w:rsidR="00605331">
        <w:rPr>
          <w:sz w:val="24"/>
        </w:rPr>
        <w:t>send für eine ‚neue Qualität der Arbeit‘</w:t>
      </w:r>
      <w:r w:rsidRPr="00AB2054">
        <w:rPr>
          <w:sz w:val="24"/>
        </w:rPr>
        <w:t xml:space="preserve"> zu sein. Sie könnten ein Modell sein, wie Wirtschaftsunternehmen ethisch und nachhaltig erfolgreich ihre Wettbewerbsfähigkeit am nationalen aber auch internationalen Markt sichern können.“</w:t>
      </w:r>
    </w:p>
    <w:p w14:paraId="42B8D9DF" w14:textId="77777777" w:rsidR="0061025C" w:rsidRPr="00AB2054" w:rsidRDefault="0061025C" w:rsidP="00AB2054">
      <w:pPr>
        <w:spacing w:after="120"/>
        <w:jc w:val="both"/>
        <w:rPr>
          <w:sz w:val="24"/>
        </w:rPr>
      </w:pPr>
      <w:r w:rsidRPr="00AB2054">
        <w:rPr>
          <w:sz w:val="24"/>
        </w:rPr>
        <w:t>„Die insgesamt gute Beschäftigungs- und Teamstabilität hatte im zurückliegenden Projektzeitraum positive Folgen für den erreichten Inklusionsgrad im Forschungsteam. Sie ermöglichte es, gut funktionierende Routinen für inklusionszuträgliche Arbeits- und Organisationsabläufe zu etablieren, Barrieren im Forschungsalltag zu beseitigen und angemessene Vorkehrungen zur Vermeidung von Ausgrenzung im Forschungsprozess zu treffen, die sich für die Forschungsgruppe in der Praxis bewährt haben und dort regelmäßig anwenden lassen.“</w:t>
      </w:r>
    </w:p>
    <w:p w14:paraId="488B229E" w14:textId="77777777" w:rsidR="0061025C" w:rsidRPr="00AB2054" w:rsidRDefault="0061025C" w:rsidP="00AB2054">
      <w:pPr>
        <w:spacing w:after="120"/>
        <w:jc w:val="both"/>
        <w:rPr>
          <w:sz w:val="24"/>
        </w:rPr>
      </w:pPr>
      <w:r w:rsidRPr="00AB2054">
        <w:rPr>
          <w:sz w:val="24"/>
        </w:rPr>
        <w:t>„Inklusives Forschen und Arbeiten lässt sich vor allem schrittweise realisieren und setzt in diesem Sinne sowohl institutionelles als auch beidseitiges informelles Lernen für den gegenseitigen Umgang voraus. Dazu gehört auch Geduld und Empathie. Dieser Vorgang ist zeitintensiv und kann umso positiver für Inklusionsbelange in die Zukunft wirken, je regelmäßiger und beständiger die entwickelten Vorkehrungen im Arbeitsprozess verankert und wiederholt anwendbar sind.“</w:t>
      </w:r>
    </w:p>
    <w:p w14:paraId="1CBBE2BD" w14:textId="491D05DB" w:rsidR="0061025C" w:rsidRDefault="0061025C" w:rsidP="00AB2054">
      <w:pPr>
        <w:spacing w:after="120"/>
        <w:jc w:val="both"/>
        <w:rPr>
          <w:rFonts w:cs="Arial"/>
        </w:rPr>
      </w:pPr>
      <w:r w:rsidRPr="00AB2054">
        <w:rPr>
          <w:sz w:val="24"/>
        </w:rPr>
        <w:t xml:space="preserve">„Die Aufgaben wurden nach Kompetenzen verteilt, so dass Leistungsschwächen – unabhängig von Behinderung – kompensiert werden konnten. </w:t>
      </w:r>
      <w:r w:rsidR="00605331">
        <w:rPr>
          <w:sz w:val="24"/>
        </w:rPr>
        <w:t xml:space="preserve">Die behinderten </w:t>
      </w:r>
      <w:proofErr w:type="spellStart"/>
      <w:r w:rsidR="00605331">
        <w:rPr>
          <w:sz w:val="24"/>
        </w:rPr>
        <w:t>Wissenschaftler_</w:t>
      </w:r>
      <w:r w:rsidRPr="00AB2054">
        <w:rPr>
          <w:sz w:val="24"/>
        </w:rPr>
        <w:t>innen</w:t>
      </w:r>
      <w:proofErr w:type="spellEnd"/>
      <w:r w:rsidRPr="00AB2054">
        <w:rPr>
          <w:sz w:val="24"/>
        </w:rPr>
        <w:t xml:space="preserve"> verfügten auch über Kompetenzen, die die übrigen nicht in dem Umfang vorweisen konnten – wie etwa hervorragende Englischkenntnisse, sehr gute Vernetzung im internationalen wissenschaftlichen Kontext und Kenntnisse in den </w:t>
      </w:r>
      <w:proofErr w:type="spellStart"/>
      <w:r w:rsidRPr="00AB2054">
        <w:rPr>
          <w:sz w:val="24"/>
        </w:rPr>
        <w:t>Disability</w:t>
      </w:r>
      <w:proofErr w:type="spellEnd"/>
      <w:r w:rsidRPr="00AB2054">
        <w:rPr>
          <w:sz w:val="24"/>
        </w:rPr>
        <w:t xml:space="preserve"> Studies sowie besondere Sprachsensibilität, die den sogenannten Randgruppen Rechnung trägt.“</w:t>
      </w:r>
    </w:p>
    <w:p w14:paraId="7DBA7A36" w14:textId="6EF6303E" w:rsidR="00F764C5" w:rsidRDefault="0061025C" w:rsidP="0061025C">
      <w:pPr>
        <w:spacing w:after="160" w:line="259" w:lineRule="auto"/>
      </w:pPr>
      <w:r>
        <w:t xml:space="preserve"> </w:t>
      </w:r>
      <w:r w:rsidR="00F764C5">
        <w:br w:type="page"/>
      </w:r>
    </w:p>
    <w:p w14:paraId="75EF5390" w14:textId="40B9A5D6" w:rsidR="00F764C5" w:rsidRDefault="00AB2054" w:rsidP="00F764C5">
      <w:pPr>
        <w:pStyle w:val="berschrift2"/>
        <w:spacing w:before="0" w:after="120"/>
      </w:pPr>
      <w:bookmarkStart w:id="60" w:name="_Toc10139500"/>
      <w:r>
        <w:rPr>
          <w:rFonts w:asciiTheme="minorHAnsi" w:hAnsiTheme="minorHAnsi" w:cstheme="minorHAnsi"/>
          <w:b/>
          <w:color w:val="0070C0"/>
          <w:sz w:val="24"/>
        </w:rPr>
        <w:t xml:space="preserve">Anhang 2: </w:t>
      </w:r>
      <w:r w:rsidR="00F764C5" w:rsidRPr="00F764C5">
        <w:rPr>
          <w:rFonts w:asciiTheme="minorHAnsi" w:hAnsiTheme="minorHAnsi" w:cstheme="minorHAnsi"/>
          <w:b/>
          <w:color w:val="0070C0"/>
          <w:sz w:val="24"/>
        </w:rPr>
        <w:t>AKTIF-Präsenz in Funk und Presse</w:t>
      </w:r>
      <w:bookmarkEnd w:id="60"/>
    </w:p>
    <w:tbl>
      <w:tblPr>
        <w:tblStyle w:val="Tabellenraster"/>
        <w:tblW w:w="0" w:type="auto"/>
        <w:tblLook w:val="04A0" w:firstRow="1" w:lastRow="0" w:firstColumn="1" w:lastColumn="0" w:noHBand="0" w:noVBand="1"/>
      </w:tblPr>
      <w:tblGrid>
        <w:gridCol w:w="9344"/>
      </w:tblGrid>
      <w:tr w:rsidR="001B2D56" w14:paraId="276F723C" w14:textId="77777777" w:rsidTr="001B2D56">
        <w:tc>
          <w:tcPr>
            <w:tcW w:w="9344" w:type="dxa"/>
          </w:tcPr>
          <w:p w14:paraId="1EABBF09" w14:textId="1BB0873E" w:rsidR="001B2D56" w:rsidRDefault="001B2D56" w:rsidP="001B2D56">
            <w:pPr>
              <w:spacing w:after="0"/>
              <w:jc w:val="both"/>
              <w:rPr>
                <w:b/>
              </w:rPr>
            </w:pPr>
            <w:r>
              <w:rPr>
                <w:b/>
              </w:rPr>
              <w:t>Pressemitteilung "</w:t>
            </w:r>
            <w:r w:rsidRPr="00757F95">
              <w:rPr>
                <w:b/>
              </w:rPr>
              <w:t xml:space="preserve">Wissenschaft in der </w:t>
            </w:r>
            <w:proofErr w:type="spellStart"/>
            <w:r w:rsidRPr="00757F95">
              <w:rPr>
                <w:b/>
              </w:rPr>
              <w:t>UniverCity</w:t>
            </w:r>
            <w:proofErr w:type="spellEnd"/>
            <w:r w:rsidRPr="00757F95">
              <w:rPr>
                <w:b/>
              </w:rPr>
              <w:t xml:space="preserve"> Bochum hat viele Gesichter", </w:t>
            </w:r>
            <w:r>
              <w:rPr>
                <w:b/>
              </w:rPr>
              <w:t>0</w:t>
            </w:r>
            <w:r w:rsidRPr="00757F95">
              <w:rPr>
                <w:b/>
              </w:rPr>
              <w:t>4.</w:t>
            </w:r>
            <w:r>
              <w:rPr>
                <w:b/>
              </w:rPr>
              <w:t>05.</w:t>
            </w:r>
            <w:r w:rsidRPr="00757F95">
              <w:rPr>
                <w:b/>
              </w:rPr>
              <w:t>2015</w:t>
            </w:r>
            <w:r>
              <w:rPr>
                <w:b/>
              </w:rPr>
              <w:t>:</w:t>
            </w:r>
          </w:p>
          <w:p w14:paraId="3DCC72E5" w14:textId="77777777" w:rsidR="001B2D56" w:rsidRDefault="001B2D56" w:rsidP="001B2D56">
            <w:pPr>
              <w:spacing w:after="0"/>
              <w:jc w:val="both"/>
            </w:pPr>
            <w:r w:rsidRPr="00A347AE">
              <w:t>Interview mit Prof. Dr. Theresia Degener zum Projekt "AKTIF"</w:t>
            </w:r>
            <w:r>
              <w:t xml:space="preserve">: Als Forscherin des Monats stellt das Netzwerk </w:t>
            </w:r>
            <w:proofErr w:type="spellStart"/>
            <w:r>
              <w:t>UniverCity</w:t>
            </w:r>
            <w:proofErr w:type="spellEnd"/>
            <w:r>
              <w:t xml:space="preserve"> Bochum Theresia Degener im Mai 2015 vor und berichtet über AKTIF. </w:t>
            </w:r>
          </w:p>
          <w:p w14:paraId="0B9327ED" w14:textId="0A8D87BF" w:rsidR="001B2D56" w:rsidRDefault="001B2D56" w:rsidP="00BD24AB">
            <w:pPr>
              <w:spacing w:after="0"/>
            </w:pPr>
            <w:r>
              <w:t xml:space="preserve">Quelle: </w:t>
            </w:r>
            <w:hyperlink r:id="rId18" w:history="1">
              <w:r w:rsidRPr="000955A8">
                <w:rPr>
                  <w:rStyle w:val="Hyperlink"/>
                </w:rPr>
                <w:t>http://www.univercity-bochum.de/pdf/UniverCityBochum_Wissenschaftlerin_Monat_Mai2015.pdf</w:t>
              </w:r>
            </w:hyperlink>
            <w:r>
              <w:t xml:space="preserve"> (aufgerufen: 14.06.2019)</w:t>
            </w:r>
          </w:p>
        </w:tc>
      </w:tr>
    </w:tbl>
    <w:p w14:paraId="7965B584" w14:textId="77777777" w:rsidR="00F764C5" w:rsidRDefault="00F764C5" w:rsidP="007268B0">
      <w:pPr>
        <w:spacing w:after="0"/>
        <w:jc w:val="both"/>
      </w:pPr>
    </w:p>
    <w:tbl>
      <w:tblPr>
        <w:tblStyle w:val="Tabellenraster"/>
        <w:tblW w:w="0" w:type="auto"/>
        <w:tblLook w:val="04A0" w:firstRow="1" w:lastRow="0" w:firstColumn="1" w:lastColumn="0" w:noHBand="0" w:noVBand="1"/>
      </w:tblPr>
      <w:tblGrid>
        <w:gridCol w:w="9344"/>
      </w:tblGrid>
      <w:tr w:rsidR="001B2D56" w14:paraId="35395DC4" w14:textId="77777777" w:rsidTr="001B2D56">
        <w:tc>
          <w:tcPr>
            <w:tcW w:w="9344" w:type="dxa"/>
          </w:tcPr>
          <w:p w14:paraId="1FC47C2B" w14:textId="5E41137D" w:rsidR="001B2D56" w:rsidRPr="00757F95" w:rsidRDefault="001B2D56" w:rsidP="001B2D56">
            <w:pPr>
              <w:spacing w:after="0"/>
              <w:jc w:val="both"/>
              <w:rPr>
                <w:b/>
              </w:rPr>
            </w:pPr>
            <w:r w:rsidRPr="00757F95">
              <w:rPr>
                <w:b/>
              </w:rPr>
              <w:t>Neues Forschungsprojekt an der EFH RWL: AKTIF, Webseite der EFH RWL, 31.08.2015</w:t>
            </w:r>
            <w:r>
              <w:rPr>
                <w:b/>
              </w:rPr>
              <w:t>:</w:t>
            </w:r>
          </w:p>
          <w:p w14:paraId="4FDC4840" w14:textId="77777777" w:rsidR="001B2D56" w:rsidRPr="00757F95" w:rsidRDefault="001B2D56" w:rsidP="001B2D56">
            <w:pPr>
              <w:spacing w:after="0"/>
              <w:jc w:val="both"/>
            </w:pPr>
            <w:r w:rsidRPr="00757F95">
              <w:t xml:space="preserve">"Menschen mit Behinderungen haben, selbst wenn sie über einen Hochschulabschluss verfügen, nicht dieselben beruflichen Chancen wie Nichtbehinderte. Im AKTIF-Projekt, das die EFH RWL gemeinsam mit drei Partnerhochschulen und Instituten in Dortmund, Köln und Nürnberg umsetzt, sollen jetzt Wege entwickelt werden, diese Nachteile abzubauen und die Position von </w:t>
            </w:r>
            <w:proofErr w:type="spellStart"/>
            <w:r w:rsidRPr="00757F95">
              <w:t>Wissenschaftler_innen</w:t>
            </w:r>
            <w:proofErr w:type="spellEnd"/>
            <w:r w:rsidRPr="00757F95">
              <w:t xml:space="preserve"> mit Behinderungen in der Teilhabeforschung und Inklusionsforschung sowie ihre Vernetzung mit den </w:t>
            </w:r>
            <w:proofErr w:type="spellStart"/>
            <w:r w:rsidRPr="00757F95">
              <w:t>Disability</w:t>
            </w:r>
            <w:proofErr w:type="spellEnd"/>
            <w:r w:rsidRPr="00757F95">
              <w:t xml:space="preserve"> Studies zu stärken."</w:t>
            </w:r>
          </w:p>
          <w:p w14:paraId="10A2162C" w14:textId="539B5EB7" w:rsidR="001B2D56" w:rsidRDefault="001B2D56" w:rsidP="007268B0">
            <w:pPr>
              <w:spacing w:after="0"/>
              <w:jc w:val="both"/>
            </w:pPr>
            <w:r w:rsidRPr="00757F95">
              <w:t xml:space="preserve">Vollständiger Text: </w:t>
            </w:r>
            <w:hyperlink r:id="rId19" w:history="1">
              <w:r w:rsidRPr="00757F95">
                <w:t>http://www.efh-bochum.de/index.php/artikel/neues-forschungsprojekt-an-der-efh-rwl-aktif.html</w:t>
              </w:r>
            </w:hyperlink>
            <w:r w:rsidRPr="00757F95">
              <w:t xml:space="preserve"> (</w:t>
            </w:r>
            <w:r>
              <w:t xml:space="preserve">aufgerufen: </w:t>
            </w:r>
            <w:r w:rsidRPr="00757F95">
              <w:t>31</w:t>
            </w:r>
            <w:r>
              <w:t>.08.</w:t>
            </w:r>
            <w:r w:rsidRPr="00757F95">
              <w:t>2015)</w:t>
            </w:r>
          </w:p>
        </w:tc>
      </w:tr>
    </w:tbl>
    <w:p w14:paraId="797E380B" w14:textId="77777777" w:rsidR="001B2D56" w:rsidRDefault="001B2D56" w:rsidP="007268B0">
      <w:pPr>
        <w:spacing w:after="0"/>
        <w:jc w:val="both"/>
      </w:pPr>
    </w:p>
    <w:tbl>
      <w:tblPr>
        <w:tblStyle w:val="Tabellenraster"/>
        <w:tblW w:w="0" w:type="auto"/>
        <w:tblLook w:val="04A0" w:firstRow="1" w:lastRow="0" w:firstColumn="1" w:lastColumn="0" w:noHBand="0" w:noVBand="1"/>
      </w:tblPr>
      <w:tblGrid>
        <w:gridCol w:w="9344"/>
      </w:tblGrid>
      <w:tr w:rsidR="00F764C5" w14:paraId="53E53EB8" w14:textId="77777777" w:rsidTr="00F764C5">
        <w:tc>
          <w:tcPr>
            <w:tcW w:w="9494" w:type="dxa"/>
          </w:tcPr>
          <w:p w14:paraId="47A30435" w14:textId="77777777" w:rsidR="00F764C5" w:rsidRDefault="00F764C5" w:rsidP="00F764C5">
            <w:pPr>
              <w:spacing w:after="120"/>
              <w:jc w:val="both"/>
              <w:rPr>
                <w:rFonts w:eastAsia="Times New Roman" w:cstheme="minorHAnsi"/>
                <w:b/>
                <w:bCs/>
                <w:sz w:val="24"/>
                <w:lang w:eastAsia="de-DE"/>
              </w:rPr>
            </w:pPr>
            <w:r w:rsidRPr="00FE47CD">
              <w:rPr>
                <w:rFonts w:eastAsia="Times New Roman" w:cstheme="minorHAnsi"/>
                <w:b/>
                <w:bCs/>
                <w:sz w:val="24"/>
                <w:lang w:eastAsia="de-DE"/>
              </w:rPr>
              <w:t xml:space="preserve">Pressemitteilung AKTIF, 28.04.2017: „Inklusive Forschung darf kein Wettbewerbsnachteil sein!“, </w:t>
            </w:r>
            <w:hyperlink r:id="rId20" w:history="1">
              <w:r w:rsidRPr="00FE47CD">
                <w:rPr>
                  <w:rStyle w:val="Hyperlink"/>
                  <w:rFonts w:eastAsia="Times New Roman" w:cstheme="minorHAnsi"/>
                  <w:bCs/>
                  <w:sz w:val="24"/>
                  <w:lang w:eastAsia="de-DE"/>
                </w:rPr>
                <w:t>https://www.aktif-projekt.de/kampagne-inklusive-forschung.html</w:t>
              </w:r>
            </w:hyperlink>
            <w:r w:rsidRPr="00FE47CD">
              <w:rPr>
                <w:rFonts w:eastAsia="Times New Roman" w:cstheme="minorHAnsi"/>
                <w:bCs/>
                <w:sz w:val="24"/>
                <w:lang w:eastAsia="de-DE"/>
              </w:rPr>
              <w:t xml:space="preserve"> (aufgerufen am 26.01.2018).</w:t>
            </w:r>
          </w:p>
        </w:tc>
      </w:tr>
    </w:tbl>
    <w:p w14:paraId="1CA3EE0A" w14:textId="77777777" w:rsidR="00F764C5" w:rsidRDefault="00F764C5" w:rsidP="00F764C5">
      <w:pPr>
        <w:spacing w:after="120"/>
        <w:jc w:val="both"/>
        <w:rPr>
          <w:rFonts w:eastAsia="Times New Roman" w:cstheme="minorHAnsi"/>
          <w:b/>
          <w:bCs/>
          <w:sz w:val="24"/>
          <w:lang w:eastAsia="de-DE"/>
        </w:rPr>
      </w:pPr>
    </w:p>
    <w:tbl>
      <w:tblPr>
        <w:tblStyle w:val="Tabellenraster"/>
        <w:tblW w:w="0" w:type="auto"/>
        <w:tblLook w:val="04A0" w:firstRow="1" w:lastRow="0" w:firstColumn="1" w:lastColumn="0" w:noHBand="0" w:noVBand="1"/>
      </w:tblPr>
      <w:tblGrid>
        <w:gridCol w:w="9344"/>
      </w:tblGrid>
      <w:tr w:rsidR="00F764C5" w14:paraId="68BB4472" w14:textId="77777777" w:rsidTr="00F764C5">
        <w:tc>
          <w:tcPr>
            <w:tcW w:w="9494" w:type="dxa"/>
          </w:tcPr>
          <w:p w14:paraId="57EFBD43" w14:textId="77777777" w:rsidR="00F764C5" w:rsidRDefault="00F764C5" w:rsidP="00F764C5">
            <w:pPr>
              <w:spacing w:after="120"/>
              <w:jc w:val="both"/>
              <w:rPr>
                <w:rFonts w:eastAsia="Times New Roman" w:cstheme="minorHAnsi"/>
                <w:sz w:val="24"/>
                <w:lang w:eastAsia="de-DE"/>
              </w:rPr>
            </w:pPr>
            <w:r w:rsidRPr="00FE47CD">
              <w:rPr>
                <w:rFonts w:eastAsia="Times New Roman" w:cstheme="minorHAnsi"/>
                <w:b/>
                <w:bCs/>
                <w:sz w:val="24"/>
                <w:lang w:eastAsia="de-DE"/>
              </w:rPr>
              <w:t xml:space="preserve">DIE ZEIT, Chancen Brief, 16.11.2017, </w:t>
            </w:r>
            <w:r w:rsidRPr="00FE47CD">
              <w:rPr>
                <w:rFonts w:eastAsia="Times New Roman" w:cstheme="minorHAnsi"/>
                <w:b/>
                <w:sz w:val="24"/>
                <w:lang w:eastAsia="de-DE"/>
              </w:rPr>
              <w:t>21.11.2017:</w:t>
            </w:r>
            <w:r w:rsidRPr="00FE47CD">
              <w:rPr>
                <w:rFonts w:eastAsia="Times New Roman" w:cstheme="minorHAnsi"/>
                <w:sz w:val="24"/>
                <w:lang w:eastAsia="de-DE"/>
              </w:rPr>
              <w:t xml:space="preserve"> </w:t>
            </w:r>
          </w:p>
          <w:p w14:paraId="233CA60F" w14:textId="3512DBB7" w:rsidR="00F764C5" w:rsidRPr="00F764C5" w:rsidRDefault="00F764C5" w:rsidP="00BD4064">
            <w:pPr>
              <w:spacing w:after="120"/>
              <w:jc w:val="both"/>
              <w:rPr>
                <w:rFonts w:eastAsia="Times New Roman" w:cstheme="minorHAnsi"/>
                <w:sz w:val="24"/>
                <w:lang w:eastAsia="de-DE"/>
              </w:rPr>
            </w:pPr>
            <w:r w:rsidRPr="00FE47CD">
              <w:rPr>
                <w:rFonts w:eastAsia="Times New Roman" w:cstheme="minorHAnsi"/>
                <w:bCs/>
                <w:sz w:val="24"/>
                <w:lang w:eastAsia="de-DE"/>
              </w:rPr>
              <w:t>„Barrierefreies Forschen</w:t>
            </w:r>
            <w:r w:rsidRPr="00FE47CD">
              <w:rPr>
                <w:rFonts w:eastAsia="Times New Roman" w:cstheme="minorHAnsi"/>
                <w:sz w:val="24"/>
                <w:lang w:eastAsia="de-DE"/>
              </w:rPr>
              <w:t xml:space="preserve">. Wissenschaft und Forschung sind elitäre Veranstaltungen. Um die Besten soll es gehen. Genauso sieht das auch das </w:t>
            </w:r>
            <w:hyperlink r:id="rId21" w:history="1">
              <w:r w:rsidRPr="00FE47CD">
                <w:rPr>
                  <w:rStyle w:val="Hyperlink"/>
                  <w:rFonts w:eastAsia="Times New Roman" w:cstheme="minorHAnsi"/>
                  <w:sz w:val="24"/>
                  <w:lang w:eastAsia="de-DE"/>
                </w:rPr>
                <w:t>Netzwerk AKTI</w:t>
              </w:r>
              <w:r w:rsidR="00BD4064">
                <w:rPr>
                  <w:rStyle w:val="Hyperlink"/>
                  <w:rFonts w:eastAsia="Times New Roman" w:cstheme="minorHAnsi"/>
                  <w:sz w:val="24"/>
                  <w:lang w:eastAsia="de-DE"/>
                </w:rPr>
                <w:t>F</w:t>
              </w:r>
            </w:hyperlink>
            <w:r w:rsidRPr="00FE47CD">
              <w:rPr>
                <w:rFonts w:eastAsia="Times New Roman" w:cstheme="minorHAnsi"/>
                <w:sz w:val="24"/>
                <w:lang w:eastAsia="de-DE"/>
              </w:rPr>
              <w:t xml:space="preserve">. Dem Bündnis mit seinen aktuell vier Forscherteams an Unis, FHs und außeruniversitären Instituten gehören behinderte und nicht-behinderte Wissenschaftler der </w:t>
            </w:r>
            <w:r w:rsidRPr="00FE47CD">
              <w:rPr>
                <w:rFonts w:eastAsia="Times New Roman" w:cstheme="minorHAnsi"/>
                <w:bCs/>
                <w:sz w:val="24"/>
                <w:lang w:eastAsia="de-DE"/>
              </w:rPr>
              <w:t>Inklusions-</w:t>
            </w:r>
            <w:proofErr w:type="gramStart"/>
            <w:r w:rsidRPr="00FE47CD">
              <w:rPr>
                <w:rFonts w:eastAsia="Times New Roman" w:cstheme="minorHAnsi"/>
                <w:bCs/>
                <w:sz w:val="24"/>
                <w:lang w:eastAsia="de-DE"/>
              </w:rPr>
              <w:t>  und</w:t>
            </w:r>
            <w:proofErr w:type="gramEnd"/>
            <w:r w:rsidRPr="00FE47CD">
              <w:rPr>
                <w:rFonts w:eastAsia="Times New Roman" w:cstheme="minorHAnsi"/>
                <w:bCs/>
                <w:sz w:val="24"/>
                <w:lang w:eastAsia="de-DE"/>
              </w:rPr>
              <w:t xml:space="preserve"> Teilhabeforschung</w:t>
            </w:r>
            <w:r w:rsidRPr="00FE47CD">
              <w:rPr>
                <w:rFonts w:eastAsia="Times New Roman" w:cstheme="minorHAnsi"/>
                <w:sz w:val="24"/>
                <w:lang w:eastAsia="de-DE"/>
              </w:rPr>
              <w:t xml:space="preserve"> an. Im Frühjahr starteten sie gemeinsam eine </w:t>
            </w:r>
            <w:hyperlink r:id="rId22" w:history="1">
              <w:r w:rsidRPr="00FE47CD">
                <w:rPr>
                  <w:rStyle w:val="Hyperlink"/>
                  <w:rFonts w:eastAsia="Times New Roman" w:cstheme="minorHAnsi"/>
                  <w:sz w:val="24"/>
                  <w:lang w:eastAsia="de-DE"/>
                </w:rPr>
                <w:t>Kampagne</w:t>
              </w:r>
            </w:hyperlink>
            <w:r w:rsidRPr="00FE47CD">
              <w:rPr>
                <w:rFonts w:eastAsia="Times New Roman" w:cstheme="minorHAnsi"/>
                <w:sz w:val="24"/>
                <w:lang w:eastAsia="de-DE"/>
              </w:rPr>
              <w:t xml:space="preserve"> mit dem Ziel, </w:t>
            </w:r>
            <w:r w:rsidRPr="00FE47CD">
              <w:rPr>
                <w:rFonts w:eastAsia="Times New Roman" w:cstheme="minorHAnsi"/>
                <w:bCs/>
                <w:sz w:val="24"/>
                <w:lang w:eastAsia="de-DE"/>
              </w:rPr>
              <w:t>Barrierefreiheit für exzellente Wissenschaftler mit Behinderung</w:t>
            </w:r>
            <w:r w:rsidRPr="00FE47CD">
              <w:rPr>
                <w:rFonts w:eastAsia="Times New Roman" w:cstheme="minorHAnsi"/>
                <w:sz w:val="24"/>
                <w:lang w:eastAsia="de-DE"/>
              </w:rPr>
              <w:t xml:space="preserve"> zu erreichen. Vor wenigen Tagen nun gingen sie damit an die breitere Öffentlichkeit. Ihre Kernforderung: Inklusiv arbeitende Forschungsteams sollen über die übliche Projektförderung hinaus </w:t>
            </w:r>
            <w:r w:rsidRPr="00FE47CD">
              <w:rPr>
                <w:rFonts w:eastAsia="Times New Roman" w:cstheme="minorHAnsi"/>
                <w:bCs/>
                <w:sz w:val="24"/>
                <w:lang w:eastAsia="de-DE"/>
              </w:rPr>
              <w:t>ergänzende Budgets</w:t>
            </w:r>
            <w:r w:rsidRPr="00FE47CD">
              <w:rPr>
                <w:rFonts w:eastAsia="Times New Roman" w:cstheme="minorHAnsi"/>
                <w:sz w:val="24"/>
                <w:lang w:eastAsia="de-DE"/>
              </w:rPr>
              <w:t xml:space="preserve"> für die Barrierefreiheit erhalten.</w:t>
            </w:r>
            <w:r w:rsidR="00794BE2">
              <w:rPr>
                <w:rFonts w:eastAsia="Times New Roman" w:cstheme="minorHAnsi"/>
                <w:sz w:val="24"/>
                <w:lang w:eastAsia="de-DE"/>
              </w:rPr>
              <w:t>“</w:t>
            </w:r>
          </w:p>
        </w:tc>
      </w:tr>
    </w:tbl>
    <w:p w14:paraId="733DAFB0" w14:textId="77777777" w:rsidR="00F764C5" w:rsidRDefault="00F764C5" w:rsidP="00F764C5">
      <w:pPr>
        <w:spacing w:after="120"/>
        <w:jc w:val="both"/>
        <w:rPr>
          <w:rFonts w:eastAsia="Times New Roman" w:cstheme="minorHAnsi"/>
          <w:b/>
          <w:bCs/>
          <w:sz w:val="24"/>
          <w:lang w:eastAsia="de-DE"/>
        </w:rPr>
      </w:pPr>
    </w:p>
    <w:tbl>
      <w:tblPr>
        <w:tblStyle w:val="Tabellenraster"/>
        <w:tblW w:w="0" w:type="auto"/>
        <w:tblLook w:val="04A0" w:firstRow="1" w:lastRow="0" w:firstColumn="1" w:lastColumn="0" w:noHBand="0" w:noVBand="1"/>
      </w:tblPr>
      <w:tblGrid>
        <w:gridCol w:w="9344"/>
      </w:tblGrid>
      <w:tr w:rsidR="00F764C5" w14:paraId="7BFB3587" w14:textId="77777777" w:rsidTr="00F764C5">
        <w:tc>
          <w:tcPr>
            <w:tcW w:w="9494" w:type="dxa"/>
          </w:tcPr>
          <w:p w14:paraId="2089F0D2" w14:textId="77777777" w:rsidR="00F764C5" w:rsidRDefault="00F764C5" w:rsidP="00F764C5">
            <w:pPr>
              <w:spacing w:after="120"/>
              <w:jc w:val="both"/>
              <w:rPr>
                <w:rFonts w:eastAsia="Times New Roman" w:cstheme="minorHAnsi"/>
                <w:sz w:val="24"/>
                <w:lang w:eastAsia="de-DE"/>
              </w:rPr>
            </w:pPr>
            <w:r w:rsidRPr="00FE47CD">
              <w:rPr>
                <w:rFonts w:eastAsia="Times New Roman" w:cstheme="minorHAnsi"/>
                <w:b/>
                <w:bCs/>
                <w:kern w:val="36"/>
                <w:sz w:val="24"/>
                <w:lang w:eastAsia="de-DE"/>
              </w:rPr>
              <w:t xml:space="preserve">Deutsches Studentenwerk IBS, 11/2017, </w:t>
            </w:r>
            <w:r w:rsidRPr="00FE47CD">
              <w:rPr>
                <w:rFonts w:eastAsia="Times New Roman" w:cstheme="minorHAnsi"/>
                <w:b/>
                <w:sz w:val="24"/>
                <w:lang w:eastAsia="de-DE"/>
              </w:rPr>
              <w:t>24.11.2017:</w:t>
            </w:r>
            <w:r w:rsidRPr="00FE47CD">
              <w:rPr>
                <w:rFonts w:eastAsia="Times New Roman" w:cstheme="minorHAnsi"/>
                <w:sz w:val="24"/>
                <w:lang w:eastAsia="de-DE"/>
              </w:rPr>
              <w:t xml:space="preserve"> </w:t>
            </w:r>
          </w:p>
          <w:p w14:paraId="66E861C2" w14:textId="6E2C1955" w:rsidR="00F764C5" w:rsidRDefault="00F764C5" w:rsidP="00BD4064">
            <w:pPr>
              <w:spacing w:after="120"/>
              <w:jc w:val="both"/>
              <w:rPr>
                <w:rFonts w:eastAsia="Times New Roman" w:cstheme="minorHAnsi"/>
                <w:b/>
                <w:bCs/>
                <w:sz w:val="24"/>
                <w:lang w:eastAsia="de-DE"/>
              </w:rPr>
            </w:pPr>
            <w:r w:rsidRPr="00FE47CD">
              <w:rPr>
                <w:rFonts w:eastAsia="Times New Roman" w:cstheme="minorHAnsi"/>
                <w:bCs/>
                <w:sz w:val="24"/>
                <w:lang w:eastAsia="de-DE"/>
              </w:rPr>
              <w:t>„Kampagne für barrierefreies Forschen</w:t>
            </w:r>
            <w:r w:rsidRPr="00FE47CD">
              <w:rPr>
                <w:rFonts w:eastAsia="Times New Roman" w:cstheme="minorHAnsi"/>
                <w:sz w:val="24"/>
                <w:lang w:eastAsia="de-DE"/>
              </w:rPr>
              <w:t>. Das Netzwerk AKTI</w:t>
            </w:r>
            <w:r w:rsidR="00BD4064">
              <w:rPr>
                <w:rFonts w:eastAsia="Times New Roman" w:cstheme="minorHAnsi"/>
                <w:sz w:val="24"/>
                <w:lang w:eastAsia="de-DE"/>
              </w:rPr>
              <w:t>F</w:t>
            </w:r>
            <w:r w:rsidRPr="00FE47CD">
              <w:rPr>
                <w:rFonts w:eastAsia="Times New Roman" w:cstheme="minorHAnsi"/>
                <w:sz w:val="24"/>
                <w:lang w:eastAsia="de-DE"/>
              </w:rPr>
              <w:t xml:space="preserve"> startet unter dem Titel </w:t>
            </w:r>
            <w:r w:rsidR="00BD4064">
              <w:rPr>
                <w:rFonts w:eastAsia="Times New Roman" w:cstheme="minorHAnsi"/>
                <w:sz w:val="24"/>
                <w:lang w:eastAsia="de-DE"/>
              </w:rPr>
              <w:t>‚</w:t>
            </w:r>
            <w:r w:rsidRPr="00FE47CD">
              <w:rPr>
                <w:rFonts w:eastAsia="Times New Roman" w:cstheme="minorHAnsi"/>
                <w:sz w:val="24"/>
                <w:lang w:eastAsia="de-DE"/>
              </w:rPr>
              <w:t>Inklusive Forschung darf kein Wettbewerbsnachteil sein</w:t>
            </w:r>
            <w:proofErr w:type="gramStart"/>
            <w:r w:rsidRPr="00FE47CD">
              <w:rPr>
                <w:rFonts w:eastAsia="Times New Roman" w:cstheme="minorHAnsi"/>
                <w:sz w:val="24"/>
                <w:lang w:eastAsia="de-DE"/>
              </w:rPr>
              <w:t>!</w:t>
            </w:r>
            <w:r w:rsidR="00BD4064">
              <w:rPr>
                <w:rFonts w:eastAsia="Times New Roman" w:cstheme="minorHAnsi"/>
                <w:sz w:val="24"/>
                <w:lang w:eastAsia="de-DE"/>
              </w:rPr>
              <w:t>‘</w:t>
            </w:r>
            <w:proofErr w:type="gramEnd"/>
            <w:r w:rsidRPr="00FE47CD">
              <w:rPr>
                <w:rFonts w:eastAsia="Times New Roman" w:cstheme="minorHAnsi"/>
                <w:sz w:val="24"/>
                <w:lang w:eastAsia="de-DE"/>
              </w:rPr>
              <w:t xml:space="preserve"> eine Kampagne für barrierefreies Forschen. Gefordert wird, das die Kosten für Schrift- und </w:t>
            </w:r>
            <w:proofErr w:type="spellStart"/>
            <w:r w:rsidRPr="00FE47CD">
              <w:rPr>
                <w:rFonts w:eastAsia="Times New Roman" w:cstheme="minorHAnsi"/>
                <w:sz w:val="24"/>
                <w:lang w:eastAsia="de-DE"/>
              </w:rPr>
              <w:t>Gebärdensprachdolmetschung</w:t>
            </w:r>
            <w:proofErr w:type="spellEnd"/>
            <w:r w:rsidRPr="00FE47CD">
              <w:rPr>
                <w:rFonts w:eastAsia="Times New Roman" w:cstheme="minorHAnsi"/>
                <w:sz w:val="24"/>
                <w:lang w:eastAsia="de-DE"/>
              </w:rPr>
              <w:t xml:space="preserve"> sowie für die Umsetzung von Dokumenten und Materialien in barrierefreie Formate förderungsfähig sind.“</w:t>
            </w:r>
            <w:r w:rsidRPr="00FE47CD">
              <w:rPr>
                <w:rFonts w:eastAsia="Times New Roman" w:cstheme="minorHAnsi"/>
                <w:bCs/>
                <w:kern w:val="36"/>
                <w:sz w:val="24"/>
                <w:lang w:eastAsia="de-DE"/>
              </w:rPr>
              <w:t xml:space="preserve"> </w:t>
            </w:r>
            <w:hyperlink r:id="rId23" w:history="1">
              <w:r w:rsidRPr="00FE47CD">
                <w:rPr>
                  <w:rStyle w:val="Hyperlink"/>
                  <w:rFonts w:eastAsia="Times New Roman" w:cstheme="minorHAnsi"/>
                  <w:sz w:val="24"/>
                  <w:lang w:eastAsia="de-DE"/>
                </w:rPr>
                <w:t>https://www.aktif-projekt.de/beitrag-anzeigen/aktif-in-der-presse-deutsches-studentenwerk-ibs-11-2017.html</w:t>
              </w:r>
            </w:hyperlink>
            <w:r w:rsidRPr="00FE47CD">
              <w:rPr>
                <w:rStyle w:val="Hyperlink"/>
                <w:rFonts w:eastAsia="Times New Roman" w:cstheme="minorHAnsi"/>
                <w:sz w:val="24"/>
                <w:lang w:eastAsia="de-DE"/>
              </w:rPr>
              <w:t xml:space="preserve"> </w:t>
            </w:r>
            <w:r w:rsidRPr="00FE47CD">
              <w:rPr>
                <w:rFonts w:eastAsia="Times New Roman" w:cstheme="minorHAnsi"/>
                <w:bCs/>
                <w:sz w:val="24"/>
                <w:lang w:eastAsia="de-DE"/>
              </w:rPr>
              <w:t>(aufgerufen am 09.01.2018).</w:t>
            </w:r>
          </w:p>
        </w:tc>
      </w:tr>
    </w:tbl>
    <w:p w14:paraId="6F416504" w14:textId="77777777" w:rsidR="00F764C5" w:rsidRDefault="00F764C5" w:rsidP="00F764C5">
      <w:pPr>
        <w:spacing w:after="120"/>
        <w:jc w:val="both"/>
        <w:rPr>
          <w:rFonts w:eastAsia="Times New Roman" w:cstheme="minorHAnsi"/>
          <w:b/>
          <w:bCs/>
          <w:sz w:val="24"/>
          <w:lang w:eastAsia="de-DE"/>
        </w:rPr>
      </w:pPr>
    </w:p>
    <w:tbl>
      <w:tblPr>
        <w:tblStyle w:val="Tabellenraster"/>
        <w:tblW w:w="0" w:type="auto"/>
        <w:tblLook w:val="04A0" w:firstRow="1" w:lastRow="0" w:firstColumn="1" w:lastColumn="0" w:noHBand="0" w:noVBand="1"/>
      </w:tblPr>
      <w:tblGrid>
        <w:gridCol w:w="9344"/>
      </w:tblGrid>
      <w:tr w:rsidR="00F764C5" w14:paraId="77530BBB" w14:textId="77777777" w:rsidTr="00F764C5">
        <w:tc>
          <w:tcPr>
            <w:tcW w:w="9494" w:type="dxa"/>
          </w:tcPr>
          <w:p w14:paraId="3ACD36BA" w14:textId="77777777" w:rsidR="00F764C5" w:rsidRDefault="00F764C5" w:rsidP="00F764C5">
            <w:pPr>
              <w:spacing w:after="120"/>
              <w:jc w:val="both"/>
              <w:rPr>
                <w:rFonts w:eastAsia="Times New Roman" w:cstheme="minorHAnsi"/>
                <w:b/>
                <w:sz w:val="24"/>
                <w:lang w:eastAsia="de-DE"/>
              </w:rPr>
            </w:pPr>
            <w:r w:rsidRPr="00FE47CD">
              <w:rPr>
                <w:rFonts w:eastAsia="Times New Roman" w:cstheme="minorHAnsi"/>
                <w:b/>
                <w:sz w:val="24"/>
                <w:lang w:eastAsia="de-DE"/>
              </w:rPr>
              <w:t xml:space="preserve">Pressemitteilung AKTIF-Forschungsnetzwerk, 03.01.2018: </w:t>
            </w:r>
          </w:p>
          <w:p w14:paraId="6DB9432D" w14:textId="77777777" w:rsidR="00F764C5" w:rsidRDefault="00F764C5" w:rsidP="00F764C5">
            <w:pPr>
              <w:spacing w:after="120"/>
              <w:jc w:val="both"/>
              <w:rPr>
                <w:rFonts w:eastAsia="Times New Roman" w:cstheme="minorHAnsi"/>
                <w:b/>
                <w:bCs/>
                <w:sz w:val="24"/>
                <w:lang w:eastAsia="de-DE"/>
              </w:rPr>
            </w:pPr>
            <w:r w:rsidRPr="00FE47CD">
              <w:rPr>
                <w:rFonts w:eastAsia="Times New Roman" w:cstheme="minorHAnsi"/>
                <w:bCs/>
                <w:sz w:val="24"/>
                <w:lang w:eastAsia="de-DE"/>
              </w:rPr>
              <w:t>Innovatives AKTIF Projekt, das an der TU Dortmund koordiniert wird, initiiert Kampagne gegen die Benachteiligung inklusiver Forschungsteams – Forscher*innen setzten sich für mehr Teilhabe in der Wissenschaft ein</w:t>
            </w:r>
            <w:r w:rsidRPr="00FE47CD">
              <w:rPr>
                <w:rFonts w:eastAsia="Times New Roman" w:cstheme="minorHAnsi"/>
                <w:b/>
                <w:sz w:val="24"/>
                <w:lang w:eastAsia="de-DE"/>
              </w:rPr>
              <w:t xml:space="preserve">. </w:t>
            </w:r>
            <w:hyperlink r:id="rId24" w:history="1">
              <w:r w:rsidRPr="00FE47CD">
                <w:rPr>
                  <w:rStyle w:val="Hyperlink"/>
                  <w:rFonts w:eastAsia="Times New Roman" w:cstheme="minorHAnsi"/>
                  <w:sz w:val="24"/>
                  <w:lang w:eastAsia="de-DE"/>
                </w:rPr>
                <w:t>https://www.aktif-projekt.de/beitrag-anzeigen/innovatives-aktif-projekt-das-an-der-tu-dortmund-koordiniert-wird-initiiert-kampagne-gegen-die-benachteiligung-inklusiver-forsch.html</w:t>
              </w:r>
            </w:hyperlink>
            <w:r w:rsidRPr="00FE47CD">
              <w:rPr>
                <w:rFonts w:eastAsia="Times New Roman" w:cstheme="minorHAnsi"/>
                <w:sz w:val="24"/>
                <w:lang w:eastAsia="de-DE"/>
              </w:rPr>
              <w:t xml:space="preserve"> </w:t>
            </w:r>
            <w:r w:rsidRPr="00FE47CD">
              <w:rPr>
                <w:rFonts w:eastAsia="Times New Roman" w:cstheme="minorHAnsi"/>
                <w:bCs/>
                <w:sz w:val="24"/>
                <w:lang w:eastAsia="de-DE"/>
              </w:rPr>
              <w:t>(aufgerufen am 09.01.2018).</w:t>
            </w:r>
          </w:p>
        </w:tc>
      </w:tr>
    </w:tbl>
    <w:p w14:paraId="47F604D6" w14:textId="77777777" w:rsidR="00F764C5" w:rsidRDefault="00F764C5" w:rsidP="00F764C5">
      <w:pPr>
        <w:spacing w:after="120"/>
        <w:jc w:val="both"/>
        <w:rPr>
          <w:rFonts w:eastAsia="Times New Roman" w:cstheme="minorHAnsi"/>
          <w:b/>
          <w:bCs/>
          <w:sz w:val="24"/>
          <w:lang w:eastAsia="de-DE"/>
        </w:rPr>
      </w:pPr>
    </w:p>
    <w:p w14:paraId="442461FB" w14:textId="35306184" w:rsidR="00F764C5" w:rsidRDefault="00F764C5"/>
    <w:tbl>
      <w:tblPr>
        <w:tblStyle w:val="Tabellenraster"/>
        <w:tblW w:w="0" w:type="auto"/>
        <w:tblLook w:val="04A0" w:firstRow="1" w:lastRow="0" w:firstColumn="1" w:lastColumn="0" w:noHBand="0" w:noVBand="1"/>
      </w:tblPr>
      <w:tblGrid>
        <w:gridCol w:w="9344"/>
      </w:tblGrid>
      <w:tr w:rsidR="00F764C5" w14:paraId="02483AF5" w14:textId="77777777" w:rsidTr="00F764C5">
        <w:tc>
          <w:tcPr>
            <w:tcW w:w="9494" w:type="dxa"/>
          </w:tcPr>
          <w:p w14:paraId="42CFA4AA" w14:textId="77777777" w:rsidR="00F764C5" w:rsidRDefault="00F764C5" w:rsidP="00F764C5">
            <w:pPr>
              <w:spacing w:after="120"/>
              <w:jc w:val="both"/>
              <w:rPr>
                <w:rFonts w:eastAsia="Times New Roman" w:cstheme="minorHAnsi"/>
                <w:b/>
                <w:bCs/>
                <w:sz w:val="24"/>
                <w:lang w:eastAsia="de-DE"/>
              </w:rPr>
            </w:pPr>
            <w:r w:rsidRPr="00FE47CD">
              <w:rPr>
                <w:rFonts w:eastAsia="Times New Roman" w:cstheme="minorHAnsi"/>
                <w:b/>
                <w:bCs/>
                <w:sz w:val="24"/>
                <w:lang w:eastAsia="de-DE"/>
              </w:rPr>
              <w:t xml:space="preserve">Deutschlandfunk [DLF], 27.12.2017: </w:t>
            </w:r>
          </w:p>
          <w:p w14:paraId="32ECD65D" w14:textId="73FD1EB6" w:rsidR="00F764C5" w:rsidRPr="00FE47CD" w:rsidRDefault="00F764C5" w:rsidP="00F764C5">
            <w:pPr>
              <w:spacing w:after="120"/>
              <w:jc w:val="both"/>
              <w:rPr>
                <w:rFonts w:eastAsia="Times New Roman" w:cstheme="minorHAnsi"/>
                <w:sz w:val="24"/>
                <w:lang w:eastAsia="de-DE"/>
              </w:rPr>
            </w:pPr>
            <w:r w:rsidRPr="00FE47CD">
              <w:rPr>
                <w:rFonts w:eastAsia="Times New Roman" w:cstheme="minorHAnsi"/>
                <w:bCs/>
                <w:sz w:val="24"/>
                <w:lang w:eastAsia="de-DE"/>
              </w:rPr>
              <w:t>„Inklusionsforschung: Teilhabe in der Wissenschaft stärken.</w:t>
            </w:r>
            <w:r w:rsidRPr="00FE47CD">
              <w:rPr>
                <w:rFonts w:eastAsia="Times New Roman" w:cstheme="minorHAnsi"/>
                <w:b/>
                <w:bCs/>
                <w:sz w:val="24"/>
                <w:lang w:eastAsia="de-DE"/>
              </w:rPr>
              <w:t xml:space="preserve"> </w:t>
            </w:r>
            <w:r w:rsidRPr="00FE47CD">
              <w:rPr>
                <w:rFonts w:eastAsia="Times New Roman" w:cstheme="minorHAnsi"/>
                <w:sz w:val="24"/>
                <w:lang w:eastAsia="de-DE"/>
              </w:rPr>
              <w:t>Auch wenn sie einen Hochschulabschluss haben: Menschen mit Behinderungen haben in Deutschland längst nicht die gleichen beruflichen Chancen wie Wissenschaftler ohne Behinderung. Das Projekt AKTIF will das ändern. In vielen barrierefreien Kursen und durch die Möglichkeit, Netzwerke zu knüpfen, werden die Bet</w:t>
            </w:r>
            <w:r w:rsidR="00794BE2">
              <w:rPr>
                <w:rFonts w:eastAsia="Times New Roman" w:cstheme="minorHAnsi"/>
                <w:sz w:val="24"/>
                <w:lang w:eastAsia="de-DE"/>
              </w:rPr>
              <w:t>roffenen individuell gefördert.“</w:t>
            </w:r>
          </w:p>
          <w:p w14:paraId="42E88800" w14:textId="77777777" w:rsidR="00F764C5" w:rsidRDefault="00F764C5" w:rsidP="00F764C5">
            <w:pPr>
              <w:spacing w:after="120"/>
              <w:jc w:val="both"/>
              <w:rPr>
                <w:rFonts w:eastAsia="Times New Roman" w:cstheme="minorHAnsi"/>
                <w:sz w:val="24"/>
                <w:lang w:eastAsia="de-DE"/>
              </w:rPr>
            </w:pPr>
            <w:r w:rsidRPr="00FE47CD">
              <w:rPr>
                <w:rFonts w:eastAsia="Times New Roman" w:cstheme="minorHAnsi"/>
                <w:sz w:val="24"/>
                <w:lang w:eastAsia="de-DE"/>
              </w:rPr>
              <w:t>Der gesamte Beitrag, in dem Monika Schröttle und Gudrun Kellermann interviewt wurden, findet sich auf:</w:t>
            </w:r>
          </w:p>
          <w:p w14:paraId="6DB63626" w14:textId="77777777" w:rsidR="00F764C5" w:rsidRDefault="00CD110A" w:rsidP="00F764C5">
            <w:pPr>
              <w:spacing w:after="120"/>
              <w:jc w:val="both"/>
              <w:rPr>
                <w:rFonts w:eastAsia="Times New Roman" w:cstheme="minorHAnsi"/>
                <w:b/>
                <w:bCs/>
                <w:sz w:val="24"/>
                <w:lang w:eastAsia="de-DE"/>
              </w:rPr>
            </w:pPr>
            <w:hyperlink r:id="rId25" w:history="1">
              <w:r w:rsidR="00F764C5" w:rsidRPr="00FE47CD">
                <w:rPr>
                  <w:rStyle w:val="Hyperlink"/>
                  <w:rFonts w:eastAsia="Times New Roman" w:cstheme="minorHAnsi"/>
                  <w:sz w:val="24"/>
                  <w:lang w:eastAsia="de-DE"/>
                </w:rPr>
                <w:t>http://www.deutschlandfunk.de/inklusionsforschung-teilhabe-in-der-wissenschaft-staerken.680.de.html?dram:article_id=406967</w:t>
              </w:r>
            </w:hyperlink>
            <w:r w:rsidR="00F764C5" w:rsidRPr="00FE47CD">
              <w:rPr>
                <w:rFonts w:eastAsia="Times New Roman" w:cstheme="minorHAnsi"/>
                <w:sz w:val="24"/>
                <w:lang w:eastAsia="de-DE"/>
              </w:rPr>
              <w:t xml:space="preserve"> </w:t>
            </w:r>
            <w:r w:rsidR="00F764C5" w:rsidRPr="00FE47CD">
              <w:rPr>
                <w:rFonts w:eastAsia="Times New Roman" w:cstheme="minorHAnsi"/>
                <w:bCs/>
                <w:sz w:val="24"/>
                <w:lang w:eastAsia="de-DE"/>
              </w:rPr>
              <w:t>(aufgerufen am 11.01.2018).</w:t>
            </w:r>
          </w:p>
        </w:tc>
      </w:tr>
    </w:tbl>
    <w:p w14:paraId="280A72E4" w14:textId="77777777" w:rsidR="00F764C5" w:rsidRDefault="00F764C5" w:rsidP="00F764C5">
      <w:pPr>
        <w:spacing w:after="120"/>
        <w:jc w:val="both"/>
        <w:rPr>
          <w:rFonts w:eastAsia="Times New Roman" w:cstheme="minorHAnsi"/>
          <w:b/>
          <w:bCs/>
          <w:sz w:val="24"/>
          <w:lang w:eastAsia="de-DE"/>
        </w:rPr>
      </w:pPr>
    </w:p>
    <w:tbl>
      <w:tblPr>
        <w:tblStyle w:val="Tabellenraster"/>
        <w:tblW w:w="0" w:type="auto"/>
        <w:tblLook w:val="04A0" w:firstRow="1" w:lastRow="0" w:firstColumn="1" w:lastColumn="0" w:noHBand="0" w:noVBand="1"/>
      </w:tblPr>
      <w:tblGrid>
        <w:gridCol w:w="9344"/>
      </w:tblGrid>
      <w:tr w:rsidR="00F764C5" w14:paraId="0A4D2059" w14:textId="77777777" w:rsidTr="00F764C5">
        <w:tc>
          <w:tcPr>
            <w:tcW w:w="9494" w:type="dxa"/>
          </w:tcPr>
          <w:p w14:paraId="33E65CEA" w14:textId="77777777" w:rsidR="00F764C5" w:rsidRPr="00FE47CD" w:rsidRDefault="00F764C5" w:rsidP="00F764C5">
            <w:pPr>
              <w:spacing w:after="120"/>
              <w:jc w:val="both"/>
              <w:rPr>
                <w:rFonts w:eastAsia="Times New Roman" w:cstheme="minorHAnsi"/>
                <w:b/>
                <w:sz w:val="24"/>
                <w:lang w:eastAsia="de-DE"/>
              </w:rPr>
            </w:pPr>
            <w:r w:rsidRPr="00FE47CD">
              <w:rPr>
                <w:rFonts w:eastAsia="Times New Roman" w:cstheme="minorHAnsi"/>
                <w:b/>
                <w:sz w:val="24"/>
                <w:lang w:eastAsia="de-DE"/>
              </w:rPr>
              <w:t xml:space="preserve">Beitrag für den </w:t>
            </w:r>
            <w:proofErr w:type="spellStart"/>
            <w:r w:rsidRPr="00FE47CD">
              <w:rPr>
                <w:rFonts w:eastAsia="Times New Roman" w:cstheme="minorHAnsi"/>
                <w:b/>
                <w:sz w:val="24"/>
                <w:lang w:eastAsia="de-DE"/>
              </w:rPr>
              <w:t>ScienceLiveRuhr</w:t>
            </w:r>
            <w:proofErr w:type="spellEnd"/>
            <w:r w:rsidRPr="00FE47CD">
              <w:rPr>
                <w:rFonts w:eastAsia="Times New Roman" w:cstheme="minorHAnsi"/>
                <w:b/>
                <w:sz w:val="24"/>
                <w:lang w:eastAsia="de-DE"/>
              </w:rPr>
              <w:t xml:space="preserve"> Wettbewerb:</w:t>
            </w:r>
          </w:p>
          <w:p w14:paraId="27873D73" w14:textId="77777777" w:rsidR="00F764C5" w:rsidRPr="00F764C5" w:rsidRDefault="00F764C5" w:rsidP="00F764C5">
            <w:pPr>
              <w:spacing w:after="120"/>
              <w:jc w:val="both"/>
              <w:rPr>
                <w:rFonts w:cstheme="minorHAnsi"/>
                <w:sz w:val="24"/>
              </w:rPr>
            </w:pPr>
            <w:r w:rsidRPr="00FE47CD">
              <w:rPr>
                <w:rFonts w:cstheme="minorHAnsi"/>
                <w:sz w:val="24"/>
              </w:rPr>
              <w:t xml:space="preserve">Unter dem Motto "Wissenschaftler sind es gewohnt, über, an und in Menschen mit Behinderung zu forschen. Was aber, wenn diese selbst forschen möchten?" präsentierte Nicole Andres am 30.09.16 eine Live-Performance zur Selbstbestimmung und Partizipation von Menschen mit Behinderung im Bereich der Wissenschaft. Im Science Slam wurde die aktuelle gesellschaftliche Lage von Menschen mit Behinderungen kritisch aufgegriffen und Perspektiven für eine inklusive Wissenschaftspraxis gezeigt. Neben der Auszeichnung als Sieger des </w:t>
            </w:r>
            <w:proofErr w:type="spellStart"/>
            <w:r w:rsidRPr="00FE47CD">
              <w:rPr>
                <w:rFonts w:cstheme="minorHAnsi"/>
                <w:sz w:val="24"/>
              </w:rPr>
              <w:t>ScienceLiveRuhr</w:t>
            </w:r>
            <w:proofErr w:type="spellEnd"/>
            <w:r w:rsidRPr="00FE47CD">
              <w:rPr>
                <w:rFonts w:cstheme="minorHAnsi"/>
                <w:sz w:val="24"/>
              </w:rPr>
              <w:t xml:space="preserve"> erhielt sie eine Präsentationsmöglichkeit im Rahmen der </w:t>
            </w:r>
            <w:proofErr w:type="spellStart"/>
            <w:r w:rsidRPr="00FE47CD">
              <w:rPr>
                <w:rFonts w:cstheme="minorHAnsi"/>
                <w:sz w:val="24"/>
              </w:rPr>
              <w:t>WissensNacht</w:t>
            </w:r>
            <w:proofErr w:type="spellEnd"/>
            <w:r w:rsidRPr="00FE47CD">
              <w:rPr>
                <w:rFonts w:cstheme="minorHAnsi"/>
                <w:sz w:val="24"/>
              </w:rPr>
              <w:t xml:space="preserve"> Ruhr 2016.</w:t>
            </w:r>
          </w:p>
        </w:tc>
      </w:tr>
    </w:tbl>
    <w:p w14:paraId="4BDEB951" w14:textId="77777777" w:rsidR="00F764C5" w:rsidRPr="00FE47CD" w:rsidRDefault="00F764C5" w:rsidP="00F764C5">
      <w:pPr>
        <w:spacing w:after="120"/>
        <w:jc w:val="both"/>
        <w:rPr>
          <w:rFonts w:eastAsia="Times New Roman" w:cstheme="minorHAnsi"/>
          <w:sz w:val="24"/>
          <w:lang w:eastAsia="de-DE"/>
        </w:rPr>
      </w:pPr>
    </w:p>
    <w:p w14:paraId="3A78411A" w14:textId="77777777" w:rsidR="00F764C5" w:rsidRDefault="00F764C5" w:rsidP="007268B0">
      <w:pPr>
        <w:spacing w:after="0"/>
        <w:jc w:val="both"/>
      </w:pPr>
    </w:p>
    <w:p w14:paraId="53967DD6" w14:textId="77777777" w:rsidR="00EF7481" w:rsidRDefault="00EF7481">
      <w:pPr>
        <w:spacing w:after="160" w:line="259" w:lineRule="auto"/>
        <w:rPr>
          <w:rFonts w:eastAsiaTheme="majorEastAsia" w:cstheme="minorHAnsi"/>
          <w:b/>
          <w:color w:val="0070C0"/>
          <w:sz w:val="24"/>
          <w:szCs w:val="26"/>
        </w:rPr>
      </w:pPr>
      <w:r>
        <w:rPr>
          <w:rFonts w:cstheme="minorHAnsi"/>
          <w:b/>
          <w:color w:val="0070C0"/>
          <w:sz w:val="24"/>
        </w:rPr>
        <w:br w:type="page"/>
      </w:r>
    </w:p>
    <w:p w14:paraId="13495350" w14:textId="0D306D42" w:rsidR="00EF7481" w:rsidRDefault="009E7CFA" w:rsidP="00EF7481">
      <w:pPr>
        <w:pStyle w:val="berschrift2"/>
        <w:spacing w:before="0" w:after="120"/>
      </w:pPr>
      <w:bookmarkStart w:id="61" w:name="_Toc10139501"/>
      <w:r>
        <w:rPr>
          <w:rFonts w:asciiTheme="minorHAnsi" w:hAnsiTheme="minorHAnsi" w:cstheme="minorHAnsi"/>
          <w:b/>
          <w:color w:val="0070C0"/>
          <w:sz w:val="24"/>
        </w:rPr>
        <w:t>Anhang 3</w:t>
      </w:r>
      <w:r w:rsidR="00EF7481">
        <w:rPr>
          <w:rFonts w:asciiTheme="minorHAnsi" w:hAnsiTheme="minorHAnsi" w:cstheme="minorHAnsi"/>
          <w:b/>
          <w:color w:val="0070C0"/>
          <w:sz w:val="24"/>
        </w:rPr>
        <w:t xml:space="preserve">: </w:t>
      </w:r>
      <w:r>
        <w:rPr>
          <w:rFonts w:asciiTheme="minorHAnsi" w:hAnsiTheme="minorHAnsi" w:cstheme="minorHAnsi"/>
          <w:b/>
          <w:color w:val="0070C0"/>
          <w:sz w:val="24"/>
        </w:rPr>
        <w:t>Publikationen, Vorträge, Kongress- und Workshop-Teilnahmen</w:t>
      </w:r>
      <w:bookmarkEnd w:id="61"/>
    </w:p>
    <w:p w14:paraId="3EC88C82" w14:textId="77777777" w:rsidR="00EF7481" w:rsidRDefault="00EF7481" w:rsidP="007268B0">
      <w:pPr>
        <w:spacing w:after="0"/>
        <w:jc w:val="both"/>
      </w:pPr>
    </w:p>
    <w:p w14:paraId="0598AF9F" w14:textId="77777777" w:rsidR="00EF7481" w:rsidRPr="003111D0" w:rsidRDefault="00EF7481" w:rsidP="009E7CFA">
      <w:pPr>
        <w:pStyle w:val="CitaviLiteraturverzeichnis"/>
        <w:spacing w:after="120" w:line="276" w:lineRule="auto"/>
        <w:ind w:left="0" w:firstLine="0"/>
        <w:rPr>
          <w:rFonts w:asciiTheme="minorHAnsi" w:hAnsiTheme="minorHAnsi" w:cstheme="minorHAnsi"/>
          <w:b/>
          <w:sz w:val="24"/>
          <w:szCs w:val="24"/>
          <w:u w:val="single"/>
        </w:rPr>
      </w:pPr>
      <w:r w:rsidRPr="003111D0">
        <w:rPr>
          <w:rFonts w:asciiTheme="minorHAnsi" w:hAnsiTheme="minorHAnsi" w:cstheme="minorHAnsi"/>
          <w:b/>
          <w:sz w:val="24"/>
          <w:szCs w:val="24"/>
          <w:u w:val="single"/>
        </w:rPr>
        <w:t>Standort Dortmund</w:t>
      </w:r>
    </w:p>
    <w:p w14:paraId="2AC7C4A8" w14:textId="77777777" w:rsidR="00EF7481" w:rsidRPr="009E7CFA" w:rsidRDefault="00EF7481" w:rsidP="009E7CFA">
      <w:pPr>
        <w:pStyle w:val="CitaviLiteraturverzeichnis"/>
        <w:spacing w:after="120" w:line="276" w:lineRule="auto"/>
        <w:ind w:left="0" w:firstLine="0"/>
        <w:rPr>
          <w:rFonts w:asciiTheme="minorHAnsi" w:hAnsiTheme="minorHAnsi" w:cstheme="minorHAnsi"/>
          <w:b/>
          <w:sz w:val="24"/>
          <w:szCs w:val="24"/>
        </w:rPr>
      </w:pPr>
      <w:r w:rsidRPr="009E7CFA">
        <w:rPr>
          <w:rFonts w:asciiTheme="minorHAnsi" w:hAnsiTheme="minorHAnsi" w:cstheme="minorHAnsi"/>
          <w:b/>
          <w:sz w:val="24"/>
          <w:szCs w:val="24"/>
        </w:rPr>
        <w:t>Publikationen</w:t>
      </w:r>
    </w:p>
    <w:p w14:paraId="0E7A0BAC" w14:textId="1D582F81" w:rsidR="00D21AF1" w:rsidRPr="003111D0" w:rsidRDefault="00DE07FE" w:rsidP="00D21AF1">
      <w:pPr>
        <w:spacing w:after="120"/>
        <w:jc w:val="both"/>
        <w:rPr>
          <w:rFonts w:cstheme="minorHAnsi"/>
          <w:sz w:val="24"/>
          <w:szCs w:val="24"/>
        </w:rPr>
      </w:pPr>
      <w:r w:rsidRPr="003111D0">
        <w:rPr>
          <w:rFonts w:cstheme="minorHAnsi"/>
          <w:sz w:val="24"/>
          <w:szCs w:val="24"/>
        </w:rPr>
        <w:t xml:space="preserve">Kellermann, G.; Schröttle, M.: </w:t>
      </w:r>
      <w:r w:rsidR="00145BA0" w:rsidRPr="003111D0">
        <w:rPr>
          <w:sz w:val="24"/>
          <w:szCs w:val="24"/>
        </w:rPr>
        <w:t xml:space="preserve">"Unsere Teilhabe - Eure Forschung? Anstiftung zur Inklusion und Partizipation von Menschen mit Behinderung in der Teilhabeforschung". Dokumentation der Fachtagung am 28.04.2017 in Dortmund. Internet: </w:t>
      </w:r>
      <w:hyperlink r:id="rId26" w:history="1">
        <w:r w:rsidR="00145BA0" w:rsidRPr="003111D0">
          <w:rPr>
            <w:rStyle w:val="Hyperlink"/>
            <w:color w:val="auto"/>
            <w:sz w:val="24"/>
            <w:szCs w:val="24"/>
          </w:rPr>
          <w:t>https://www.aktif-projekt.de/beitrag-anzeigen/AKTIF_Fachtagung_2017.html</w:t>
        </w:r>
      </w:hyperlink>
      <w:r w:rsidR="00145BA0" w:rsidRPr="003111D0">
        <w:rPr>
          <w:sz w:val="24"/>
          <w:szCs w:val="24"/>
        </w:rPr>
        <w:t xml:space="preserve"> </w:t>
      </w:r>
      <w:r w:rsidR="00D21AF1" w:rsidRPr="003111D0">
        <w:rPr>
          <w:sz w:val="24"/>
          <w:szCs w:val="24"/>
        </w:rPr>
        <w:t xml:space="preserve">, </w:t>
      </w:r>
      <w:r w:rsidR="00D21AF1" w:rsidRPr="003111D0">
        <w:rPr>
          <w:rFonts w:cstheme="minorHAnsi"/>
          <w:sz w:val="24"/>
          <w:szCs w:val="24"/>
        </w:rPr>
        <w:t xml:space="preserve">zuletzt geprüft </w:t>
      </w:r>
      <w:proofErr w:type="gramStart"/>
      <w:r w:rsidR="00D21AF1" w:rsidRPr="003111D0">
        <w:rPr>
          <w:rFonts w:cstheme="minorHAnsi"/>
          <w:sz w:val="24"/>
          <w:szCs w:val="24"/>
        </w:rPr>
        <w:t>am  27.05.2019</w:t>
      </w:r>
      <w:proofErr w:type="gramEnd"/>
      <w:r w:rsidR="00D21AF1" w:rsidRPr="003111D0">
        <w:rPr>
          <w:rFonts w:cstheme="minorHAnsi"/>
          <w:sz w:val="24"/>
          <w:szCs w:val="24"/>
        </w:rPr>
        <w:t>.</w:t>
      </w:r>
    </w:p>
    <w:p w14:paraId="665EE902" w14:textId="10055828" w:rsidR="00EF7481" w:rsidRPr="003111D0" w:rsidRDefault="00EF7481" w:rsidP="009E7CFA">
      <w:pPr>
        <w:spacing w:after="120"/>
        <w:jc w:val="both"/>
        <w:rPr>
          <w:rFonts w:cstheme="minorHAnsi"/>
          <w:sz w:val="24"/>
          <w:szCs w:val="24"/>
        </w:rPr>
      </w:pPr>
      <w:proofErr w:type="spellStart"/>
      <w:r w:rsidRPr="003111D0">
        <w:rPr>
          <w:rFonts w:cstheme="minorHAnsi"/>
          <w:sz w:val="24"/>
          <w:szCs w:val="24"/>
        </w:rPr>
        <w:t>Palleit</w:t>
      </w:r>
      <w:proofErr w:type="spellEnd"/>
      <w:r w:rsidRPr="003111D0">
        <w:rPr>
          <w:rFonts w:cstheme="minorHAnsi"/>
          <w:sz w:val="24"/>
          <w:szCs w:val="24"/>
        </w:rPr>
        <w:t>, L</w:t>
      </w:r>
      <w:r w:rsidR="00857BAA" w:rsidRPr="003111D0">
        <w:rPr>
          <w:rFonts w:cstheme="minorHAnsi"/>
          <w:sz w:val="24"/>
          <w:szCs w:val="24"/>
        </w:rPr>
        <w:t>.</w:t>
      </w:r>
      <w:r w:rsidRPr="003111D0">
        <w:rPr>
          <w:rFonts w:cstheme="minorHAnsi"/>
          <w:sz w:val="24"/>
          <w:szCs w:val="24"/>
        </w:rPr>
        <w:t>; Kellermann, G</w:t>
      </w:r>
      <w:r w:rsidR="00857BAA" w:rsidRPr="003111D0">
        <w:rPr>
          <w:rFonts w:cstheme="minorHAnsi"/>
          <w:sz w:val="24"/>
          <w:szCs w:val="24"/>
        </w:rPr>
        <w:t>.</w:t>
      </w:r>
      <w:r w:rsidRPr="003111D0">
        <w:rPr>
          <w:rFonts w:cstheme="minorHAnsi"/>
          <w:sz w:val="24"/>
          <w:szCs w:val="24"/>
        </w:rPr>
        <w:t xml:space="preserve"> (2015)</w:t>
      </w:r>
      <w:r w:rsidR="00857BAA" w:rsidRPr="003111D0">
        <w:rPr>
          <w:rFonts w:cstheme="minorHAnsi"/>
          <w:sz w:val="24"/>
          <w:szCs w:val="24"/>
        </w:rPr>
        <w:t>:</w:t>
      </w:r>
      <w:r w:rsidRPr="003111D0">
        <w:rPr>
          <w:rFonts w:cstheme="minorHAnsi"/>
          <w:sz w:val="24"/>
          <w:szCs w:val="24"/>
        </w:rPr>
        <w:t xml:space="preserve"> Inklusion als gesellschaftliche Zugehörigkeit – das Recht auf Partizipation am politischen und kulturellen Leben. In: Degener, T.; Diehl, E. (Hrsg.): Handbuch Behindertenrechtskonvention. Teilhabe als Menschenrecht – Inklusion als gesellschaftliche Aufgabe. Bonn 2015, 275 – 288</w:t>
      </w:r>
      <w:r w:rsidR="00857BAA" w:rsidRPr="003111D0">
        <w:rPr>
          <w:rFonts w:cstheme="minorHAnsi"/>
          <w:sz w:val="24"/>
          <w:szCs w:val="24"/>
        </w:rPr>
        <w:t>.</w:t>
      </w:r>
    </w:p>
    <w:p w14:paraId="621DDC46" w14:textId="4FBEB3FC" w:rsidR="00EF7481" w:rsidRPr="003111D0" w:rsidRDefault="00EF7481" w:rsidP="009E7CFA">
      <w:pPr>
        <w:spacing w:after="120"/>
        <w:jc w:val="both"/>
        <w:rPr>
          <w:rFonts w:cstheme="minorHAnsi"/>
          <w:sz w:val="24"/>
          <w:szCs w:val="24"/>
        </w:rPr>
      </w:pPr>
      <w:r w:rsidRPr="003111D0">
        <w:rPr>
          <w:rFonts w:cstheme="minorHAnsi"/>
          <w:bCs/>
          <w:sz w:val="24"/>
          <w:szCs w:val="24"/>
        </w:rPr>
        <w:t>Bosse, I</w:t>
      </w:r>
      <w:r w:rsidR="00857BAA" w:rsidRPr="003111D0">
        <w:rPr>
          <w:rFonts w:cstheme="minorHAnsi"/>
          <w:bCs/>
          <w:sz w:val="24"/>
          <w:szCs w:val="24"/>
        </w:rPr>
        <w:t>.;</w:t>
      </w:r>
      <w:r w:rsidRPr="003111D0">
        <w:rPr>
          <w:rFonts w:cstheme="minorHAnsi"/>
          <w:bCs/>
          <w:sz w:val="24"/>
          <w:szCs w:val="24"/>
        </w:rPr>
        <w:t xml:space="preserve"> </w:t>
      </w:r>
      <w:proofErr w:type="spellStart"/>
      <w:r w:rsidRPr="003111D0">
        <w:rPr>
          <w:rFonts w:cstheme="minorHAnsi"/>
          <w:bCs/>
          <w:sz w:val="24"/>
          <w:szCs w:val="24"/>
        </w:rPr>
        <w:t>Hasebrink</w:t>
      </w:r>
      <w:proofErr w:type="spellEnd"/>
      <w:r w:rsidRPr="003111D0">
        <w:rPr>
          <w:rFonts w:cstheme="minorHAnsi"/>
          <w:bCs/>
          <w:sz w:val="24"/>
          <w:szCs w:val="24"/>
        </w:rPr>
        <w:t>, U</w:t>
      </w:r>
      <w:r w:rsidR="00857BAA" w:rsidRPr="003111D0">
        <w:rPr>
          <w:rFonts w:cstheme="minorHAnsi"/>
          <w:bCs/>
          <w:sz w:val="24"/>
          <w:szCs w:val="24"/>
        </w:rPr>
        <w:t>.</w:t>
      </w:r>
      <w:r w:rsidRPr="003111D0">
        <w:rPr>
          <w:rFonts w:cstheme="minorHAnsi"/>
          <w:bCs/>
          <w:sz w:val="24"/>
          <w:szCs w:val="24"/>
        </w:rPr>
        <w:t xml:space="preserve"> (2016)</w:t>
      </w:r>
      <w:r w:rsidRPr="003111D0">
        <w:rPr>
          <w:rFonts w:cstheme="minorHAnsi"/>
          <w:sz w:val="24"/>
          <w:szCs w:val="24"/>
        </w:rPr>
        <w:t xml:space="preserve"> (unter Mitarbeit von Annegret Haage, Sascha </w:t>
      </w:r>
      <w:proofErr w:type="spellStart"/>
      <w:r w:rsidRPr="003111D0">
        <w:rPr>
          <w:rFonts w:cstheme="minorHAnsi"/>
          <w:sz w:val="24"/>
          <w:szCs w:val="24"/>
        </w:rPr>
        <w:t>Hölig</w:t>
      </w:r>
      <w:proofErr w:type="spellEnd"/>
      <w:r w:rsidRPr="003111D0">
        <w:rPr>
          <w:rFonts w:cstheme="minorHAnsi"/>
          <w:sz w:val="24"/>
          <w:szCs w:val="24"/>
        </w:rPr>
        <w:t xml:space="preserve">, Sebastian Adrian, Gudrun Kellermann, Theresa </w:t>
      </w:r>
      <w:proofErr w:type="spellStart"/>
      <w:r w:rsidRPr="003111D0">
        <w:rPr>
          <w:rFonts w:cstheme="minorHAnsi"/>
          <w:sz w:val="24"/>
          <w:szCs w:val="24"/>
        </w:rPr>
        <w:t>Suntrup</w:t>
      </w:r>
      <w:proofErr w:type="spellEnd"/>
      <w:r w:rsidRPr="003111D0">
        <w:rPr>
          <w:rFonts w:cstheme="minorHAnsi"/>
          <w:sz w:val="24"/>
          <w:szCs w:val="24"/>
        </w:rPr>
        <w:t>)</w:t>
      </w:r>
      <w:r w:rsidRPr="003111D0">
        <w:rPr>
          <w:rFonts w:cstheme="minorHAnsi"/>
          <w:bCs/>
          <w:sz w:val="24"/>
          <w:szCs w:val="24"/>
        </w:rPr>
        <w:t>:</w:t>
      </w:r>
      <w:r w:rsidRPr="003111D0">
        <w:rPr>
          <w:rFonts w:cstheme="minorHAnsi"/>
          <w:sz w:val="24"/>
          <w:szCs w:val="24"/>
        </w:rPr>
        <w:t xml:space="preserve"> Mediennutzung von Menschen mit Behinderungen. Forschungsbericht. In: (Hrsg.): Aktion Mensch &amp; die </w:t>
      </w:r>
      <w:proofErr w:type="spellStart"/>
      <w:r w:rsidRPr="003111D0">
        <w:rPr>
          <w:rFonts w:cstheme="minorHAnsi"/>
          <w:sz w:val="24"/>
          <w:szCs w:val="24"/>
        </w:rPr>
        <w:t>medienanstalten</w:t>
      </w:r>
      <w:proofErr w:type="spellEnd"/>
      <w:r w:rsidRPr="003111D0">
        <w:rPr>
          <w:rFonts w:cstheme="minorHAnsi"/>
          <w:sz w:val="24"/>
          <w:szCs w:val="24"/>
        </w:rPr>
        <w:t xml:space="preserve">. November 2016. Online verfügbar unter: </w:t>
      </w:r>
      <w:hyperlink r:id="rId27" w:history="1">
        <w:r w:rsidRPr="003111D0">
          <w:rPr>
            <w:rStyle w:val="Hyperlink"/>
            <w:rFonts w:cstheme="minorHAnsi"/>
            <w:color w:val="auto"/>
            <w:sz w:val="24"/>
            <w:szCs w:val="24"/>
          </w:rPr>
          <w:t>http://kme.tu-dortmund.de/cms/de/Aktuelles/aeltere-Meldungen/Studie-Mediennutzung-von-Menschen-mit-Behinderung-_MMB16_/Studie-Mediennutzung_Langfassung_final.pdf</w:t>
        </w:r>
      </w:hyperlink>
      <w:r w:rsidRPr="003111D0">
        <w:rPr>
          <w:rFonts w:cstheme="minorHAnsi"/>
          <w:sz w:val="24"/>
          <w:szCs w:val="24"/>
        </w:rPr>
        <w:t xml:space="preserve">, zuletzt geprüft </w:t>
      </w:r>
      <w:proofErr w:type="gramStart"/>
      <w:r w:rsidRPr="003111D0">
        <w:rPr>
          <w:rFonts w:cstheme="minorHAnsi"/>
          <w:sz w:val="24"/>
          <w:szCs w:val="24"/>
        </w:rPr>
        <w:t>am  04.12.2016</w:t>
      </w:r>
      <w:proofErr w:type="gramEnd"/>
      <w:r w:rsidRPr="003111D0">
        <w:rPr>
          <w:rFonts w:cstheme="minorHAnsi"/>
          <w:sz w:val="24"/>
          <w:szCs w:val="24"/>
        </w:rPr>
        <w:t>.</w:t>
      </w:r>
    </w:p>
    <w:p w14:paraId="2E984E82" w14:textId="1E3A20CC" w:rsidR="00EF7481" w:rsidRPr="003111D0" w:rsidRDefault="00EF7481" w:rsidP="009E7CFA">
      <w:pPr>
        <w:spacing w:after="120"/>
        <w:jc w:val="both"/>
        <w:rPr>
          <w:rFonts w:cstheme="minorHAnsi"/>
          <w:sz w:val="24"/>
          <w:szCs w:val="24"/>
        </w:rPr>
      </w:pPr>
      <w:r w:rsidRPr="003111D0">
        <w:rPr>
          <w:rFonts w:cstheme="minorHAnsi"/>
          <w:bCs/>
          <w:sz w:val="24"/>
          <w:szCs w:val="24"/>
        </w:rPr>
        <w:t>Kellermann, G</w:t>
      </w:r>
      <w:r w:rsidR="00857BAA" w:rsidRPr="003111D0">
        <w:rPr>
          <w:rFonts w:cstheme="minorHAnsi"/>
          <w:bCs/>
          <w:sz w:val="24"/>
          <w:szCs w:val="24"/>
        </w:rPr>
        <w:t>.</w:t>
      </w:r>
      <w:r w:rsidRPr="003111D0">
        <w:rPr>
          <w:rFonts w:cstheme="minorHAnsi"/>
          <w:bCs/>
          <w:sz w:val="24"/>
          <w:szCs w:val="24"/>
        </w:rPr>
        <w:t>; Haage, A.; Bosse, I</w:t>
      </w:r>
      <w:r w:rsidR="00857BAA" w:rsidRPr="003111D0">
        <w:rPr>
          <w:rFonts w:cstheme="minorHAnsi"/>
          <w:bCs/>
          <w:sz w:val="24"/>
          <w:szCs w:val="24"/>
        </w:rPr>
        <w:t>.</w:t>
      </w:r>
      <w:r w:rsidRPr="003111D0">
        <w:rPr>
          <w:rFonts w:cstheme="minorHAnsi"/>
          <w:bCs/>
          <w:sz w:val="24"/>
          <w:szCs w:val="24"/>
        </w:rPr>
        <w:t xml:space="preserve"> (2016</w:t>
      </w:r>
      <w:r w:rsidR="00857BAA" w:rsidRPr="003111D0">
        <w:rPr>
          <w:rFonts w:cstheme="minorHAnsi"/>
          <w:bCs/>
          <w:sz w:val="24"/>
          <w:szCs w:val="24"/>
        </w:rPr>
        <w:t>:</w:t>
      </w:r>
      <w:r w:rsidRPr="003111D0">
        <w:rPr>
          <w:rFonts w:cstheme="minorHAnsi"/>
          <w:sz w:val="24"/>
          <w:szCs w:val="24"/>
        </w:rPr>
        <w:t xml:space="preserve"> „Also, ich möchte einfach gesellschaftlich mitsprechen können“ – Welche Medien nutzen gehörlose Menschen und warum? Eine neue, bisher einmalige Studie liefert aktuelle Daten vor allem zur Barrierefreiheit des Fernsehens. In: Deutsche Gehörlosenzeitung, Dezember 2016</w:t>
      </w:r>
    </w:p>
    <w:p w14:paraId="2408AC57" w14:textId="6BC6D860" w:rsidR="00EF7481" w:rsidRPr="003111D0" w:rsidRDefault="00EF7481" w:rsidP="009E7CFA">
      <w:pPr>
        <w:spacing w:after="120"/>
        <w:jc w:val="both"/>
        <w:rPr>
          <w:rFonts w:cstheme="minorHAnsi"/>
          <w:sz w:val="24"/>
          <w:szCs w:val="24"/>
        </w:rPr>
      </w:pPr>
      <w:r w:rsidRPr="003111D0">
        <w:rPr>
          <w:rFonts w:cstheme="minorHAnsi"/>
          <w:sz w:val="24"/>
          <w:szCs w:val="24"/>
        </w:rPr>
        <w:t>Pierl, C. B. (2016)</w:t>
      </w:r>
      <w:r w:rsidR="00857BAA" w:rsidRPr="003111D0">
        <w:rPr>
          <w:rFonts w:cstheme="minorHAnsi"/>
          <w:sz w:val="24"/>
          <w:szCs w:val="24"/>
        </w:rPr>
        <w:t>:</w:t>
      </w:r>
      <w:r w:rsidRPr="003111D0">
        <w:rPr>
          <w:rFonts w:cstheme="minorHAnsi"/>
          <w:sz w:val="24"/>
          <w:szCs w:val="24"/>
        </w:rPr>
        <w:t xml:space="preserve"> Inklusiv forschen für Teilhabe und </w:t>
      </w:r>
      <w:proofErr w:type="spellStart"/>
      <w:r w:rsidRPr="003111D0">
        <w:rPr>
          <w:rFonts w:cstheme="minorHAnsi"/>
          <w:sz w:val="24"/>
          <w:szCs w:val="24"/>
        </w:rPr>
        <w:t>Teilgabe</w:t>
      </w:r>
      <w:proofErr w:type="spellEnd"/>
      <w:r w:rsidRPr="003111D0">
        <w:rPr>
          <w:rFonts w:cstheme="minorHAnsi"/>
          <w:sz w:val="24"/>
          <w:szCs w:val="24"/>
        </w:rPr>
        <w:t xml:space="preserve">: Das AKTIF-Projekt, veröffentlicht am 21.02.2017 auf </w:t>
      </w:r>
      <w:proofErr w:type="gramStart"/>
      <w:r w:rsidRPr="003111D0">
        <w:rPr>
          <w:rFonts w:cstheme="minorHAnsi"/>
          <w:sz w:val="24"/>
          <w:szCs w:val="24"/>
        </w:rPr>
        <w:t>social.de  (</w:t>
      </w:r>
      <w:proofErr w:type="gramEnd"/>
      <w:r w:rsidRPr="003111D0">
        <w:rPr>
          <w:rFonts w:cstheme="minorHAnsi"/>
          <w:sz w:val="24"/>
          <w:szCs w:val="24"/>
        </w:rPr>
        <w:t xml:space="preserve">Internet: </w:t>
      </w:r>
      <w:hyperlink r:id="rId28" w:history="1">
        <w:r w:rsidRPr="003111D0">
          <w:rPr>
            <w:rStyle w:val="Hyperlink"/>
            <w:rFonts w:cstheme="minorHAnsi"/>
            <w:color w:val="auto"/>
            <w:sz w:val="24"/>
            <w:szCs w:val="24"/>
          </w:rPr>
          <w:t>www.sozial.de/inklusiv-forschen-fuer-teilhabe-und-teilgabe-erfahrungen-im-aktif-projekt.html</w:t>
        </w:r>
      </w:hyperlink>
      <w:r w:rsidRPr="003111D0">
        <w:rPr>
          <w:rFonts w:cstheme="minorHAnsi"/>
          <w:sz w:val="24"/>
          <w:szCs w:val="24"/>
        </w:rPr>
        <w:t>, Zugriff 11.12.2017)</w:t>
      </w:r>
    </w:p>
    <w:p w14:paraId="7BC85AA5" w14:textId="25F638D0" w:rsidR="00EF7481" w:rsidRPr="003111D0" w:rsidRDefault="00857BAA" w:rsidP="009E7CFA">
      <w:pPr>
        <w:spacing w:after="120"/>
        <w:jc w:val="both"/>
        <w:rPr>
          <w:rFonts w:cstheme="minorHAnsi"/>
          <w:sz w:val="24"/>
          <w:szCs w:val="24"/>
        </w:rPr>
      </w:pPr>
      <w:r w:rsidRPr="003111D0">
        <w:rPr>
          <w:rFonts w:cstheme="minorHAnsi"/>
          <w:sz w:val="24"/>
          <w:szCs w:val="24"/>
        </w:rPr>
        <w:t>Pierl, C. B. (2016):</w:t>
      </w:r>
      <w:r w:rsidR="00EF7481" w:rsidRPr="003111D0">
        <w:rPr>
          <w:rFonts w:cstheme="minorHAnsi"/>
          <w:sz w:val="24"/>
          <w:szCs w:val="24"/>
        </w:rPr>
        <w:t xml:space="preserve"> Teilhabe und </w:t>
      </w:r>
      <w:proofErr w:type="spellStart"/>
      <w:r w:rsidR="00EF7481" w:rsidRPr="003111D0">
        <w:rPr>
          <w:rFonts w:cstheme="minorHAnsi"/>
          <w:sz w:val="24"/>
          <w:szCs w:val="24"/>
        </w:rPr>
        <w:t>Teilgabe</w:t>
      </w:r>
      <w:proofErr w:type="spellEnd"/>
      <w:r w:rsidR="00EF7481" w:rsidRPr="003111D0">
        <w:rPr>
          <w:rFonts w:cstheme="minorHAnsi"/>
          <w:sz w:val="24"/>
          <w:szCs w:val="24"/>
        </w:rPr>
        <w:t xml:space="preserve"> - jeder ist gebraucht und wichtig! Erfahrungsbericht zum Arbeiten in einem inklusives Forschungsteam (Internet: https://www.aktif-projekt.de/erfahrungen.html, Zugriff 11.12.2017)</w:t>
      </w:r>
    </w:p>
    <w:p w14:paraId="504A725D" w14:textId="3EF0484E" w:rsidR="00EF7481" w:rsidRPr="003111D0" w:rsidRDefault="00857BAA" w:rsidP="009E7CFA">
      <w:pPr>
        <w:spacing w:after="120"/>
        <w:jc w:val="both"/>
        <w:rPr>
          <w:rFonts w:cstheme="minorHAnsi"/>
          <w:sz w:val="24"/>
          <w:szCs w:val="24"/>
        </w:rPr>
      </w:pPr>
      <w:r w:rsidRPr="003111D0">
        <w:rPr>
          <w:rFonts w:cstheme="minorHAnsi"/>
          <w:sz w:val="24"/>
          <w:szCs w:val="24"/>
          <w:lang w:val="en-GB"/>
        </w:rPr>
        <w:t xml:space="preserve">Asher,  G. N.; </w:t>
      </w:r>
      <w:proofErr w:type="spellStart"/>
      <w:r w:rsidRPr="003111D0">
        <w:rPr>
          <w:rFonts w:cstheme="minorHAnsi"/>
          <w:sz w:val="24"/>
          <w:szCs w:val="24"/>
          <w:lang w:val="en-GB"/>
        </w:rPr>
        <w:t>Gartlehner</w:t>
      </w:r>
      <w:proofErr w:type="spellEnd"/>
      <w:r w:rsidRPr="003111D0">
        <w:rPr>
          <w:rFonts w:cstheme="minorHAnsi"/>
          <w:sz w:val="24"/>
          <w:szCs w:val="24"/>
          <w:lang w:val="en-GB"/>
        </w:rPr>
        <w:t xml:space="preserve">, G.; </w:t>
      </w:r>
      <w:proofErr w:type="spellStart"/>
      <w:r w:rsidRPr="003111D0">
        <w:rPr>
          <w:rFonts w:cstheme="minorHAnsi"/>
          <w:sz w:val="24"/>
          <w:szCs w:val="24"/>
          <w:lang w:val="en-GB"/>
        </w:rPr>
        <w:t>Gaynes</w:t>
      </w:r>
      <w:proofErr w:type="spellEnd"/>
      <w:r w:rsidRPr="003111D0">
        <w:rPr>
          <w:rFonts w:cstheme="minorHAnsi"/>
          <w:sz w:val="24"/>
          <w:szCs w:val="24"/>
          <w:lang w:val="en-GB"/>
        </w:rPr>
        <w:t xml:space="preserve">, B. N.; </w:t>
      </w:r>
      <w:proofErr w:type="spellStart"/>
      <w:r w:rsidRPr="003111D0">
        <w:rPr>
          <w:rFonts w:cstheme="minorHAnsi"/>
          <w:sz w:val="24"/>
          <w:szCs w:val="24"/>
          <w:lang w:val="en-GB"/>
        </w:rPr>
        <w:t>Amick</w:t>
      </w:r>
      <w:proofErr w:type="spellEnd"/>
      <w:r w:rsidRPr="003111D0">
        <w:rPr>
          <w:rFonts w:cstheme="minorHAnsi"/>
          <w:sz w:val="24"/>
          <w:szCs w:val="24"/>
          <w:lang w:val="en-GB"/>
        </w:rPr>
        <w:t xml:space="preserve">, H. R.; </w:t>
      </w:r>
      <w:proofErr w:type="spellStart"/>
      <w:r w:rsidRPr="003111D0">
        <w:rPr>
          <w:rFonts w:cstheme="minorHAnsi"/>
          <w:sz w:val="24"/>
          <w:szCs w:val="24"/>
          <w:lang w:val="en-GB"/>
        </w:rPr>
        <w:t>Forneris</w:t>
      </w:r>
      <w:proofErr w:type="spellEnd"/>
      <w:r w:rsidRPr="003111D0">
        <w:rPr>
          <w:rFonts w:cstheme="minorHAnsi"/>
          <w:sz w:val="24"/>
          <w:szCs w:val="24"/>
          <w:lang w:val="en-GB"/>
        </w:rPr>
        <w:t>, C.; Morgan, L. C.; Coker-</w:t>
      </w:r>
      <w:proofErr w:type="spellStart"/>
      <w:r w:rsidRPr="003111D0">
        <w:rPr>
          <w:rFonts w:cstheme="minorHAnsi"/>
          <w:sz w:val="24"/>
          <w:szCs w:val="24"/>
          <w:lang w:val="en-GB"/>
        </w:rPr>
        <w:t>Schwimmer</w:t>
      </w:r>
      <w:proofErr w:type="spellEnd"/>
      <w:r w:rsidRPr="003111D0">
        <w:rPr>
          <w:rFonts w:cstheme="minorHAnsi"/>
          <w:sz w:val="24"/>
          <w:szCs w:val="24"/>
          <w:lang w:val="en-GB"/>
        </w:rPr>
        <w:t xml:space="preserve">, E.; Boland, E.; Lux, L. J; Gaylord, S.; Bann, C.; Pierl, C. B.; </w:t>
      </w:r>
      <w:proofErr w:type="spellStart"/>
      <w:r w:rsidRPr="003111D0">
        <w:rPr>
          <w:rFonts w:cstheme="minorHAnsi"/>
          <w:sz w:val="24"/>
          <w:szCs w:val="24"/>
          <w:lang w:val="en-GB"/>
        </w:rPr>
        <w:t>Lohr</w:t>
      </w:r>
      <w:proofErr w:type="spellEnd"/>
      <w:r w:rsidRPr="003111D0">
        <w:rPr>
          <w:rFonts w:cstheme="minorHAnsi"/>
          <w:sz w:val="24"/>
          <w:szCs w:val="24"/>
          <w:lang w:val="en-GB"/>
        </w:rPr>
        <w:t>, K. N. (2017):</w:t>
      </w:r>
      <w:r w:rsidR="00EF7481" w:rsidRPr="003111D0">
        <w:rPr>
          <w:rFonts w:cstheme="minorHAnsi"/>
          <w:sz w:val="24"/>
          <w:szCs w:val="24"/>
          <w:lang w:val="en-GB"/>
        </w:rPr>
        <w:t xml:space="preserve"> Comparative Benefits and Harms of Complementary and Alternative Medicine Therapies for Initial Treatment of Major Depressive Disorder: Systematic Review and Meta-Analysis. </w:t>
      </w:r>
      <w:r w:rsidR="00EF7481" w:rsidRPr="003111D0">
        <w:rPr>
          <w:rFonts w:cstheme="minorHAnsi"/>
          <w:sz w:val="24"/>
          <w:szCs w:val="24"/>
        </w:rPr>
        <w:t xml:space="preserve">J. Altern. </w:t>
      </w:r>
      <w:proofErr w:type="spellStart"/>
      <w:r w:rsidR="00EF7481" w:rsidRPr="003111D0">
        <w:rPr>
          <w:rFonts w:cstheme="minorHAnsi"/>
          <w:sz w:val="24"/>
          <w:szCs w:val="24"/>
        </w:rPr>
        <w:t>Complement</w:t>
      </w:r>
      <w:proofErr w:type="spellEnd"/>
      <w:r w:rsidR="00EF7481" w:rsidRPr="003111D0">
        <w:rPr>
          <w:rFonts w:cstheme="minorHAnsi"/>
          <w:sz w:val="24"/>
          <w:szCs w:val="24"/>
        </w:rPr>
        <w:t xml:space="preserve">. Med., 2017 </w:t>
      </w:r>
      <w:proofErr w:type="spellStart"/>
      <w:r w:rsidR="00EF7481" w:rsidRPr="003111D0">
        <w:rPr>
          <w:rFonts w:cstheme="minorHAnsi"/>
          <w:sz w:val="24"/>
          <w:szCs w:val="24"/>
        </w:rPr>
        <w:t>July</w:t>
      </w:r>
      <w:proofErr w:type="spellEnd"/>
      <w:r w:rsidR="00EF7481" w:rsidRPr="003111D0">
        <w:rPr>
          <w:rFonts w:cstheme="minorHAnsi"/>
          <w:sz w:val="24"/>
          <w:szCs w:val="24"/>
        </w:rPr>
        <w:t xml:space="preserve"> 12. </w:t>
      </w:r>
      <w:proofErr w:type="spellStart"/>
      <w:r w:rsidR="00EF7481" w:rsidRPr="003111D0">
        <w:rPr>
          <w:rFonts w:cstheme="minorHAnsi"/>
          <w:sz w:val="24"/>
          <w:szCs w:val="24"/>
        </w:rPr>
        <w:t>doi</w:t>
      </w:r>
      <w:proofErr w:type="spellEnd"/>
      <w:r w:rsidR="00EF7481" w:rsidRPr="003111D0">
        <w:rPr>
          <w:rFonts w:cstheme="minorHAnsi"/>
          <w:sz w:val="24"/>
          <w:szCs w:val="24"/>
        </w:rPr>
        <w:t>: 10.1089/acm.2016.0261. PMID: 28700248.</w:t>
      </w:r>
    </w:p>
    <w:p w14:paraId="53122E61" w14:textId="42007162" w:rsidR="00EF7481" w:rsidRPr="003111D0" w:rsidRDefault="00EF7481" w:rsidP="009E7CFA">
      <w:pPr>
        <w:spacing w:after="120"/>
        <w:jc w:val="both"/>
        <w:rPr>
          <w:rFonts w:cstheme="minorHAnsi"/>
          <w:sz w:val="24"/>
          <w:szCs w:val="24"/>
        </w:rPr>
      </w:pPr>
      <w:r w:rsidRPr="003111D0">
        <w:rPr>
          <w:rFonts w:cstheme="minorHAnsi"/>
          <w:bCs/>
          <w:sz w:val="24"/>
          <w:szCs w:val="24"/>
        </w:rPr>
        <w:t>Kellermann, G</w:t>
      </w:r>
      <w:r w:rsidR="00857BAA" w:rsidRPr="003111D0">
        <w:rPr>
          <w:rFonts w:cstheme="minorHAnsi"/>
          <w:bCs/>
          <w:sz w:val="24"/>
          <w:szCs w:val="24"/>
        </w:rPr>
        <w:t>.</w:t>
      </w:r>
      <w:r w:rsidRPr="003111D0">
        <w:rPr>
          <w:rFonts w:cstheme="minorHAnsi"/>
          <w:bCs/>
          <w:sz w:val="24"/>
          <w:szCs w:val="24"/>
        </w:rPr>
        <w:t>; Offergeld, J</w:t>
      </w:r>
      <w:r w:rsidR="00857BAA" w:rsidRPr="003111D0">
        <w:rPr>
          <w:rFonts w:cstheme="minorHAnsi"/>
          <w:bCs/>
          <w:sz w:val="24"/>
          <w:szCs w:val="24"/>
        </w:rPr>
        <w:t>.</w:t>
      </w:r>
      <w:r w:rsidRPr="003111D0">
        <w:rPr>
          <w:rFonts w:cstheme="minorHAnsi"/>
          <w:bCs/>
          <w:sz w:val="24"/>
          <w:szCs w:val="24"/>
        </w:rPr>
        <w:t xml:space="preserve">; </w:t>
      </w:r>
      <w:proofErr w:type="spellStart"/>
      <w:r w:rsidRPr="003111D0">
        <w:rPr>
          <w:rFonts w:cstheme="minorHAnsi"/>
          <w:bCs/>
          <w:sz w:val="24"/>
          <w:szCs w:val="24"/>
        </w:rPr>
        <w:t>Ulutas</w:t>
      </w:r>
      <w:proofErr w:type="spellEnd"/>
      <w:r w:rsidRPr="003111D0">
        <w:rPr>
          <w:rFonts w:cstheme="minorHAnsi"/>
          <w:bCs/>
          <w:sz w:val="24"/>
          <w:szCs w:val="24"/>
        </w:rPr>
        <w:t>, S</w:t>
      </w:r>
      <w:r w:rsidR="00857BAA" w:rsidRPr="003111D0">
        <w:rPr>
          <w:rFonts w:cstheme="minorHAnsi"/>
          <w:bCs/>
          <w:sz w:val="24"/>
          <w:szCs w:val="24"/>
        </w:rPr>
        <w:t>.</w:t>
      </w:r>
      <w:r w:rsidRPr="003111D0">
        <w:rPr>
          <w:rFonts w:cstheme="minorHAnsi"/>
          <w:bCs/>
          <w:sz w:val="24"/>
          <w:szCs w:val="24"/>
        </w:rPr>
        <w:t xml:space="preserve"> (2017)</w:t>
      </w:r>
      <w:r w:rsidR="00857BAA" w:rsidRPr="003111D0">
        <w:rPr>
          <w:rFonts w:cstheme="minorHAnsi"/>
          <w:sz w:val="24"/>
          <w:szCs w:val="24"/>
        </w:rPr>
        <w:t>:</w:t>
      </w:r>
      <w:r w:rsidRPr="003111D0">
        <w:rPr>
          <w:rFonts w:cstheme="minorHAnsi"/>
          <w:sz w:val="24"/>
          <w:szCs w:val="24"/>
        </w:rPr>
        <w:t xml:space="preserve"> Partizipation im Wissenschaftsbetrieb durch Inklusion in der Teilhabeforschung – „Nichts über uns ohne uns“. In: (Hrsg.): [genaue Herausgeberschaft noch nicht bekannt]. Publikation anlässlich der Tagung „Exklusiv INKLUSIV: Inklusion kann gelingen. Forschungsergebnisse und Beispiele guter Praxis“ am 22.06.2017 an der Hochschule Neubrandenburg</w:t>
      </w:r>
    </w:p>
    <w:p w14:paraId="7B8A1BD9" w14:textId="4CC55D13" w:rsidR="00EF7481" w:rsidRPr="009E7CFA" w:rsidRDefault="00EF7481" w:rsidP="009E7CFA">
      <w:pPr>
        <w:spacing w:after="120"/>
        <w:jc w:val="both"/>
        <w:rPr>
          <w:rFonts w:cstheme="minorHAnsi"/>
          <w:sz w:val="24"/>
          <w:szCs w:val="24"/>
          <w:lang w:val="en-US"/>
        </w:rPr>
      </w:pPr>
      <w:r w:rsidRPr="009E7CFA">
        <w:rPr>
          <w:rFonts w:cstheme="minorHAnsi"/>
          <w:bCs/>
          <w:sz w:val="24"/>
          <w:szCs w:val="24"/>
        </w:rPr>
        <w:t>Haage, A</w:t>
      </w:r>
      <w:r w:rsidR="00857BAA">
        <w:rPr>
          <w:rFonts w:cstheme="minorHAnsi"/>
          <w:bCs/>
          <w:sz w:val="24"/>
          <w:szCs w:val="24"/>
        </w:rPr>
        <w:t>.</w:t>
      </w:r>
      <w:r w:rsidRPr="009E7CFA">
        <w:rPr>
          <w:rFonts w:cstheme="minorHAnsi"/>
          <w:bCs/>
          <w:sz w:val="24"/>
          <w:szCs w:val="24"/>
        </w:rPr>
        <w:t xml:space="preserve">; Bosse, </w:t>
      </w:r>
      <w:r w:rsidR="00857BAA">
        <w:rPr>
          <w:rFonts w:cstheme="minorHAnsi"/>
          <w:bCs/>
          <w:sz w:val="24"/>
          <w:szCs w:val="24"/>
        </w:rPr>
        <w:t>I.; Kellermann, G. (2017):</w:t>
      </w:r>
      <w:r w:rsidRPr="009E7CFA">
        <w:rPr>
          <w:rFonts w:cstheme="minorHAnsi"/>
          <w:sz w:val="24"/>
          <w:szCs w:val="24"/>
        </w:rPr>
        <w:t xml:space="preserve"> Bundesweite Studie zur Mediennutzung von Menschen mit Beeinträchtigungen. </w:t>
      </w:r>
      <w:r w:rsidRPr="009E7CFA">
        <w:rPr>
          <w:rFonts w:cstheme="minorHAnsi"/>
          <w:sz w:val="24"/>
          <w:szCs w:val="24"/>
          <w:lang w:val="en-US"/>
        </w:rPr>
        <w:t xml:space="preserve">In: Das </w:t>
      </w:r>
      <w:proofErr w:type="spellStart"/>
      <w:r w:rsidRPr="009E7CFA">
        <w:rPr>
          <w:rFonts w:cstheme="minorHAnsi"/>
          <w:sz w:val="24"/>
          <w:szCs w:val="24"/>
          <w:lang w:val="en-US"/>
        </w:rPr>
        <w:t>Zeichen</w:t>
      </w:r>
      <w:proofErr w:type="spellEnd"/>
      <w:r w:rsidRPr="009E7CFA">
        <w:rPr>
          <w:rFonts w:cstheme="minorHAnsi"/>
          <w:sz w:val="24"/>
          <w:szCs w:val="24"/>
          <w:lang w:val="en-US"/>
        </w:rPr>
        <w:t xml:space="preserve"> 31:</w:t>
      </w:r>
      <w:r w:rsidR="00857BAA">
        <w:rPr>
          <w:rFonts w:cstheme="minorHAnsi"/>
          <w:sz w:val="24"/>
          <w:szCs w:val="24"/>
          <w:lang w:val="en-US"/>
        </w:rPr>
        <w:t xml:space="preserve"> </w:t>
      </w:r>
      <w:r w:rsidRPr="009E7CFA">
        <w:rPr>
          <w:rFonts w:cstheme="minorHAnsi"/>
          <w:sz w:val="24"/>
          <w:szCs w:val="24"/>
          <w:lang w:val="en-US"/>
        </w:rPr>
        <w:t>106 (2017), S. 214</w:t>
      </w:r>
      <w:r w:rsidR="00857BAA">
        <w:rPr>
          <w:rFonts w:cstheme="minorHAnsi"/>
          <w:sz w:val="24"/>
          <w:szCs w:val="24"/>
          <w:lang w:val="en-US"/>
        </w:rPr>
        <w:t>-</w:t>
      </w:r>
      <w:r w:rsidRPr="009E7CFA">
        <w:rPr>
          <w:rFonts w:cstheme="minorHAnsi"/>
          <w:sz w:val="24"/>
          <w:szCs w:val="24"/>
          <w:lang w:val="en-US"/>
        </w:rPr>
        <w:t>223</w:t>
      </w:r>
      <w:r w:rsidR="00857BAA">
        <w:rPr>
          <w:rFonts w:cstheme="minorHAnsi"/>
          <w:sz w:val="24"/>
          <w:szCs w:val="24"/>
          <w:lang w:val="en-US"/>
        </w:rPr>
        <w:t>.</w:t>
      </w:r>
    </w:p>
    <w:p w14:paraId="7C5B4126" w14:textId="08D72F77" w:rsidR="00EF7481" w:rsidRPr="009E7CFA" w:rsidRDefault="00857BAA" w:rsidP="009E7CFA">
      <w:pPr>
        <w:spacing w:after="120"/>
        <w:jc w:val="both"/>
        <w:rPr>
          <w:rFonts w:cstheme="minorHAnsi"/>
          <w:sz w:val="24"/>
          <w:szCs w:val="24"/>
        </w:rPr>
      </w:pPr>
      <w:r>
        <w:rPr>
          <w:rFonts w:cstheme="minorHAnsi"/>
          <w:sz w:val="24"/>
          <w:szCs w:val="24"/>
          <w:lang w:val="en-US"/>
        </w:rPr>
        <w:t>Pierl, C. B.</w:t>
      </w:r>
      <w:proofErr w:type="gramStart"/>
      <w:r>
        <w:rPr>
          <w:rFonts w:cstheme="minorHAnsi"/>
          <w:sz w:val="24"/>
          <w:szCs w:val="24"/>
          <w:lang w:val="en-US"/>
        </w:rPr>
        <w:t>;</w:t>
      </w:r>
      <w:proofErr w:type="gramEnd"/>
      <w:r>
        <w:rPr>
          <w:rFonts w:cstheme="minorHAnsi"/>
          <w:sz w:val="24"/>
          <w:szCs w:val="24"/>
          <w:lang w:val="en-US"/>
        </w:rPr>
        <w:t xml:space="preserve"> </w:t>
      </w:r>
      <w:proofErr w:type="spellStart"/>
      <w:r>
        <w:rPr>
          <w:rFonts w:cstheme="minorHAnsi"/>
          <w:sz w:val="24"/>
          <w:szCs w:val="24"/>
          <w:lang w:val="en-US"/>
        </w:rPr>
        <w:t>Rodewig</w:t>
      </w:r>
      <w:proofErr w:type="spellEnd"/>
      <w:r>
        <w:rPr>
          <w:rFonts w:cstheme="minorHAnsi"/>
          <w:sz w:val="24"/>
          <w:szCs w:val="24"/>
          <w:lang w:val="en-US"/>
        </w:rPr>
        <w:t>, K. (2018):</w:t>
      </w:r>
      <w:r w:rsidR="00EF7481" w:rsidRPr="009E7CFA">
        <w:rPr>
          <w:rFonts w:cstheme="minorHAnsi"/>
          <w:sz w:val="24"/>
          <w:szCs w:val="24"/>
          <w:lang w:val="en-US"/>
        </w:rPr>
        <w:t xml:space="preserve"> Working Title: Long-term evaluation of </w:t>
      </w:r>
      <w:proofErr w:type="spellStart"/>
      <w:r w:rsidR="00EF7481" w:rsidRPr="009E7CFA">
        <w:rPr>
          <w:rFonts w:cstheme="minorHAnsi"/>
          <w:sz w:val="24"/>
          <w:szCs w:val="24"/>
          <w:lang w:val="en-US"/>
        </w:rPr>
        <w:t>psychoeducative</w:t>
      </w:r>
      <w:proofErr w:type="spellEnd"/>
      <w:r w:rsidR="00EF7481" w:rsidRPr="009E7CFA">
        <w:rPr>
          <w:rFonts w:cstheme="minorHAnsi"/>
          <w:sz w:val="24"/>
          <w:szCs w:val="24"/>
          <w:lang w:val="en-US"/>
        </w:rPr>
        <w:t xml:space="preserve"> interventions among patients suffering from chronic pain syndrome. </w:t>
      </w:r>
    </w:p>
    <w:p w14:paraId="53DF4F9B" w14:textId="75D56AEA" w:rsidR="00EF7481" w:rsidRPr="009E7CFA" w:rsidRDefault="00EF7481" w:rsidP="009E7CFA">
      <w:pPr>
        <w:spacing w:after="120"/>
        <w:jc w:val="both"/>
        <w:rPr>
          <w:rFonts w:cstheme="minorHAnsi"/>
          <w:bCs/>
          <w:sz w:val="24"/>
          <w:szCs w:val="24"/>
        </w:rPr>
      </w:pPr>
      <w:r w:rsidRPr="009E7CFA">
        <w:rPr>
          <w:rFonts w:cstheme="minorHAnsi"/>
          <w:bCs/>
          <w:sz w:val="24"/>
          <w:szCs w:val="24"/>
        </w:rPr>
        <w:t>Kellermann, G</w:t>
      </w:r>
      <w:r w:rsidR="00857BAA">
        <w:rPr>
          <w:rFonts w:cstheme="minorHAnsi"/>
          <w:bCs/>
          <w:sz w:val="24"/>
          <w:szCs w:val="24"/>
        </w:rPr>
        <w:t>.</w:t>
      </w:r>
      <w:r w:rsidRPr="009E7CFA">
        <w:rPr>
          <w:rFonts w:cstheme="minorHAnsi"/>
          <w:bCs/>
          <w:sz w:val="24"/>
          <w:szCs w:val="24"/>
        </w:rPr>
        <w:t xml:space="preserve"> (2018, im Druck). Impulse der </w:t>
      </w:r>
      <w:proofErr w:type="spellStart"/>
      <w:r w:rsidRPr="009E7CFA">
        <w:rPr>
          <w:rFonts w:cstheme="minorHAnsi"/>
          <w:bCs/>
          <w:sz w:val="24"/>
          <w:szCs w:val="24"/>
        </w:rPr>
        <w:t>Disability</w:t>
      </w:r>
      <w:proofErr w:type="spellEnd"/>
      <w:r w:rsidRPr="009E7CFA">
        <w:rPr>
          <w:rFonts w:cstheme="minorHAnsi"/>
          <w:bCs/>
          <w:sz w:val="24"/>
          <w:szCs w:val="24"/>
        </w:rPr>
        <w:t xml:space="preserve"> Studies für die Medienbildung. In: Bosse, Ingo; Zorn, Isabel; </w:t>
      </w:r>
      <w:proofErr w:type="spellStart"/>
      <w:r w:rsidRPr="009E7CFA">
        <w:rPr>
          <w:rFonts w:cstheme="minorHAnsi"/>
          <w:bCs/>
          <w:sz w:val="24"/>
          <w:szCs w:val="24"/>
        </w:rPr>
        <w:t>Schluchter</w:t>
      </w:r>
      <w:proofErr w:type="spellEnd"/>
      <w:r w:rsidRPr="009E7CFA">
        <w:rPr>
          <w:rFonts w:cstheme="minorHAnsi"/>
          <w:bCs/>
          <w:sz w:val="24"/>
          <w:szCs w:val="24"/>
        </w:rPr>
        <w:t>, Jan-René (Hrsg.): Handbuch Inklusion und Medienbildung</w:t>
      </w:r>
    </w:p>
    <w:p w14:paraId="38FDD071" w14:textId="06FD23BA" w:rsidR="00EF7481" w:rsidRPr="009E7CFA" w:rsidRDefault="00EF7481" w:rsidP="009E7CFA">
      <w:pPr>
        <w:spacing w:after="120"/>
        <w:jc w:val="both"/>
        <w:rPr>
          <w:rFonts w:cstheme="minorHAnsi"/>
          <w:sz w:val="24"/>
          <w:szCs w:val="24"/>
        </w:rPr>
      </w:pPr>
      <w:r w:rsidRPr="009E7CFA">
        <w:rPr>
          <w:rFonts w:cstheme="minorHAnsi"/>
          <w:sz w:val="24"/>
          <w:szCs w:val="24"/>
        </w:rPr>
        <w:t>Anders, P</w:t>
      </w:r>
      <w:r w:rsidR="00857BAA">
        <w:rPr>
          <w:rFonts w:cstheme="minorHAnsi"/>
          <w:sz w:val="24"/>
          <w:szCs w:val="24"/>
        </w:rPr>
        <w:t xml:space="preserve">. </w:t>
      </w:r>
      <w:r w:rsidRPr="009E7CFA">
        <w:rPr>
          <w:rFonts w:cstheme="minorHAnsi"/>
          <w:sz w:val="24"/>
          <w:szCs w:val="24"/>
        </w:rPr>
        <w:t xml:space="preserve">(2018): Tanz und </w:t>
      </w:r>
      <w:proofErr w:type="spellStart"/>
      <w:r w:rsidRPr="009E7CFA">
        <w:rPr>
          <w:rFonts w:cstheme="minorHAnsi"/>
          <w:sz w:val="24"/>
          <w:szCs w:val="24"/>
        </w:rPr>
        <w:t>Disability</w:t>
      </w:r>
      <w:proofErr w:type="spellEnd"/>
      <w:r w:rsidRPr="009E7CFA">
        <w:rPr>
          <w:rFonts w:cstheme="minorHAnsi"/>
          <w:sz w:val="24"/>
          <w:szCs w:val="24"/>
        </w:rPr>
        <w:t xml:space="preserve"> Studies. Oder: Eine inklusive Lesart von </w:t>
      </w:r>
      <w:proofErr w:type="spellStart"/>
      <w:r w:rsidRPr="009E7CFA">
        <w:rPr>
          <w:rFonts w:cstheme="minorHAnsi"/>
          <w:sz w:val="24"/>
          <w:szCs w:val="24"/>
        </w:rPr>
        <w:t>Ohad</w:t>
      </w:r>
      <w:proofErr w:type="spellEnd"/>
      <w:r w:rsidRPr="009E7CFA">
        <w:rPr>
          <w:rFonts w:cstheme="minorHAnsi"/>
          <w:sz w:val="24"/>
          <w:szCs w:val="24"/>
        </w:rPr>
        <w:t xml:space="preserve"> </w:t>
      </w:r>
      <w:proofErr w:type="spellStart"/>
      <w:r w:rsidRPr="009E7CFA">
        <w:rPr>
          <w:rFonts w:cstheme="minorHAnsi"/>
          <w:sz w:val="24"/>
          <w:szCs w:val="24"/>
        </w:rPr>
        <w:t>Naharins</w:t>
      </w:r>
      <w:proofErr w:type="spellEnd"/>
      <w:r w:rsidRPr="009E7CFA">
        <w:rPr>
          <w:rFonts w:cstheme="minorHAnsi"/>
          <w:sz w:val="24"/>
          <w:szCs w:val="24"/>
        </w:rPr>
        <w:t xml:space="preserve"> </w:t>
      </w:r>
      <w:proofErr w:type="spellStart"/>
      <w:r w:rsidRPr="009E7CFA">
        <w:rPr>
          <w:rFonts w:cstheme="minorHAnsi"/>
          <w:sz w:val="24"/>
          <w:szCs w:val="24"/>
        </w:rPr>
        <w:t>Gaga</w:t>
      </w:r>
      <w:proofErr w:type="spellEnd"/>
      <w:r w:rsidRPr="009E7CFA">
        <w:rPr>
          <w:rFonts w:cstheme="minorHAnsi"/>
          <w:sz w:val="24"/>
          <w:szCs w:val="24"/>
        </w:rPr>
        <w:t xml:space="preserve"> Movement Language. In: Jahrbuch der Gesellschaft für Tanzforschung (in Vorbereitung).</w:t>
      </w:r>
    </w:p>
    <w:p w14:paraId="7C323E70" w14:textId="08C604B3" w:rsidR="00EF7481" w:rsidRPr="009E7CFA" w:rsidRDefault="00EF7481" w:rsidP="009E7CFA">
      <w:pPr>
        <w:spacing w:after="120"/>
        <w:jc w:val="both"/>
        <w:rPr>
          <w:rFonts w:cstheme="minorHAnsi"/>
          <w:sz w:val="24"/>
          <w:szCs w:val="24"/>
          <w:lang w:val="en-GB"/>
        </w:rPr>
      </w:pPr>
      <w:r w:rsidRPr="009E7CFA">
        <w:rPr>
          <w:rFonts w:cstheme="minorHAnsi"/>
          <w:sz w:val="24"/>
          <w:szCs w:val="24"/>
          <w:lang w:val="en-GB"/>
        </w:rPr>
        <w:t>Anders, P</w:t>
      </w:r>
      <w:r w:rsidR="00857BAA">
        <w:rPr>
          <w:rFonts w:cstheme="minorHAnsi"/>
          <w:sz w:val="24"/>
          <w:szCs w:val="24"/>
          <w:lang w:val="en-GB"/>
        </w:rPr>
        <w:t>. (2018):</w:t>
      </w:r>
      <w:r w:rsidRPr="009E7CFA">
        <w:rPr>
          <w:rFonts w:cstheme="minorHAnsi"/>
          <w:sz w:val="24"/>
          <w:szCs w:val="24"/>
          <w:lang w:val="en-GB"/>
        </w:rPr>
        <w:t xml:space="preserve"> Exploring and Expressing Identities: Gay Characters with Disabilities in Michael </w:t>
      </w:r>
      <w:proofErr w:type="spellStart"/>
      <w:r w:rsidRPr="009E7CFA">
        <w:rPr>
          <w:rFonts w:cstheme="minorHAnsi"/>
          <w:sz w:val="24"/>
          <w:szCs w:val="24"/>
          <w:lang w:val="en-GB"/>
        </w:rPr>
        <w:t>Akers’s</w:t>
      </w:r>
      <w:proofErr w:type="spellEnd"/>
      <w:r w:rsidRPr="009E7CFA">
        <w:rPr>
          <w:rFonts w:cstheme="minorHAnsi"/>
          <w:sz w:val="24"/>
          <w:szCs w:val="24"/>
          <w:lang w:val="en-GB"/>
        </w:rPr>
        <w:t xml:space="preserve"> MORGAN and Daniel Ribeiro’s THE WAY HE LOOKS. A post in the peer reviewed blog ‘NOTCHES: (re)marks on the history of sexuality’.</w:t>
      </w:r>
    </w:p>
    <w:p w14:paraId="2E924227" w14:textId="5D21BFE8" w:rsidR="00EF7481" w:rsidRPr="009E7CFA" w:rsidRDefault="00EF7481" w:rsidP="009E7CFA">
      <w:pPr>
        <w:spacing w:after="120"/>
        <w:jc w:val="both"/>
        <w:rPr>
          <w:rFonts w:cstheme="minorHAnsi"/>
          <w:sz w:val="24"/>
          <w:szCs w:val="24"/>
          <w:lang w:val="en-GB"/>
        </w:rPr>
      </w:pPr>
      <w:r w:rsidRPr="009E7CFA">
        <w:rPr>
          <w:rFonts w:cstheme="minorHAnsi"/>
          <w:sz w:val="24"/>
          <w:szCs w:val="24"/>
        </w:rPr>
        <w:t>Anders, P</w:t>
      </w:r>
      <w:r w:rsidR="00857BAA">
        <w:rPr>
          <w:rFonts w:cstheme="minorHAnsi"/>
          <w:sz w:val="24"/>
          <w:szCs w:val="24"/>
        </w:rPr>
        <w:t>.</w:t>
      </w:r>
      <w:r w:rsidRPr="009E7CFA">
        <w:rPr>
          <w:rFonts w:cstheme="minorHAnsi"/>
          <w:sz w:val="24"/>
          <w:szCs w:val="24"/>
        </w:rPr>
        <w:t xml:space="preserve"> (2018)</w:t>
      </w:r>
      <w:r w:rsidR="00857BAA">
        <w:rPr>
          <w:rFonts w:cstheme="minorHAnsi"/>
          <w:sz w:val="24"/>
          <w:szCs w:val="24"/>
        </w:rPr>
        <w:t>:</w:t>
      </w:r>
      <w:r w:rsidRPr="009E7CFA">
        <w:rPr>
          <w:rFonts w:cstheme="minorHAnsi"/>
          <w:sz w:val="24"/>
          <w:szCs w:val="24"/>
        </w:rPr>
        <w:t xml:space="preserve"> Mediale Zuschreibungen. Über die Rolle von Behinderung im Spielfilm. In: Dokumentation zu „Menschen mit Behinderung in Film und Fernsehen: Darstellung und Berichterstattung“ – Dritte Fachtagung des Dialog- und Fachforums Netzwerk Kultur und Inklusion in der Akademie der Kulturellen Bildung des Bundes und des Landes NRW in Remscheid , 05.- </w:t>
      </w:r>
      <w:r w:rsidRPr="009E7CFA">
        <w:rPr>
          <w:rFonts w:cstheme="minorHAnsi"/>
          <w:sz w:val="24"/>
          <w:szCs w:val="24"/>
          <w:lang w:val="en-GB"/>
        </w:rPr>
        <w:t>06.</w:t>
      </w:r>
      <w:r w:rsidR="003111D0">
        <w:rPr>
          <w:rFonts w:cstheme="minorHAnsi"/>
          <w:sz w:val="24"/>
          <w:szCs w:val="24"/>
          <w:lang w:val="en-GB"/>
        </w:rPr>
        <w:t xml:space="preserve"> </w:t>
      </w:r>
      <w:proofErr w:type="spellStart"/>
      <w:r w:rsidR="003111D0">
        <w:rPr>
          <w:rFonts w:cstheme="minorHAnsi"/>
          <w:sz w:val="24"/>
          <w:szCs w:val="24"/>
          <w:lang w:val="en-GB"/>
        </w:rPr>
        <w:t>Oktober</w:t>
      </w:r>
      <w:proofErr w:type="spellEnd"/>
      <w:r w:rsidR="003111D0">
        <w:rPr>
          <w:rFonts w:cstheme="minorHAnsi"/>
          <w:sz w:val="24"/>
          <w:szCs w:val="24"/>
          <w:lang w:val="en-GB"/>
        </w:rPr>
        <w:t xml:space="preserve"> 2017</w:t>
      </w:r>
    </w:p>
    <w:p w14:paraId="3C00A890" w14:textId="04F38579" w:rsidR="00EF7481" w:rsidRPr="009E7CFA" w:rsidRDefault="00EF7481" w:rsidP="009E7CFA">
      <w:pPr>
        <w:spacing w:after="120"/>
        <w:jc w:val="both"/>
        <w:rPr>
          <w:rFonts w:cstheme="minorHAnsi"/>
          <w:sz w:val="24"/>
          <w:szCs w:val="24"/>
          <w:lang w:val="en-GB"/>
        </w:rPr>
      </w:pPr>
      <w:r w:rsidRPr="009E7CFA">
        <w:rPr>
          <w:rFonts w:cstheme="minorHAnsi"/>
          <w:sz w:val="24"/>
          <w:szCs w:val="24"/>
          <w:lang w:val="en-GB"/>
        </w:rPr>
        <w:t>Barden, O</w:t>
      </w:r>
      <w:r w:rsidR="00857BAA">
        <w:rPr>
          <w:rFonts w:cstheme="minorHAnsi"/>
          <w:sz w:val="24"/>
          <w:szCs w:val="24"/>
          <w:lang w:val="en-GB"/>
        </w:rPr>
        <w:t>.</w:t>
      </w:r>
      <w:r w:rsidRPr="009E7CFA">
        <w:rPr>
          <w:rFonts w:cstheme="minorHAnsi"/>
          <w:sz w:val="24"/>
          <w:szCs w:val="24"/>
          <w:lang w:val="en-GB"/>
        </w:rPr>
        <w:t xml:space="preserve"> (2018)</w:t>
      </w:r>
      <w:r w:rsidR="00857BAA">
        <w:rPr>
          <w:rFonts w:cstheme="minorHAnsi"/>
          <w:sz w:val="24"/>
          <w:szCs w:val="24"/>
          <w:lang w:val="en-GB"/>
        </w:rPr>
        <w:t>:</w:t>
      </w:r>
      <w:r w:rsidRPr="009E7CFA">
        <w:rPr>
          <w:rFonts w:cstheme="minorHAnsi"/>
          <w:sz w:val="24"/>
          <w:szCs w:val="24"/>
          <w:lang w:val="en-GB"/>
        </w:rPr>
        <w:t xml:space="preserve"> Disability and Disciplines. Liverpool Hope University. </w:t>
      </w:r>
      <w:proofErr w:type="gramStart"/>
      <w:r w:rsidRPr="009E7CFA">
        <w:rPr>
          <w:rFonts w:cstheme="minorHAnsi"/>
          <w:sz w:val="24"/>
          <w:szCs w:val="24"/>
          <w:lang w:val="en-GB"/>
        </w:rPr>
        <w:t>5th</w:t>
      </w:r>
      <w:proofErr w:type="gramEnd"/>
      <w:r w:rsidRPr="009E7CFA">
        <w:rPr>
          <w:rFonts w:cstheme="minorHAnsi"/>
          <w:sz w:val="24"/>
          <w:szCs w:val="24"/>
          <w:lang w:val="en-GB"/>
        </w:rPr>
        <w:t xml:space="preserve"> and 6th July 2017. Collective Comment from the Field for publication in the Journal of Literary and Cultural Disability Studies by Owen Barden (with acknowledgment of Petra Anders’ authorship in the text.</w:t>
      </w:r>
    </w:p>
    <w:p w14:paraId="004F605A" w14:textId="7C88AABC" w:rsidR="00EF7481" w:rsidRPr="009E7CFA" w:rsidRDefault="00EF7481" w:rsidP="009E7CFA">
      <w:pPr>
        <w:spacing w:after="120"/>
        <w:jc w:val="both"/>
        <w:rPr>
          <w:rFonts w:cstheme="minorHAnsi"/>
          <w:sz w:val="24"/>
          <w:szCs w:val="24"/>
          <w:lang w:val="en-GB"/>
        </w:rPr>
      </w:pPr>
      <w:r w:rsidRPr="009E7CFA">
        <w:rPr>
          <w:rFonts w:cstheme="minorHAnsi"/>
          <w:sz w:val="24"/>
          <w:szCs w:val="24"/>
        </w:rPr>
        <w:t>Anders, P</w:t>
      </w:r>
      <w:r w:rsidR="00857BAA">
        <w:rPr>
          <w:rFonts w:cstheme="minorHAnsi"/>
          <w:sz w:val="24"/>
          <w:szCs w:val="24"/>
        </w:rPr>
        <w:t>. (2018):</w:t>
      </w:r>
      <w:r w:rsidRPr="009E7CFA">
        <w:rPr>
          <w:rFonts w:cstheme="minorHAnsi"/>
          <w:sz w:val="24"/>
          <w:szCs w:val="24"/>
        </w:rPr>
        <w:t xml:space="preserve">  Inklusion in der Forschung konkret – einige Gedanken zur praktischen Umsetzung. In: Dokumentation zur Fachtagung: „Unsere Teilhabe – Eure Forschung? Anstiftung zur Inklusion und Partizipation von Menschen mit Behinderung in der Teilhabeforschung“, TU Dortmund, 28. </w:t>
      </w:r>
      <w:r w:rsidRPr="009E7CFA">
        <w:rPr>
          <w:rFonts w:cstheme="minorHAnsi"/>
          <w:sz w:val="24"/>
          <w:szCs w:val="24"/>
          <w:lang w:val="en-GB"/>
        </w:rPr>
        <w:t>April 2017.</w:t>
      </w:r>
    </w:p>
    <w:p w14:paraId="00300D7A" w14:textId="220AF2FF" w:rsidR="00EF7481" w:rsidRPr="009E7CFA" w:rsidRDefault="00EF7481" w:rsidP="009E7CFA">
      <w:pPr>
        <w:spacing w:after="120"/>
        <w:jc w:val="both"/>
        <w:rPr>
          <w:rFonts w:cstheme="minorHAnsi"/>
          <w:sz w:val="24"/>
          <w:szCs w:val="24"/>
        </w:rPr>
      </w:pPr>
      <w:r w:rsidRPr="009E7CFA">
        <w:rPr>
          <w:rFonts w:cstheme="minorHAnsi"/>
          <w:sz w:val="24"/>
          <w:szCs w:val="24"/>
          <w:lang w:val="en-GB"/>
        </w:rPr>
        <w:t>Monika</w:t>
      </w:r>
      <w:r w:rsidR="00857BAA">
        <w:rPr>
          <w:rFonts w:cstheme="minorHAnsi"/>
          <w:sz w:val="24"/>
          <w:szCs w:val="24"/>
          <w:lang w:val="en-GB"/>
        </w:rPr>
        <w:t>,</w:t>
      </w:r>
      <w:r w:rsidRPr="009E7CFA">
        <w:rPr>
          <w:rFonts w:cstheme="minorHAnsi"/>
          <w:sz w:val="24"/>
          <w:szCs w:val="24"/>
          <w:lang w:val="en-GB"/>
        </w:rPr>
        <w:t xml:space="preserve"> </w:t>
      </w:r>
      <w:proofErr w:type="spellStart"/>
      <w:r w:rsidRPr="009E7CFA">
        <w:rPr>
          <w:rFonts w:cstheme="minorHAnsi"/>
          <w:sz w:val="24"/>
          <w:szCs w:val="24"/>
          <w:lang w:val="en-GB"/>
        </w:rPr>
        <w:t>Schröttle</w:t>
      </w:r>
      <w:proofErr w:type="spellEnd"/>
      <w:r w:rsidRPr="009E7CFA">
        <w:rPr>
          <w:rFonts w:cstheme="minorHAnsi"/>
          <w:sz w:val="24"/>
          <w:szCs w:val="24"/>
          <w:lang w:val="en-GB"/>
        </w:rPr>
        <w:t xml:space="preserve">, Petra Anders, Abdel Hafid Sarkissian, Felix </w:t>
      </w:r>
      <w:proofErr w:type="spellStart"/>
      <w:r w:rsidRPr="009E7CFA">
        <w:rPr>
          <w:rFonts w:cstheme="minorHAnsi"/>
          <w:sz w:val="24"/>
          <w:szCs w:val="24"/>
          <w:lang w:val="en-GB"/>
        </w:rPr>
        <w:t>Gödeke</w:t>
      </w:r>
      <w:proofErr w:type="spellEnd"/>
      <w:r w:rsidRPr="009E7CFA">
        <w:rPr>
          <w:rFonts w:cstheme="minorHAnsi"/>
          <w:sz w:val="24"/>
          <w:szCs w:val="24"/>
          <w:lang w:val="en-GB"/>
        </w:rPr>
        <w:t xml:space="preserve">, Kathrin Vogt 2018).  ANED 2016-17 – Task Social Pillar (focus topics) Country report. </w:t>
      </w:r>
      <w:r w:rsidRPr="009E7CFA">
        <w:rPr>
          <w:rFonts w:cstheme="minorHAnsi"/>
          <w:sz w:val="24"/>
          <w:szCs w:val="24"/>
        </w:rPr>
        <w:t>Country: Germany.</w:t>
      </w:r>
    </w:p>
    <w:p w14:paraId="4E81BE50"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Vogt, K., Stahl, S. &amp; Schneider, R. (2018). </w:t>
      </w:r>
      <w:proofErr w:type="spellStart"/>
      <w:r w:rsidRPr="009E7CFA">
        <w:rPr>
          <w:rFonts w:cstheme="minorHAnsi"/>
          <w:sz w:val="24"/>
          <w:szCs w:val="24"/>
        </w:rPr>
        <w:t>Einfach.gut.beraten</w:t>
      </w:r>
      <w:proofErr w:type="spellEnd"/>
      <w:r w:rsidRPr="009E7CFA">
        <w:rPr>
          <w:rFonts w:cstheme="minorHAnsi"/>
          <w:sz w:val="24"/>
          <w:szCs w:val="24"/>
        </w:rPr>
        <w:t>. (Peer) Beratung von und für Menschen mit Lernschwierigkeiten. Fachzeitschrift Teilhabe, Rubrik: Wissenschaft &amp; Forschung, 1/2018, Jg. 57.</w:t>
      </w:r>
    </w:p>
    <w:p w14:paraId="626EE5BB" w14:textId="77777777" w:rsidR="00EF7481" w:rsidRPr="009E7CFA" w:rsidRDefault="00EF7481" w:rsidP="009E7CFA">
      <w:pPr>
        <w:spacing w:after="120"/>
        <w:jc w:val="both"/>
        <w:rPr>
          <w:rFonts w:cstheme="minorHAnsi"/>
          <w:sz w:val="24"/>
          <w:szCs w:val="24"/>
        </w:rPr>
      </w:pPr>
      <w:r w:rsidRPr="009E7CFA">
        <w:rPr>
          <w:rFonts w:cstheme="minorHAnsi"/>
          <w:sz w:val="24"/>
          <w:szCs w:val="24"/>
        </w:rPr>
        <w:t>Schneider, R. (2018) Stärkung von Frauen mit Lernschwierigkeiten. Angenommener Beitrag für die Schriftenreihe "Materialien der Deutschen Gesellschaft für seelische Gesundheit bei Menschen mit geistiger Behinderung (DGSGB). Erscheint voraussichtlich in Band 40. Download: http://dgsgb.de/index.php?section=volumes</w:t>
      </w:r>
    </w:p>
    <w:p w14:paraId="5370139E" w14:textId="77777777" w:rsidR="00EF7481" w:rsidRPr="009E7CFA" w:rsidRDefault="00EF7481" w:rsidP="009E7CFA">
      <w:pPr>
        <w:spacing w:after="120"/>
        <w:rPr>
          <w:rFonts w:cstheme="minorHAnsi"/>
          <w:sz w:val="24"/>
          <w:szCs w:val="24"/>
        </w:rPr>
      </w:pPr>
    </w:p>
    <w:p w14:paraId="17F6A668" w14:textId="77777777" w:rsidR="00EF7481" w:rsidRPr="009E7CFA" w:rsidRDefault="00EF7481" w:rsidP="009E7CFA">
      <w:pPr>
        <w:spacing w:after="120"/>
        <w:rPr>
          <w:rFonts w:cstheme="minorHAnsi"/>
          <w:sz w:val="24"/>
          <w:szCs w:val="24"/>
        </w:rPr>
      </w:pPr>
      <w:r w:rsidRPr="009E7CFA">
        <w:rPr>
          <w:rFonts w:cstheme="minorHAnsi"/>
          <w:sz w:val="24"/>
          <w:szCs w:val="24"/>
        </w:rPr>
        <w:br w:type="page"/>
      </w:r>
    </w:p>
    <w:p w14:paraId="0DAD88B1" w14:textId="4C168B9B" w:rsidR="00EF7481" w:rsidRPr="009E7CFA" w:rsidRDefault="00EF7481" w:rsidP="009E7CFA">
      <w:pPr>
        <w:spacing w:after="120"/>
        <w:rPr>
          <w:rFonts w:cstheme="minorHAnsi"/>
          <w:b/>
          <w:sz w:val="24"/>
          <w:szCs w:val="24"/>
        </w:rPr>
      </w:pPr>
      <w:r w:rsidRPr="009E7CFA">
        <w:rPr>
          <w:rFonts w:cstheme="minorHAnsi"/>
          <w:b/>
          <w:sz w:val="24"/>
          <w:szCs w:val="24"/>
        </w:rPr>
        <w:t>Vorträge</w:t>
      </w:r>
    </w:p>
    <w:p w14:paraId="55619E2E" w14:textId="77777777" w:rsidR="00EF7481" w:rsidRPr="009E7CFA" w:rsidRDefault="00EF7481" w:rsidP="009E7CFA">
      <w:pPr>
        <w:spacing w:after="120"/>
        <w:jc w:val="both"/>
        <w:rPr>
          <w:rFonts w:cstheme="minorHAnsi"/>
          <w:sz w:val="24"/>
          <w:szCs w:val="24"/>
        </w:rPr>
      </w:pPr>
      <w:r w:rsidRPr="009E7CFA">
        <w:rPr>
          <w:rFonts w:cstheme="minorHAnsi"/>
          <w:sz w:val="24"/>
          <w:szCs w:val="24"/>
        </w:rPr>
        <w:t>Pierl, C. B. (2017). Vorstellung des AKTIF-Projekts (Posterbeitrag, Gruppendiskussion) Berliner Werkstatt Partizipative Forschung, Katholische Hochschule für Sozialwesen Berlin (KHSB) , 03.03.3017.</w:t>
      </w:r>
    </w:p>
    <w:p w14:paraId="1CFE272D" w14:textId="77777777" w:rsidR="00EF7481" w:rsidRPr="009E7CFA" w:rsidRDefault="00EF7481" w:rsidP="009E7CFA">
      <w:pPr>
        <w:spacing w:after="120"/>
        <w:jc w:val="both"/>
        <w:rPr>
          <w:rFonts w:cstheme="minorHAnsi"/>
          <w:sz w:val="24"/>
          <w:szCs w:val="24"/>
        </w:rPr>
      </w:pPr>
      <w:r w:rsidRPr="009E7CFA">
        <w:rPr>
          <w:rFonts w:cstheme="minorHAnsi"/>
          <w:sz w:val="24"/>
          <w:szCs w:val="24"/>
        </w:rPr>
        <w:t>Schröttle, M. Pierl, C. B. (2017). Überblick über das Projekt AKTIF. Vortrag Sommersymposium 2017 – Teilhabeforschung - Aktuelle Entwicklungen in Deutschland, Medizinische Hochschule Hannover (MHH), 19.06.2017.</w:t>
      </w:r>
    </w:p>
    <w:p w14:paraId="5D31A25E" w14:textId="3AAA4078" w:rsidR="00EF7481" w:rsidRPr="003111D0" w:rsidRDefault="00EF7481" w:rsidP="009E7CFA">
      <w:pPr>
        <w:spacing w:after="120"/>
        <w:jc w:val="both"/>
        <w:rPr>
          <w:rFonts w:cstheme="minorHAnsi"/>
          <w:sz w:val="24"/>
          <w:szCs w:val="24"/>
        </w:rPr>
      </w:pPr>
      <w:r w:rsidRPr="003111D0">
        <w:rPr>
          <w:rFonts w:cstheme="minorHAnsi"/>
          <w:sz w:val="24"/>
          <w:szCs w:val="24"/>
        </w:rPr>
        <w:t>Pierl, C. B. (2017). Vorstellung des AKTIF-Projekts (Posterbeitrag, Internetpräsentation). 9. Ta</w:t>
      </w:r>
      <w:r w:rsidR="002607CF" w:rsidRPr="003111D0">
        <w:rPr>
          <w:rFonts w:cstheme="minorHAnsi"/>
          <w:sz w:val="24"/>
          <w:szCs w:val="24"/>
        </w:rPr>
        <w:t xml:space="preserve">gung der </w:t>
      </w:r>
      <w:proofErr w:type="spellStart"/>
      <w:r w:rsidR="002607CF" w:rsidRPr="003111D0">
        <w:rPr>
          <w:rFonts w:cstheme="minorHAnsi"/>
          <w:sz w:val="24"/>
          <w:szCs w:val="24"/>
        </w:rPr>
        <w:t>Dozent_</w:t>
      </w:r>
      <w:r w:rsidRPr="003111D0">
        <w:rPr>
          <w:rFonts w:cstheme="minorHAnsi"/>
          <w:sz w:val="24"/>
          <w:szCs w:val="24"/>
        </w:rPr>
        <w:t>innen</w:t>
      </w:r>
      <w:proofErr w:type="spellEnd"/>
      <w:r w:rsidRPr="003111D0">
        <w:rPr>
          <w:rFonts w:cstheme="minorHAnsi"/>
          <w:sz w:val="24"/>
          <w:szCs w:val="24"/>
        </w:rPr>
        <w:t xml:space="preserve"> im Förderbereich „Emotionale und </w:t>
      </w:r>
      <w:proofErr w:type="spellStart"/>
      <w:r w:rsidRPr="003111D0">
        <w:rPr>
          <w:rFonts w:cstheme="minorHAnsi"/>
          <w:sz w:val="24"/>
          <w:szCs w:val="24"/>
        </w:rPr>
        <w:t>Soziale</w:t>
      </w:r>
      <w:proofErr w:type="spellEnd"/>
      <w:r w:rsidRPr="003111D0">
        <w:rPr>
          <w:rFonts w:cstheme="minorHAnsi"/>
          <w:sz w:val="24"/>
          <w:szCs w:val="24"/>
        </w:rPr>
        <w:t xml:space="preserve"> Entwicklung“ (</w:t>
      </w:r>
      <w:hyperlink r:id="rId29" w:history="1">
        <w:r w:rsidRPr="003111D0">
          <w:rPr>
            <w:rStyle w:val="Hyperlink"/>
            <w:rFonts w:cstheme="minorHAnsi"/>
            <w:color w:val="auto"/>
            <w:sz w:val="24"/>
            <w:szCs w:val="24"/>
          </w:rPr>
          <w:t>http://www.ese-tagung.de</w:t>
        </w:r>
      </w:hyperlink>
      <w:r w:rsidRPr="003111D0">
        <w:rPr>
          <w:rFonts w:cstheme="minorHAnsi"/>
          <w:sz w:val="24"/>
          <w:szCs w:val="24"/>
        </w:rPr>
        <w:t>, Zugriff 11.12.2017). TU Dortmund, 06./07. 07.2017.</w:t>
      </w:r>
    </w:p>
    <w:p w14:paraId="542ED2C1" w14:textId="77777777" w:rsidR="00EF7481" w:rsidRPr="003111D0" w:rsidRDefault="00EF7481" w:rsidP="009E7CFA">
      <w:pPr>
        <w:spacing w:after="120"/>
        <w:jc w:val="both"/>
        <w:rPr>
          <w:rFonts w:cstheme="minorHAnsi"/>
          <w:sz w:val="24"/>
          <w:szCs w:val="24"/>
        </w:rPr>
      </w:pPr>
      <w:r w:rsidRPr="003111D0">
        <w:rPr>
          <w:rFonts w:cstheme="minorHAnsi"/>
          <w:bCs/>
          <w:sz w:val="24"/>
          <w:szCs w:val="24"/>
        </w:rPr>
        <w:t xml:space="preserve">22.06.2017 – Kellermann, Gudrun; Offergeld, Jana; </w:t>
      </w:r>
      <w:proofErr w:type="spellStart"/>
      <w:r w:rsidRPr="003111D0">
        <w:rPr>
          <w:rFonts w:cstheme="minorHAnsi"/>
          <w:bCs/>
          <w:sz w:val="24"/>
          <w:szCs w:val="24"/>
        </w:rPr>
        <w:t>Ulutas</w:t>
      </w:r>
      <w:proofErr w:type="spellEnd"/>
      <w:r w:rsidRPr="003111D0">
        <w:rPr>
          <w:rFonts w:cstheme="minorHAnsi"/>
          <w:bCs/>
          <w:sz w:val="24"/>
          <w:szCs w:val="24"/>
        </w:rPr>
        <w:t xml:space="preserve">, </w:t>
      </w:r>
      <w:proofErr w:type="spellStart"/>
      <w:r w:rsidRPr="003111D0">
        <w:rPr>
          <w:rFonts w:cstheme="minorHAnsi"/>
          <w:bCs/>
          <w:sz w:val="24"/>
          <w:szCs w:val="24"/>
        </w:rPr>
        <w:t>Sinem</w:t>
      </w:r>
      <w:proofErr w:type="spellEnd"/>
      <w:r w:rsidRPr="003111D0">
        <w:rPr>
          <w:rFonts w:cstheme="minorHAnsi"/>
          <w:bCs/>
          <w:sz w:val="24"/>
          <w:szCs w:val="24"/>
        </w:rPr>
        <w:t xml:space="preserve"> (2017)</w:t>
      </w:r>
      <w:r w:rsidRPr="003111D0">
        <w:rPr>
          <w:rFonts w:cstheme="minorHAnsi"/>
          <w:sz w:val="24"/>
          <w:szCs w:val="24"/>
        </w:rPr>
        <w:t>. Partizipation im Wissenschaftsbetrieb durch Inklusion in der Teilhabeforschung – „Nichts über uns ohne uns“. Vortrag im Rahmen der Tagung „Exklusiv INKLUSIV: Inklusion kann gelingen. Forschungsergebnisse und Beispiele guter Praxis“ an der Hochschule Neubrandenburg</w:t>
      </w:r>
    </w:p>
    <w:p w14:paraId="23581174" w14:textId="77777777" w:rsidR="00EF7481" w:rsidRPr="003111D0" w:rsidRDefault="00EF7481" w:rsidP="009E7CFA">
      <w:pPr>
        <w:spacing w:after="120"/>
        <w:jc w:val="both"/>
        <w:rPr>
          <w:rFonts w:cstheme="minorHAnsi"/>
          <w:sz w:val="24"/>
          <w:szCs w:val="24"/>
        </w:rPr>
      </w:pPr>
      <w:r w:rsidRPr="003111D0">
        <w:rPr>
          <w:rFonts w:cstheme="minorHAnsi"/>
          <w:sz w:val="24"/>
          <w:szCs w:val="24"/>
        </w:rPr>
        <w:t xml:space="preserve">03.05.2017 – Kellermann, Gudrun (2017). </w:t>
      </w:r>
      <w:proofErr w:type="spellStart"/>
      <w:r w:rsidRPr="003111D0">
        <w:rPr>
          <w:rFonts w:cstheme="minorHAnsi"/>
          <w:sz w:val="24"/>
          <w:szCs w:val="24"/>
        </w:rPr>
        <w:t>Ableism</w:t>
      </w:r>
      <w:proofErr w:type="spellEnd"/>
      <w:r w:rsidRPr="003111D0">
        <w:rPr>
          <w:rFonts w:cstheme="minorHAnsi"/>
          <w:sz w:val="24"/>
          <w:szCs w:val="24"/>
        </w:rPr>
        <w:t>. Vortrag anlässlich der Bewerbung auf die Stelle als Lehrkraft für besondere Aufgaben an der Evangelischen Hochschule Rheinland-Westfalen-Lippe in Bochum</w:t>
      </w:r>
    </w:p>
    <w:p w14:paraId="04A252BB" w14:textId="77777777" w:rsidR="00EF7481" w:rsidRPr="003111D0" w:rsidRDefault="00EF7481" w:rsidP="009E7CFA">
      <w:pPr>
        <w:spacing w:after="120"/>
        <w:jc w:val="both"/>
        <w:rPr>
          <w:rFonts w:cstheme="minorHAnsi"/>
          <w:sz w:val="24"/>
          <w:szCs w:val="24"/>
        </w:rPr>
      </w:pPr>
      <w:r w:rsidRPr="003111D0">
        <w:rPr>
          <w:rFonts w:cstheme="minorHAnsi"/>
          <w:sz w:val="24"/>
          <w:szCs w:val="24"/>
        </w:rPr>
        <w:t xml:space="preserve">28.04.2017 – </w:t>
      </w:r>
      <w:r w:rsidRPr="003111D0">
        <w:rPr>
          <w:rFonts w:cstheme="minorHAnsi"/>
          <w:bCs/>
          <w:sz w:val="24"/>
          <w:szCs w:val="24"/>
        </w:rPr>
        <w:t>Kellermann, Gudrun (2017).</w:t>
      </w:r>
      <w:r w:rsidRPr="003111D0">
        <w:rPr>
          <w:rFonts w:cstheme="minorHAnsi"/>
          <w:sz w:val="24"/>
          <w:szCs w:val="24"/>
        </w:rPr>
        <w:t xml:space="preserve"> Erfahrungswissen als Forscher*innenwissen. Vortrag in Panel 2 – „</w:t>
      </w:r>
      <w:proofErr w:type="spellStart"/>
      <w:r w:rsidRPr="003111D0">
        <w:rPr>
          <w:rFonts w:cstheme="minorHAnsi"/>
          <w:sz w:val="24"/>
          <w:szCs w:val="24"/>
        </w:rPr>
        <w:t>Disability</w:t>
      </w:r>
      <w:proofErr w:type="spellEnd"/>
      <w:r w:rsidRPr="003111D0">
        <w:rPr>
          <w:rFonts w:cstheme="minorHAnsi"/>
          <w:sz w:val="24"/>
          <w:szCs w:val="24"/>
        </w:rPr>
        <w:t xml:space="preserve"> Studies — Wir forschen selbst!“ im Rahmen der Tagung „Unsere Teilhabe – Eure Forschung? Anstiftung zur Inklusion und Partizipation von Menschen mit Behinderung in der Teilhabeforschung“ an der TU Dortmund</w:t>
      </w:r>
    </w:p>
    <w:p w14:paraId="624C7D43" w14:textId="77777777" w:rsidR="00EF7481" w:rsidRPr="003111D0" w:rsidRDefault="00EF7481" w:rsidP="009E7CFA">
      <w:pPr>
        <w:spacing w:after="120"/>
        <w:jc w:val="both"/>
        <w:rPr>
          <w:rFonts w:cstheme="minorHAnsi"/>
          <w:sz w:val="24"/>
          <w:szCs w:val="24"/>
        </w:rPr>
      </w:pPr>
      <w:r w:rsidRPr="003111D0">
        <w:rPr>
          <w:rFonts w:cstheme="minorHAnsi"/>
          <w:bCs/>
          <w:sz w:val="24"/>
          <w:szCs w:val="24"/>
        </w:rPr>
        <w:t>21.04.2016 – Kellermann, Gudrun (2016).</w:t>
      </w:r>
      <w:r w:rsidRPr="003111D0">
        <w:rPr>
          <w:rFonts w:cstheme="minorHAnsi"/>
          <w:sz w:val="24"/>
          <w:szCs w:val="24"/>
        </w:rPr>
        <w:t xml:space="preserve"> Politik für alle?! Kommunikationshürden in den Medien wirksam begegnen. Vortrag auf der Tagung der CBP-Fachbeiräte „Hilfen für Menschen mit Sinnesbehinderung“ und „Hilfen für Menschen mit Körperbehinderung“ in Würzburg, Tagungsthema: „</w:t>
      </w:r>
      <w:proofErr w:type="spellStart"/>
      <w:r w:rsidRPr="003111D0">
        <w:rPr>
          <w:rFonts w:cstheme="minorHAnsi"/>
          <w:sz w:val="24"/>
          <w:szCs w:val="24"/>
        </w:rPr>
        <w:t>Get</w:t>
      </w:r>
      <w:proofErr w:type="spellEnd"/>
      <w:r w:rsidRPr="003111D0">
        <w:rPr>
          <w:rFonts w:cstheme="minorHAnsi"/>
          <w:sz w:val="24"/>
          <w:szCs w:val="24"/>
        </w:rPr>
        <w:t xml:space="preserve"> </w:t>
      </w:r>
      <w:proofErr w:type="spellStart"/>
      <w:r w:rsidRPr="003111D0">
        <w:rPr>
          <w:rFonts w:cstheme="minorHAnsi"/>
          <w:sz w:val="24"/>
          <w:szCs w:val="24"/>
        </w:rPr>
        <w:t>connected</w:t>
      </w:r>
      <w:proofErr w:type="spellEnd"/>
      <w:r w:rsidRPr="003111D0">
        <w:rPr>
          <w:rFonts w:cstheme="minorHAnsi"/>
          <w:sz w:val="24"/>
          <w:szCs w:val="24"/>
        </w:rPr>
        <w:t xml:space="preserve"> – Moderne Techniken und Kommunikationsmethoden in der Behindertenhilfe und Psychiatrie“</w:t>
      </w:r>
    </w:p>
    <w:p w14:paraId="2B6E6F6C" w14:textId="77777777" w:rsidR="00EF7481" w:rsidRPr="003111D0" w:rsidRDefault="00EF7481" w:rsidP="009E7CFA">
      <w:pPr>
        <w:spacing w:after="120"/>
        <w:jc w:val="both"/>
        <w:rPr>
          <w:rFonts w:cstheme="minorHAnsi"/>
          <w:sz w:val="24"/>
          <w:szCs w:val="24"/>
        </w:rPr>
      </w:pPr>
      <w:r w:rsidRPr="003111D0">
        <w:rPr>
          <w:rFonts w:cstheme="minorHAnsi"/>
          <w:sz w:val="24"/>
          <w:szCs w:val="24"/>
        </w:rPr>
        <w:t xml:space="preserve">21.11.2017; Anders, Petra (2017). Mediale Zuschreibungen. Ausführungen zur Rolle von Behinderung im zeitgenössischen Spielfilm, „Partizipative Forschung: Menschen mit Behinderung in Film &amp; Fernsehen“, Seminar von  </w:t>
      </w:r>
      <w:proofErr w:type="spellStart"/>
      <w:r w:rsidRPr="003111D0">
        <w:rPr>
          <w:rFonts w:cstheme="minorHAnsi"/>
          <w:sz w:val="24"/>
          <w:szCs w:val="24"/>
        </w:rPr>
        <w:t>von</w:t>
      </w:r>
      <w:proofErr w:type="spellEnd"/>
      <w:r w:rsidRPr="003111D0">
        <w:rPr>
          <w:rFonts w:cstheme="minorHAnsi"/>
          <w:sz w:val="24"/>
          <w:szCs w:val="24"/>
        </w:rPr>
        <w:t xml:space="preserve"> </w:t>
      </w:r>
      <w:proofErr w:type="spellStart"/>
      <w:r w:rsidRPr="003111D0">
        <w:rPr>
          <w:rFonts w:cstheme="minorHAnsi"/>
          <w:sz w:val="24"/>
          <w:szCs w:val="24"/>
        </w:rPr>
        <w:t>JProf</w:t>
      </w:r>
      <w:proofErr w:type="spellEnd"/>
      <w:r w:rsidRPr="003111D0">
        <w:rPr>
          <w:rFonts w:cstheme="minorHAnsi"/>
          <w:sz w:val="24"/>
          <w:szCs w:val="24"/>
        </w:rPr>
        <w:t xml:space="preserve">. Dr. Juliane </w:t>
      </w:r>
      <w:proofErr w:type="spellStart"/>
      <w:r w:rsidRPr="003111D0">
        <w:rPr>
          <w:rFonts w:cstheme="minorHAnsi"/>
          <w:sz w:val="24"/>
          <w:szCs w:val="24"/>
        </w:rPr>
        <w:t>Gerland</w:t>
      </w:r>
      <w:proofErr w:type="spellEnd"/>
      <w:r w:rsidRPr="003111D0">
        <w:rPr>
          <w:rFonts w:cstheme="minorHAnsi"/>
          <w:sz w:val="24"/>
          <w:szCs w:val="24"/>
        </w:rPr>
        <w:t>.</w:t>
      </w:r>
    </w:p>
    <w:p w14:paraId="46B55448" w14:textId="77777777" w:rsidR="00EF7481" w:rsidRPr="003111D0" w:rsidRDefault="00EF7481" w:rsidP="009E7CFA">
      <w:pPr>
        <w:spacing w:after="120"/>
        <w:jc w:val="both"/>
        <w:rPr>
          <w:rFonts w:cstheme="minorHAnsi"/>
          <w:sz w:val="24"/>
          <w:szCs w:val="24"/>
        </w:rPr>
      </w:pPr>
      <w:r w:rsidRPr="003111D0">
        <w:rPr>
          <w:rFonts w:cstheme="minorHAnsi"/>
          <w:sz w:val="24"/>
          <w:szCs w:val="24"/>
        </w:rPr>
        <w:t xml:space="preserve">29.10.2017; Anders, Petra (2017). </w:t>
      </w:r>
      <w:proofErr w:type="spellStart"/>
      <w:r w:rsidRPr="003111D0">
        <w:rPr>
          <w:rFonts w:cstheme="minorHAnsi"/>
          <w:sz w:val="24"/>
          <w:szCs w:val="24"/>
        </w:rPr>
        <w:t>Ohad</w:t>
      </w:r>
      <w:proofErr w:type="spellEnd"/>
      <w:r w:rsidRPr="003111D0">
        <w:rPr>
          <w:rFonts w:cstheme="minorHAnsi"/>
          <w:sz w:val="24"/>
          <w:szCs w:val="24"/>
        </w:rPr>
        <w:t xml:space="preserve"> </w:t>
      </w:r>
      <w:proofErr w:type="spellStart"/>
      <w:r w:rsidRPr="003111D0">
        <w:rPr>
          <w:rFonts w:cstheme="minorHAnsi"/>
          <w:sz w:val="24"/>
          <w:szCs w:val="24"/>
        </w:rPr>
        <w:t>Naharins</w:t>
      </w:r>
      <w:proofErr w:type="spellEnd"/>
      <w:r w:rsidRPr="003111D0">
        <w:rPr>
          <w:rFonts w:cstheme="minorHAnsi"/>
          <w:sz w:val="24"/>
          <w:szCs w:val="24"/>
        </w:rPr>
        <w:t xml:space="preserve"> </w:t>
      </w:r>
      <w:proofErr w:type="spellStart"/>
      <w:r w:rsidRPr="003111D0">
        <w:rPr>
          <w:rFonts w:cstheme="minorHAnsi"/>
          <w:sz w:val="24"/>
          <w:szCs w:val="24"/>
        </w:rPr>
        <w:t>Gaga</w:t>
      </w:r>
      <w:proofErr w:type="spellEnd"/>
      <w:r w:rsidRPr="003111D0">
        <w:rPr>
          <w:rFonts w:cstheme="minorHAnsi"/>
          <w:sz w:val="24"/>
          <w:szCs w:val="24"/>
        </w:rPr>
        <w:t xml:space="preserve"> Movement Language als Zugang zu inklusivem Tanz,  Symposium der Gesellschaft für Tanzforschung zum Thema „</w:t>
      </w:r>
      <w:proofErr w:type="spellStart"/>
      <w:r w:rsidRPr="003111D0">
        <w:rPr>
          <w:rFonts w:cstheme="minorHAnsi"/>
          <w:sz w:val="24"/>
          <w:szCs w:val="24"/>
        </w:rPr>
        <w:t>Tanz-Diversität-Inklusion</w:t>
      </w:r>
      <w:proofErr w:type="spellEnd"/>
      <w:r w:rsidRPr="003111D0">
        <w:rPr>
          <w:rFonts w:cstheme="minorHAnsi"/>
          <w:sz w:val="24"/>
          <w:szCs w:val="24"/>
        </w:rPr>
        <w:t>.</w:t>
      </w:r>
    </w:p>
    <w:p w14:paraId="356F2406" w14:textId="77777777" w:rsidR="00EF7481" w:rsidRPr="003111D0" w:rsidRDefault="00EF7481" w:rsidP="009E7CFA">
      <w:pPr>
        <w:spacing w:after="120"/>
        <w:jc w:val="both"/>
        <w:rPr>
          <w:rFonts w:cstheme="minorHAnsi"/>
          <w:sz w:val="24"/>
          <w:szCs w:val="24"/>
        </w:rPr>
      </w:pPr>
      <w:r w:rsidRPr="003111D0">
        <w:rPr>
          <w:rFonts w:cstheme="minorHAnsi"/>
          <w:sz w:val="24"/>
          <w:szCs w:val="24"/>
        </w:rPr>
        <w:t>05.10.2017; Anders, Petra (2017). Input zur Rolle von Behinderung im zeitgenössischen Spielfilm, „Menschen mit Behinderung in Film und Fernsehen: Darstellung und Berichterstattung“ - Dritte Fachtagung des Dialog- und Fachforums Netzwerk Kultur und Inklusion in der Akademie der Kulturellen Bildung des Bundes und des Landes NRW.</w:t>
      </w:r>
    </w:p>
    <w:p w14:paraId="03C5DA2B" w14:textId="77777777" w:rsidR="00EF7481" w:rsidRPr="009E7CFA" w:rsidRDefault="00EF7481" w:rsidP="009E7CFA">
      <w:pPr>
        <w:spacing w:after="120"/>
        <w:jc w:val="both"/>
        <w:rPr>
          <w:rFonts w:cstheme="minorHAnsi"/>
          <w:sz w:val="24"/>
          <w:szCs w:val="24"/>
          <w:lang w:val="en-GB"/>
        </w:rPr>
      </w:pPr>
      <w:r w:rsidRPr="009E7CFA">
        <w:rPr>
          <w:rFonts w:cstheme="minorHAnsi"/>
          <w:sz w:val="24"/>
          <w:szCs w:val="24"/>
          <w:lang w:val="en-GB"/>
        </w:rPr>
        <w:t xml:space="preserve">06. </w:t>
      </w:r>
      <w:proofErr w:type="spellStart"/>
      <w:r w:rsidRPr="009E7CFA">
        <w:rPr>
          <w:rFonts w:cstheme="minorHAnsi"/>
          <w:sz w:val="24"/>
          <w:szCs w:val="24"/>
          <w:lang w:val="en-GB"/>
        </w:rPr>
        <w:t>Juli</w:t>
      </w:r>
      <w:proofErr w:type="spellEnd"/>
      <w:r w:rsidRPr="009E7CFA">
        <w:rPr>
          <w:rFonts w:cstheme="minorHAnsi"/>
          <w:sz w:val="24"/>
          <w:szCs w:val="24"/>
          <w:lang w:val="en-GB"/>
        </w:rPr>
        <w:t xml:space="preserve"> 2017; Anders, Petra (2017). Disability Studies and Film Studies: Interdisciplinary Approaches to Writing, Presenting and Teaching about Disability, 4th biennial CCDS conference “Disability and Disciplines: The International Conference on Educational, Cultural, and Disability Studies”.</w:t>
      </w:r>
    </w:p>
    <w:p w14:paraId="584F4AE2" w14:textId="77777777" w:rsidR="00EF7481" w:rsidRPr="009E7CFA" w:rsidRDefault="00EF7481" w:rsidP="009E7CFA">
      <w:pPr>
        <w:spacing w:after="120"/>
        <w:jc w:val="both"/>
        <w:rPr>
          <w:rFonts w:cstheme="minorHAnsi"/>
          <w:sz w:val="24"/>
          <w:szCs w:val="24"/>
        </w:rPr>
      </w:pPr>
      <w:r w:rsidRPr="009E7CFA">
        <w:rPr>
          <w:rFonts w:cstheme="minorHAnsi"/>
          <w:sz w:val="24"/>
          <w:szCs w:val="24"/>
        </w:rPr>
        <w:t>28.04.2017; Anders, Petra (2017). Inklusion in der Forschung konkret – einige Gedanken zur praktischen Umsetzung, Fachtagung: „Unsere Teilhabe – Eure Forschung? Anstiftung zur Inklusion und Partizipation von Menschen mit Behinderung in der Teilhabeforschung.</w:t>
      </w:r>
    </w:p>
    <w:p w14:paraId="74F8A0D5"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23.01.2017; Anders, Petra (2017). Kritische Einführung zum Film In meinem Kopf ein Universum von Maciej </w:t>
      </w:r>
      <w:proofErr w:type="spellStart"/>
      <w:r w:rsidRPr="009E7CFA">
        <w:rPr>
          <w:rFonts w:cstheme="minorHAnsi"/>
          <w:sz w:val="24"/>
          <w:szCs w:val="24"/>
        </w:rPr>
        <w:t>Pieprzyca</w:t>
      </w:r>
      <w:proofErr w:type="spellEnd"/>
      <w:r w:rsidRPr="009E7CFA">
        <w:rPr>
          <w:rFonts w:cstheme="minorHAnsi"/>
          <w:sz w:val="24"/>
          <w:szCs w:val="24"/>
        </w:rPr>
        <w:t xml:space="preserve"> im Rahmen der Filmreihe „</w:t>
      </w:r>
      <w:proofErr w:type="spellStart"/>
      <w:r w:rsidRPr="009E7CFA">
        <w:rPr>
          <w:rFonts w:cstheme="minorHAnsi"/>
          <w:sz w:val="24"/>
          <w:szCs w:val="24"/>
        </w:rPr>
        <w:t>andersein</w:t>
      </w:r>
      <w:proofErr w:type="spellEnd"/>
      <w:r w:rsidRPr="009E7CFA">
        <w:rPr>
          <w:rFonts w:cstheme="minorHAnsi"/>
          <w:sz w:val="24"/>
          <w:szCs w:val="24"/>
        </w:rPr>
        <w:t>. Behinderung im Film“ organisiert von Karen Nolte und Sabine Schlegelmilch in Kooperation mit dem Würzburger Programmkino „Central“.</w:t>
      </w:r>
    </w:p>
    <w:p w14:paraId="013EF854" w14:textId="77777777" w:rsidR="00EF7481" w:rsidRPr="009E7CFA" w:rsidRDefault="00EF7481" w:rsidP="009E7CFA">
      <w:pPr>
        <w:spacing w:after="120"/>
        <w:jc w:val="both"/>
        <w:rPr>
          <w:rFonts w:cstheme="minorHAnsi"/>
          <w:sz w:val="24"/>
          <w:szCs w:val="24"/>
          <w:lang w:val="en-GB"/>
        </w:rPr>
      </w:pPr>
      <w:r w:rsidRPr="009E7CFA">
        <w:rPr>
          <w:rFonts w:cstheme="minorHAnsi"/>
          <w:sz w:val="24"/>
          <w:szCs w:val="24"/>
          <w:lang w:val="en-GB"/>
        </w:rPr>
        <w:t>03.11.2016; Anders, Petra (2016). Disability and Sexual Identity in Michael Akers' Drama Morgan, 6th Annual Lecture Series 'Maple Leaf &amp; Stars and Stripes'.</w:t>
      </w:r>
    </w:p>
    <w:p w14:paraId="67C96609" w14:textId="77777777" w:rsidR="00EF7481" w:rsidRPr="009E7CFA" w:rsidRDefault="00EF7481" w:rsidP="009E7CFA">
      <w:pPr>
        <w:spacing w:after="120"/>
        <w:jc w:val="both"/>
        <w:rPr>
          <w:rFonts w:cstheme="minorHAnsi"/>
          <w:sz w:val="24"/>
          <w:szCs w:val="24"/>
        </w:rPr>
      </w:pPr>
      <w:r w:rsidRPr="009E7CFA">
        <w:rPr>
          <w:rFonts w:cstheme="minorHAnsi"/>
          <w:sz w:val="24"/>
          <w:szCs w:val="24"/>
        </w:rPr>
        <w:t>21.10.2016: Anders, Petra (2016). Basketballer, Radrennfahrer, Rollstuhlfahrer: Schwuler Sex und Behinderung in Michael D. Akers 'Morgan'. SCHWARZMARKT FÜR NÜTZLICHES WISSEN UND NICHT-WISSEN. Nr. 19: 'THE EXTRAORDINARY ORDINARY - Behinderung, Technokörper und die Frage der Autonomie' – Ein Projekt der Mobilen Akademie Berlin in Zusammenarbeit mit EUCREA und Kampnagel.</w:t>
      </w:r>
    </w:p>
    <w:p w14:paraId="345C57F7" w14:textId="77777777" w:rsidR="00EF7481" w:rsidRPr="009E7CFA" w:rsidRDefault="00EF7481" w:rsidP="009E7CFA">
      <w:pPr>
        <w:spacing w:after="120"/>
        <w:jc w:val="both"/>
        <w:rPr>
          <w:rFonts w:cstheme="minorHAnsi"/>
          <w:sz w:val="24"/>
          <w:szCs w:val="24"/>
          <w:lang w:val="en-GB"/>
        </w:rPr>
      </w:pPr>
      <w:r w:rsidRPr="009E7CFA">
        <w:rPr>
          <w:rFonts w:cstheme="minorHAnsi"/>
          <w:sz w:val="24"/>
          <w:szCs w:val="24"/>
          <w:lang w:val="en-GB"/>
        </w:rPr>
        <w:t xml:space="preserve">01.09.2016; Anders, Petra (2016). Niko von </w:t>
      </w:r>
      <w:proofErr w:type="spellStart"/>
      <w:r w:rsidRPr="009E7CFA">
        <w:rPr>
          <w:rFonts w:cstheme="minorHAnsi"/>
          <w:sz w:val="24"/>
          <w:szCs w:val="24"/>
          <w:lang w:val="en-GB"/>
        </w:rPr>
        <w:t>Glasow’s</w:t>
      </w:r>
      <w:proofErr w:type="spellEnd"/>
      <w:r w:rsidRPr="009E7CFA">
        <w:rPr>
          <w:rFonts w:cstheme="minorHAnsi"/>
          <w:sz w:val="24"/>
          <w:szCs w:val="24"/>
          <w:lang w:val="en-GB"/>
        </w:rPr>
        <w:t xml:space="preserve"> play </w:t>
      </w:r>
      <w:proofErr w:type="spellStart"/>
      <w:r w:rsidRPr="009E7CFA">
        <w:rPr>
          <w:rFonts w:cstheme="minorHAnsi"/>
          <w:sz w:val="24"/>
          <w:szCs w:val="24"/>
          <w:lang w:val="en-GB"/>
        </w:rPr>
        <w:t>Alles</w:t>
      </w:r>
      <w:proofErr w:type="spellEnd"/>
      <w:r w:rsidRPr="009E7CFA">
        <w:rPr>
          <w:rFonts w:cstheme="minorHAnsi"/>
          <w:sz w:val="24"/>
          <w:szCs w:val="24"/>
          <w:lang w:val="en-GB"/>
        </w:rPr>
        <w:t xml:space="preserve"> </w:t>
      </w:r>
      <w:proofErr w:type="spellStart"/>
      <w:r w:rsidRPr="009E7CFA">
        <w:rPr>
          <w:rFonts w:cstheme="minorHAnsi"/>
          <w:sz w:val="24"/>
          <w:szCs w:val="24"/>
          <w:lang w:val="en-GB"/>
        </w:rPr>
        <w:t>wird</w:t>
      </w:r>
      <w:proofErr w:type="spellEnd"/>
      <w:r w:rsidRPr="009E7CFA">
        <w:rPr>
          <w:rFonts w:cstheme="minorHAnsi"/>
          <w:sz w:val="24"/>
          <w:szCs w:val="24"/>
          <w:lang w:val="en-GB"/>
        </w:rPr>
        <w:t xml:space="preserve"> gut and the Role of the Disabled (Amateur) Actor; AGS. Association for German Studies in Great Britain and Ireland. The Seventy-Eighth Meeting.</w:t>
      </w:r>
    </w:p>
    <w:p w14:paraId="55A764DD" w14:textId="77777777" w:rsidR="00EF7481" w:rsidRPr="009E7CFA" w:rsidRDefault="00EF7481" w:rsidP="009E7CFA">
      <w:pPr>
        <w:spacing w:after="120"/>
        <w:jc w:val="both"/>
        <w:rPr>
          <w:rFonts w:cstheme="minorHAnsi"/>
          <w:sz w:val="24"/>
          <w:szCs w:val="24"/>
        </w:rPr>
      </w:pPr>
      <w:r w:rsidRPr="009E7CFA">
        <w:rPr>
          <w:rFonts w:cstheme="minorHAnsi"/>
          <w:sz w:val="24"/>
          <w:szCs w:val="24"/>
          <w:lang w:val="en-GB"/>
        </w:rPr>
        <w:t>04.08.2016; Anders, Petra (2016). „What can I, you know, do in that department</w:t>
      </w:r>
      <w:proofErr w:type="gramStart"/>
      <w:r w:rsidRPr="009E7CFA">
        <w:rPr>
          <w:rFonts w:cstheme="minorHAnsi"/>
          <w:sz w:val="24"/>
          <w:szCs w:val="24"/>
          <w:lang w:val="en-GB"/>
        </w:rPr>
        <w:t>?“</w:t>
      </w:r>
      <w:proofErr w:type="gramEnd"/>
      <w:r w:rsidRPr="009E7CFA">
        <w:rPr>
          <w:rFonts w:cstheme="minorHAnsi"/>
          <w:sz w:val="24"/>
          <w:szCs w:val="24"/>
          <w:lang w:val="en-GB"/>
        </w:rPr>
        <w:t xml:space="preserve"> – Zur </w:t>
      </w:r>
      <w:proofErr w:type="spellStart"/>
      <w:r w:rsidRPr="009E7CFA">
        <w:rPr>
          <w:rFonts w:cstheme="minorHAnsi"/>
          <w:sz w:val="24"/>
          <w:szCs w:val="24"/>
          <w:lang w:val="en-GB"/>
        </w:rPr>
        <w:t>Darstellung</w:t>
      </w:r>
      <w:proofErr w:type="spellEnd"/>
      <w:r w:rsidRPr="009E7CFA">
        <w:rPr>
          <w:rFonts w:cstheme="minorHAnsi"/>
          <w:sz w:val="24"/>
          <w:szCs w:val="24"/>
          <w:lang w:val="en-GB"/>
        </w:rPr>
        <w:t xml:space="preserve"> von </w:t>
      </w:r>
      <w:proofErr w:type="spellStart"/>
      <w:r w:rsidRPr="009E7CFA">
        <w:rPr>
          <w:rFonts w:cstheme="minorHAnsi"/>
          <w:sz w:val="24"/>
          <w:szCs w:val="24"/>
          <w:lang w:val="en-GB"/>
        </w:rPr>
        <w:t>Behinderung</w:t>
      </w:r>
      <w:proofErr w:type="spellEnd"/>
      <w:r w:rsidRPr="009E7CFA">
        <w:rPr>
          <w:rFonts w:cstheme="minorHAnsi"/>
          <w:sz w:val="24"/>
          <w:szCs w:val="24"/>
          <w:lang w:val="en-GB"/>
        </w:rPr>
        <w:t xml:space="preserve"> und </w:t>
      </w:r>
      <w:proofErr w:type="spellStart"/>
      <w:r w:rsidRPr="009E7CFA">
        <w:rPr>
          <w:rFonts w:cstheme="minorHAnsi"/>
          <w:sz w:val="24"/>
          <w:szCs w:val="24"/>
          <w:lang w:val="en-GB"/>
        </w:rPr>
        <w:t>Homosexualität</w:t>
      </w:r>
      <w:proofErr w:type="spellEnd"/>
      <w:r w:rsidRPr="009E7CFA">
        <w:rPr>
          <w:rFonts w:cstheme="minorHAnsi"/>
          <w:sz w:val="24"/>
          <w:szCs w:val="24"/>
          <w:lang w:val="en-GB"/>
        </w:rPr>
        <w:t xml:space="preserve"> am </w:t>
      </w:r>
      <w:proofErr w:type="spellStart"/>
      <w:r w:rsidRPr="009E7CFA">
        <w:rPr>
          <w:rFonts w:cstheme="minorHAnsi"/>
          <w:sz w:val="24"/>
          <w:szCs w:val="24"/>
          <w:lang w:val="en-GB"/>
        </w:rPr>
        <w:t>Beispiel</w:t>
      </w:r>
      <w:proofErr w:type="spellEnd"/>
      <w:r w:rsidRPr="009E7CFA">
        <w:rPr>
          <w:rFonts w:cstheme="minorHAnsi"/>
          <w:sz w:val="24"/>
          <w:szCs w:val="24"/>
          <w:lang w:val="en-GB"/>
        </w:rPr>
        <w:t xml:space="preserve"> von Michael Akers' Drama Morgan, „Out of the Past – </w:t>
      </w:r>
      <w:proofErr w:type="spellStart"/>
      <w:r w:rsidRPr="009E7CFA">
        <w:rPr>
          <w:rFonts w:cstheme="minorHAnsi"/>
          <w:sz w:val="24"/>
          <w:szCs w:val="24"/>
          <w:lang w:val="en-GB"/>
        </w:rPr>
        <w:t>queere</w:t>
      </w:r>
      <w:proofErr w:type="spellEnd"/>
      <w:r w:rsidRPr="009E7CFA">
        <w:rPr>
          <w:rFonts w:cstheme="minorHAnsi"/>
          <w:sz w:val="24"/>
          <w:szCs w:val="24"/>
          <w:lang w:val="en-GB"/>
        </w:rPr>
        <w:t xml:space="preserve"> </w:t>
      </w:r>
      <w:proofErr w:type="spellStart"/>
      <w:r w:rsidRPr="009E7CFA">
        <w:rPr>
          <w:rFonts w:cstheme="minorHAnsi"/>
          <w:sz w:val="24"/>
          <w:szCs w:val="24"/>
          <w:lang w:val="en-GB"/>
        </w:rPr>
        <w:t>Filmgeschichte_n</w:t>
      </w:r>
      <w:proofErr w:type="spellEnd"/>
      <w:r w:rsidRPr="009E7CFA">
        <w:rPr>
          <w:rFonts w:cstheme="minorHAnsi"/>
          <w:sz w:val="24"/>
          <w:szCs w:val="24"/>
          <w:lang w:val="en-GB"/>
        </w:rPr>
        <w:t xml:space="preserve">“. </w:t>
      </w:r>
      <w:r w:rsidRPr="009E7CFA">
        <w:rPr>
          <w:rFonts w:cstheme="minorHAnsi"/>
          <w:sz w:val="24"/>
          <w:szCs w:val="24"/>
        </w:rPr>
        <w:t>Filmreihe anlässlich der Ausstellung HOMOSEXUALITÄT_EN des Schwulen Museums im LWL-Museum für Kunst und Kultur in Münster.</w:t>
      </w:r>
    </w:p>
    <w:p w14:paraId="11D54CBA"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Schneider, R. (2016). Partizipative Forschung von, für und mit Menschen mit sogenannten geistigen Behinderungen – wie geht das? Plenarvortrag auf dem Jahrestreffen der SOS-Dorfgemeinschaft </w:t>
      </w:r>
      <w:proofErr w:type="spellStart"/>
      <w:r w:rsidRPr="009E7CFA">
        <w:rPr>
          <w:rFonts w:cstheme="minorHAnsi"/>
          <w:sz w:val="24"/>
          <w:szCs w:val="24"/>
        </w:rPr>
        <w:t>Hohenroth</w:t>
      </w:r>
      <w:proofErr w:type="spellEnd"/>
      <w:r w:rsidRPr="009E7CFA">
        <w:rPr>
          <w:rFonts w:cstheme="minorHAnsi"/>
          <w:sz w:val="24"/>
          <w:szCs w:val="24"/>
        </w:rPr>
        <w:t>, 02.07.2016. Vortrag in einfacher Sprache für ein gemischtes Fachpublikum (Menschen mit sog. geistigen Behinderungen, Fachkräfte der Behindertenhilfe, Angehörige) – sehr aufwendig, das Thema so aufzubereiten, dass es alle Zuhörenden erreicht, Aufwand hat sich gelohnt: sehr intensive Diskussion und viel Begeisterung für den Ansatz, Menschen mit sogenannten geistigen Behinderungen in die Forschung mit einzubeziehen</w:t>
      </w:r>
    </w:p>
    <w:p w14:paraId="3EED3843" w14:textId="77777777" w:rsidR="00EF7481" w:rsidRPr="003111D0" w:rsidRDefault="00EF7481" w:rsidP="009E7CFA">
      <w:pPr>
        <w:spacing w:after="120"/>
        <w:jc w:val="both"/>
        <w:rPr>
          <w:rFonts w:cstheme="minorHAnsi"/>
          <w:sz w:val="24"/>
          <w:szCs w:val="24"/>
          <w:lang w:val="en-GB"/>
        </w:rPr>
      </w:pPr>
      <w:r w:rsidRPr="003111D0">
        <w:rPr>
          <w:rFonts w:cstheme="minorHAnsi"/>
          <w:sz w:val="24"/>
          <w:szCs w:val="24"/>
        </w:rPr>
        <w:t xml:space="preserve">Schneider, R. (2016). </w:t>
      </w:r>
      <w:proofErr w:type="spellStart"/>
      <w:r w:rsidRPr="003111D0">
        <w:rPr>
          <w:rFonts w:cstheme="minorHAnsi"/>
          <w:sz w:val="24"/>
          <w:szCs w:val="24"/>
        </w:rPr>
        <w:t>Let’s</w:t>
      </w:r>
      <w:proofErr w:type="spellEnd"/>
      <w:r w:rsidRPr="003111D0">
        <w:rPr>
          <w:rFonts w:cstheme="minorHAnsi"/>
          <w:sz w:val="24"/>
          <w:szCs w:val="24"/>
        </w:rPr>
        <w:t xml:space="preserve"> </w:t>
      </w:r>
      <w:proofErr w:type="spellStart"/>
      <w:r w:rsidRPr="003111D0">
        <w:rPr>
          <w:rFonts w:cstheme="minorHAnsi"/>
          <w:sz w:val="24"/>
          <w:szCs w:val="24"/>
        </w:rPr>
        <w:t>talk</w:t>
      </w:r>
      <w:proofErr w:type="spellEnd"/>
      <w:r w:rsidRPr="003111D0">
        <w:rPr>
          <w:rFonts w:cstheme="minorHAnsi"/>
          <w:sz w:val="24"/>
          <w:szCs w:val="24"/>
        </w:rPr>
        <w:t xml:space="preserve"> </w:t>
      </w:r>
      <w:proofErr w:type="spellStart"/>
      <w:r w:rsidRPr="003111D0">
        <w:rPr>
          <w:rFonts w:cstheme="minorHAnsi"/>
          <w:sz w:val="24"/>
          <w:szCs w:val="24"/>
        </w:rPr>
        <w:t>about</w:t>
      </w:r>
      <w:proofErr w:type="spellEnd"/>
      <w:r w:rsidRPr="003111D0">
        <w:rPr>
          <w:rFonts w:cstheme="minorHAnsi"/>
          <w:sz w:val="24"/>
          <w:szCs w:val="24"/>
        </w:rPr>
        <w:t xml:space="preserve"> </w:t>
      </w:r>
      <w:proofErr w:type="spellStart"/>
      <w:r w:rsidRPr="003111D0">
        <w:rPr>
          <w:rFonts w:cstheme="minorHAnsi"/>
          <w:sz w:val="24"/>
          <w:szCs w:val="24"/>
        </w:rPr>
        <w:t>sex</w:t>
      </w:r>
      <w:proofErr w:type="spellEnd"/>
      <w:r w:rsidRPr="003111D0">
        <w:rPr>
          <w:rFonts w:cstheme="minorHAnsi"/>
          <w:sz w:val="24"/>
          <w:szCs w:val="24"/>
        </w:rPr>
        <w:t xml:space="preserve"> – Sexualpädagogische Konzepte in Einrichtungen der Behindertenhilfe. Plenarvortrag auf der Fachtagung „Gerade wir brauchen Schutz! Prävention von sexuellem Missbrauch an Kindern und Jugendlichen mit Behinderung“ des Dt. Kinderschutzbund Landesverband Schleswig-Holstein und dem Ministerium für Soziales, Gesundheit, Wissenschaft und Gleichstellung des Landes Schleswig-Holstein in Kiel, 10.11.2016. </w:t>
      </w:r>
      <w:r w:rsidRPr="003111D0">
        <w:rPr>
          <w:rFonts w:cstheme="minorHAnsi"/>
          <w:sz w:val="24"/>
          <w:szCs w:val="24"/>
          <w:lang w:val="en-GB"/>
        </w:rPr>
        <w:t xml:space="preserve">Download: </w:t>
      </w:r>
      <w:hyperlink r:id="rId30" w:history="1">
        <w:r w:rsidRPr="003111D0">
          <w:rPr>
            <w:rStyle w:val="Hyperlink"/>
            <w:rFonts w:cstheme="minorHAnsi"/>
            <w:color w:val="auto"/>
            <w:sz w:val="24"/>
            <w:szCs w:val="24"/>
            <w:lang w:val="en-GB"/>
          </w:rPr>
          <w:t>http://www.kinderschutzbund-sh.de/fachtage-details/fachtagung-gerade-wir-brauchen-schutz-praevention-von-sexuellem-missbrauch-bei-kindern-und-jugendlichen-mit-behinderung.html?EventRef=index.php</w:t>
        </w:r>
      </w:hyperlink>
    </w:p>
    <w:p w14:paraId="2D944120" w14:textId="77777777" w:rsidR="00EF7481" w:rsidRPr="009E7CFA" w:rsidRDefault="00EF7481" w:rsidP="009E7CFA">
      <w:pPr>
        <w:spacing w:after="120"/>
        <w:jc w:val="both"/>
        <w:rPr>
          <w:rFonts w:cstheme="minorHAnsi"/>
          <w:sz w:val="24"/>
          <w:szCs w:val="24"/>
        </w:rPr>
      </w:pPr>
      <w:r w:rsidRPr="009E7CFA">
        <w:rPr>
          <w:rFonts w:cstheme="minorHAnsi"/>
          <w:sz w:val="24"/>
          <w:szCs w:val="24"/>
        </w:rPr>
        <w:t>Schneider, R. (2017). Stärkung von Frauen mit Lernschwierigkeiten. Vortrag auf der Fachtagung „Prävention von sexuellem Missbrauch an Menschen mit geistiger Behinderung“ der deutschen Gesellschaft für seelische Gesundheit bei Menschen mit geistiger Behinderung e.V. in Kassel, 10.11.2017.</w:t>
      </w:r>
    </w:p>
    <w:p w14:paraId="2B9339D9" w14:textId="77777777" w:rsidR="00EF7481" w:rsidRPr="009E7CFA" w:rsidRDefault="00EF7481" w:rsidP="009E7CFA">
      <w:pPr>
        <w:spacing w:after="120"/>
        <w:jc w:val="both"/>
        <w:rPr>
          <w:rFonts w:cstheme="minorHAnsi"/>
          <w:sz w:val="24"/>
          <w:szCs w:val="24"/>
        </w:rPr>
      </w:pPr>
      <w:r w:rsidRPr="009E7CFA">
        <w:rPr>
          <w:rFonts w:cstheme="minorHAnsi"/>
          <w:sz w:val="24"/>
          <w:szCs w:val="24"/>
        </w:rPr>
        <w:t>Schneider, R. Kellermann, G. (2016). Moderation des Fachtages „Raus aus der Isolation, rein in den Kontakt und die eigene Stärke“ für taubblinde und hörsehgeschädigte Frauen der Dt. Gesellschaft für Taubblindheit in Essen, 22.10.2016.</w:t>
      </w:r>
    </w:p>
    <w:p w14:paraId="4A1F0FC6" w14:textId="77777777" w:rsidR="00EF7481" w:rsidRPr="009E7CFA" w:rsidRDefault="00EF7481" w:rsidP="009E7CFA">
      <w:pPr>
        <w:spacing w:after="120"/>
        <w:jc w:val="both"/>
        <w:rPr>
          <w:rFonts w:cstheme="minorHAnsi"/>
          <w:sz w:val="24"/>
          <w:szCs w:val="24"/>
        </w:rPr>
      </w:pPr>
      <w:r w:rsidRPr="009E7CFA">
        <w:rPr>
          <w:rFonts w:cstheme="minorHAnsi"/>
          <w:sz w:val="24"/>
          <w:szCs w:val="24"/>
        </w:rPr>
        <w:t>Schneider, R. Schröttle, M. (2017). Moderation des Fachtages Unsere Teilhabe – Eure Forschung? Anstiftung zur Inklusion und Partizipation von Menschen mit Behinderung in der Teilhabeforschung im Auftrag des AKTIF-Projektes in Dortmund, 28.04.2017.</w:t>
      </w:r>
    </w:p>
    <w:p w14:paraId="24AD05E2" w14:textId="77777777" w:rsidR="00EF7481" w:rsidRPr="009E7CFA" w:rsidRDefault="00EF7481" w:rsidP="009E7CFA">
      <w:pPr>
        <w:spacing w:after="120"/>
        <w:jc w:val="both"/>
        <w:rPr>
          <w:rFonts w:cstheme="minorHAnsi"/>
          <w:sz w:val="24"/>
          <w:szCs w:val="24"/>
        </w:rPr>
      </w:pPr>
    </w:p>
    <w:p w14:paraId="2B6AB36B" w14:textId="77777777" w:rsidR="00EF7481" w:rsidRPr="009E7CFA" w:rsidRDefault="00EF7481" w:rsidP="009E7CFA">
      <w:pPr>
        <w:spacing w:after="120"/>
        <w:jc w:val="both"/>
        <w:rPr>
          <w:rFonts w:cstheme="minorHAnsi"/>
          <w:b/>
          <w:sz w:val="24"/>
          <w:szCs w:val="24"/>
        </w:rPr>
      </w:pPr>
      <w:r w:rsidRPr="009E7CFA">
        <w:rPr>
          <w:rFonts w:cstheme="minorHAnsi"/>
          <w:b/>
          <w:sz w:val="24"/>
          <w:szCs w:val="24"/>
        </w:rPr>
        <w:t>Veranstaltungen ohne eigenen Beitrag</w:t>
      </w:r>
    </w:p>
    <w:p w14:paraId="3771D2EF" w14:textId="72CC168C" w:rsidR="00EF7481" w:rsidRPr="009E7CFA" w:rsidRDefault="00EF7481" w:rsidP="009E7CFA">
      <w:pPr>
        <w:spacing w:after="120"/>
        <w:jc w:val="both"/>
        <w:rPr>
          <w:rFonts w:cstheme="minorHAnsi"/>
          <w:sz w:val="24"/>
          <w:szCs w:val="24"/>
        </w:rPr>
      </w:pPr>
      <w:r w:rsidRPr="009E7CFA">
        <w:rPr>
          <w:rFonts w:cstheme="minorHAnsi"/>
          <w:sz w:val="24"/>
          <w:szCs w:val="24"/>
        </w:rPr>
        <w:t>Das Dortmunder Team nahm an zahlreichen Veranstaltungen teil, um eine bessere Vernetzung und Einbindung der Wissenschaftlerinnen zu erreichen und um sich und das AKTIF-Projekt nach außen hin bekannt zu machen.</w:t>
      </w:r>
      <w:r w:rsidR="003111D0">
        <w:rPr>
          <w:rFonts w:cstheme="minorHAnsi"/>
          <w:sz w:val="24"/>
          <w:szCs w:val="24"/>
        </w:rPr>
        <w:t xml:space="preserve"> </w:t>
      </w:r>
    </w:p>
    <w:p w14:paraId="18F6BBEF" w14:textId="77777777" w:rsidR="003111D0" w:rsidRDefault="003111D0" w:rsidP="009E7CFA">
      <w:pPr>
        <w:spacing w:after="120"/>
        <w:jc w:val="both"/>
        <w:rPr>
          <w:rFonts w:cstheme="minorHAnsi"/>
          <w:bCs/>
          <w:sz w:val="24"/>
          <w:szCs w:val="24"/>
        </w:rPr>
      </w:pPr>
      <w:r>
        <w:rPr>
          <w:rFonts w:cstheme="minorHAnsi"/>
          <w:bCs/>
          <w:sz w:val="24"/>
          <w:szCs w:val="24"/>
        </w:rPr>
        <w:t>AKTIF-Treffen, 2016-2018</w:t>
      </w:r>
    </w:p>
    <w:p w14:paraId="285FBE84" w14:textId="77151743" w:rsidR="00EF7481" w:rsidRPr="009E7CFA" w:rsidRDefault="003111D0" w:rsidP="009E7CFA">
      <w:pPr>
        <w:spacing w:after="120"/>
        <w:jc w:val="both"/>
        <w:rPr>
          <w:rFonts w:cstheme="minorHAnsi"/>
          <w:bCs/>
          <w:sz w:val="24"/>
          <w:szCs w:val="24"/>
        </w:rPr>
      </w:pPr>
      <w:r>
        <w:rPr>
          <w:rFonts w:cstheme="minorHAnsi"/>
          <w:bCs/>
          <w:sz w:val="24"/>
          <w:szCs w:val="24"/>
        </w:rPr>
        <w:t>J</w:t>
      </w:r>
      <w:r w:rsidR="00EF7481" w:rsidRPr="009E7CFA">
        <w:rPr>
          <w:rFonts w:cstheme="minorHAnsi"/>
          <w:bCs/>
          <w:sz w:val="24"/>
          <w:szCs w:val="24"/>
        </w:rPr>
        <w:t xml:space="preserve">ahrestagung des DFGS (Deutscher Fachverband der Gehörlosen- und </w:t>
      </w:r>
      <w:proofErr w:type="spellStart"/>
      <w:r w:rsidR="00EF7481" w:rsidRPr="009E7CFA">
        <w:rPr>
          <w:rFonts w:cstheme="minorHAnsi"/>
          <w:bCs/>
          <w:sz w:val="24"/>
          <w:szCs w:val="24"/>
        </w:rPr>
        <w:t>Schwerhörigenpädagogik</w:t>
      </w:r>
      <w:proofErr w:type="spellEnd"/>
      <w:r w:rsidR="00EF7481" w:rsidRPr="009E7CFA">
        <w:rPr>
          <w:rFonts w:cstheme="minorHAnsi"/>
          <w:bCs/>
          <w:sz w:val="24"/>
          <w:szCs w:val="24"/>
        </w:rPr>
        <w:t>). Münster, 20./21.11.2015</w:t>
      </w:r>
    </w:p>
    <w:p w14:paraId="7C1C961B" w14:textId="77777777" w:rsidR="00EF7481" w:rsidRPr="009E7CFA" w:rsidRDefault="00EF7481" w:rsidP="009E7CFA">
      <w:pPr>
        <w:spacing w:after="120"/>
        <w:jc w:val="both"/>
        <w:rPr>
          <w:rFonts w:cstheme="minorHAnsi"/>
          <w:bCs/>
          <w:sz w:val="24"/>
          <w:szCs w:val="24"/>
        </w:rPr>
      </w:pPr>
      <w:r w:rsidRPr="009E7CFA">
        <w:rPr>
          <w:rFonts w:cstheme="minorHAnsi"/>
          <w:bCs/>
          <w:sz w:val="24"/>
          <w:szCs w:val="24"/>
        </w:rPr>
        <w:t>Inklusionstage. Berlin, 23./24.11.2015</w:t>
      </w:r>
    </w:p>
    <w:p w14:paraId="6FB786F0" w14:textId="77777777" w:rsidR="00EF7481" w:rsidRPr="009E7CFA" w:rsidRDefault="00EF7481" w:rsidP="009E7CFA">
      <w:pPr>
        <w:spacing w:after="120"/>
        <w:jc w:val="both"/>
        <w:rPr>
          <w:rFonts w:cstheme="minorHAnsi"/>
          <w:bCs/>
          <w:sz w:val="24"/>
          <w:szCs w:val="24"/>
        </w:rPr>
      </w:pPr>
      <w:r w:rsidRPr="009E7CFA">
        <w:rPr>
          <w:rFonts w:cstheme="minorHAnsi"/>
          <w:bCs/>
          <w:sz w:val="24"/>
          <w:szCs w:val="24"/>
        </w:rPr>
        <w:t xml:space="preserve">Eröffnungsfeier von BODYS (Bochumer Zentrum für </w:t>
      </w:r>
      <w:proofErr w:type="spellStart"/>
      <w:r w:rsidRPr="009E7CFA">
        <w:rPr>
          <w:rFonts w:cstheme="minorHAnsi"/>
          <w:bCs/>
          <w:sz w:val="24"/>
          <w:szCs w:val="24"/>
        </w:rPr>
        <w:t>Disability</w:t>
      </w:r>
      <w:proofErr w:type="spellEnd"/>
      <w:r w:rsidRPr="009E7CFA">
        <w:rPr>
          <w:rFonts w:cstheme="minorHAnsi"/>
          <w:bCs/>
          <w:sz w:val="24"/>
          <w:szCs w:val="24"/>
        </w:rPr>
        <w:t xml:space="preserve"> Studies). Evangelische Hochschule RWL in Bochum, 01.12.2015</w:t>
      </w:r>
    </w:p>
    <w:p w14:paraId="6EC08C10" w14:textId="77777777" w:rsidR="00EF7481" w:rsidRPr="009E7CFA" w:rsidRDefault="00EF7481" w:rsidP="009E7CFA">
      <w:pPr>
        <w:spacing w:after="120"/>
        <w:jc w:val="both"/>
        <w:rPr>
          <w:rFonts w:cstheme="minorHAnsi"/>
          <w:bCs/>
          <w:sz w:val="24"/>
          <w:szCs w:val="24"/>
        </w:rPr>
      </w:pPr>
      <w:r w:rsidRPr="009E7CFA">
        <w:rPr>
          <w:rFonts w:cstheme="minorHAnsi"/>
          <w:bCs/>
          <w:sz w:val="24"/>
          <w:szCs w:val="24"/>
        </w:rPr>
        <w:t>Projekttreffen im Hans-Bredow-Institut in Hamburg. Hamburg, 10.12.2015</w:t>
      </w:r>
    </w:p>
    <w:p w14:paraId="6BCA2AC9" w14:textId="77777777" w:rsidR="00EF7481" w:rsidRPr="009E7CFA" w:rsidRDefault="00EF7481" w:rsidP="009E7CFA">
      <w:pPr>
        <w:spacing w:after="120"/>
        <w:jc w:val="both"/>
        <w:rPr>
          <w:rFonts w:cstheme="minorHAnsi"/>
          <w:bCs/>
          <w:sz w:val="24"/>
          <w:szCs w:val="24"/>
        </w:rPr>
      </w:pPr>
      <w:r w:rsidRPr="009E7CFA">
        <w:rPr>
          <w:rFonts w:cstheme="minorHAnsi"/>
          <w:bCs/>
          <w:sz w:val="24"/>
          <w:szCs w:val="24"/>
        </w:rPr>
        <w:t xml:space="preserve">Vortrag über Teilhabeforschung von Dr. Karin Grüber beim Zentrum für </w:t>
      </w:r>
      <w:proofErr w:type="spellStart"/>
      <w:r w:rsidRPr="009E7CFA">
        <w:rPr>
          <w:rFonts w:cstheme="minorHAnsi"/>
          <w:bCs/>
          <w:sz w:val="24"/>
          <w:szCs w:val="24"/>
        </w:rPr>
        <w:t>Disability</w:t>
      </w:r>
      <w:proofErr w:type="spellEnd"/>
      <w:r w:rsidRPr="009E7CFA">
        <w:rPr>
          <w:rFonts w:cstheme="minorHAnsi"/>
          <w:bCs/>
          <w:sz w:val="24"/>
          <w:szCs w:val="24"/>
        </w:rPr>
        <w:t xml:space="preserve"> Studies (ZeDiS) an der Universität Hamburg. Hamburg, 14.12.2015.</w:t>
      </w:r>
    </w:p>
    <w:p w14:paraId="1619FBDB" w14:textId="77777777" w:rsidR="00EF7481" w:rsidRPr="009E7CFA" w:rsidRDefault="00EF7481" w:rsidP="009E7CFA">
      <w:pPr>
        <w:spacing w:after="120"/>
        <w:jc w:val="both"/>
        <w:rPr>
          <w:rFonts w:cstheme="minorHAnsi"/>
          <w:bCs/>
          <w:sz w:val="24"/>
          <w:szCs w:val="24"/>
        </w:rPr>
      </w:pPr>
      <w:r w:rsidRPr="009E7CFA">
        <w:rPr>
          <w:rFonts w:cstheme="minorHAnsi"/>
          <w:bCs/>
          <w:sz w:val="24"/>
          <w:szCs w:val="24"/>
        </w:rPr>
        <w:t>Projekttreffen mit IPSOS. Berlin, 18.04.2016</w:t>
      </w:r>
    </w:p>
    <w:p w14:paraId="7DDFD094" w14:textId="77777777" w:rsidR="00EF7481" w:rsidRPr="009E7CFA" w:rsidRDefault="00EF7481" w:rsidP="009E7CFA">
      <w:pPr>
        <w:spacing w:after="120"/>
        <w:jc w:val="both"/>
        <w:rPr>
          <w:rFonts w:cstheme="minorHAnsi"/>
          <w:bCs/>
          <w:sz w:val="24"/>
          <w:szCs w:val="24"/>
        </w:rPr>
      </w:pPr>
      <w:r w:rsidRPr="009E7CFA">
        <w:rPr>
          <w:rFonts w:cstheme="minorHAnsi"/>
          <w:bCs/>
          <w:sz w:val="24"/>
          <w:szCs w:val="24"/>
        </w:rPr>
        <w:t xml:space="preserve">Vortrag von Horst Frehe zum Bundesteilhabegesetz beim Zentrum für </w:t>
      </w:r>
      <w:proofErr w:type="spellStart"/>
      <w:r w:rsidRPr="009E7CFA">
        <w:rPr>
          <w:rFonts w:cstheme="minorHAnsi"/>
          <w:bCs/>
          <w:sz w:val="24"/>
          <w:szCs w:val="24"/>
        </w:rPr>
        <w:t>Disability</w:t>
      </w:r>
      <w:proofErr w:type="spellEnd"/>
      <w:r w:rsidRPr="009E7CFA">
        <w:rPr>
          <w:rFonts w:cstheme="minorHAnsi"/>
          <w:bCs/>
          <w:sz w:val="24"/>
          <w:szCs w:val="24"/>
        </w:rPr>
        <w:t xml:space="preserve"> Studies an der Universität Hamburg. Hamburg, 10.05.2016</w:t>
      </w:r>
    </w:p>
    <w:p w14:paraId="0E51BDAC" w14:textId="77777777" w:rsidR="00EF7481" w:rsidRPr="009E7CFA" w:rsidRDefault="00EF7481" w:rsidP="009E7CFA">
      <w:pPr>
        <w:spacing w:after="120"/>
        <w:jc w:val="both"/>
        <w:rPr>
          <w:rFonts w:cstheme="minorHAnsi"/>
          <w:sz w:val="24"/>
          <w:szCs w:val="24"/>
        </w:rPr>
      </w:pPr>
      <w:r w:rsidRPr="009E7CFA">
        <w:rPr>
          <w:rFonts w:cstheme="minorHAnsi"/>
          <w:bCs/>
          <w:sz w:val="24"/>
          <w:szCs w:val="24"/>
        </w:rPr>
        <w:t>Projekttreffen im Hans-Bredow-Institut in Hamburg. Hamburg, 28.06.2016</w:t>
      </w:r>
    </w:p>
    <w:p w14:paraId="70E6255B" w14:textId="77777777" w:rsidR="00EF7481" w:rsidRPr="009E7CFA" w:rsidRDefault="00EF7481" w:rsidP="009E7CFA">
      <w:pPr>
        <w:spacing w:after="120"/>
        <w:jc w:val="both"/>
        <w:rPr>
          <w:rFonts w:cstheme="minorHAnsi"/>
          <w:sz w:val="24"/>
          <w:szCs w:val="24"/>
        </w:rPr>
      </w:pPr>
      <w:r w:rsidRPr="009E7CFA">
        <w:rPr>
          <w:rFonts w:cstheme="minorHAnsi"/>
          <w:sz w:val="24"/>
          <w:szCs w:val="24"/>
        </w:rPr>
        <w:t>Treffen der Arbeitsgemeinschaft „Partizipative Forschung und Forschungsmethoden“ des Aktionsbündnisses Teilhabeforschung. Berlin, 30.06.2016.</w:t>
      </w:r>
    </w:p>
    <w:p w14:paraId="483404E7" w14:textId="77777777" w:rsidR="00EF7481" w:rsidRPr="009E7CFA" w:rsidRDefault="00EF7481" w:rsidP="009E7CFA">
      <w:pPr>
        <w:spacing w:after="120"/>
        <w:jc w:val="both"/>
        <w:rPr>
          <w:rFonts w:cstheme="minorHAnsi"/>
          <w:bCs/>
          <w:sz w:val="24"/>
          <w:szCs w:val="24"/>
        </w:rPr>
      </w:pPr>
      <w:r w:rsidRPr="009E7CFA">
        <w:rPr>
          <w:rFonts w:cstheme="minorHAnsi"/>
          <w:bCs/>
          <w:sz w:val="24"/>
          <w:szCs w:val="24"/>
        </w:rPr>
        <w:t xml:space="preserve">Fachtagung „Inklusiver Arbeitsmarkt – zwischen menschenrechtlichem Anspruch und vielfältigen Barrieren“ des ZeDiS (Zentrum für </w:t>
      </w:r>
      <w:proofErr w:type="spellStart"/>
      <w:r w:rsidRPr="009E7CFA">
        <w:rPr>
          <w:rFonts w:cstheme="minorHAnsi"/>
          <w:bCs/>
          <w:sz w:val="24"/>
          <w:szCs w:val="24"/>
        </w:rPr>
        <w:t>Disability</w:t>
      </w:r>
      <w:proofErr w:type="spellEnd"/>
      <w:r w:rsidRPr="009E7CFA">
        <w:rPr>
          <w:rFonts w:cstheme="minorHAnsi"/>
          <w:bCs/>
          <w:sz w:val="24"/>
          <w:szCs w:val="24"/>
        </w:rPr>
        <w:t xml:space="preserve"> Studies) an der Universität Hamburg. Hamburg, 16.09.2016.</w:t>
      </w:r>
    </w:p>
    <w:p w14:paraId="184820E5"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Veranstaltung von BODYS (Bochumer Zentrum für </w:t>
      </w:r>
      <w:proofErr w:type="spellStart"/>
      <w:r w:rsidRPr="009E7CFA">
        <w:rPr>
          <w:rFonts w:cstheme="minorHAnsi"/>
          <w:sz w:val="24"/>
          <w:szCs w:val="24"/>
        </w:rPr>
        <w:t>Disability</w:t>
      </w:r>
      <w:proofErr w:type="spellEnd"/>
      <w:r w:rsidRPr="009E7CFA">
        <w:rPr>
          <w:rFonts w:cstheme="minorHAnsi"/>
          <w:sz w:val="24"/>
          <w:szCs w:val="24"/>
        </w:rPr>
        <w:t xml:space="preserve"> Studies) zum Bundeteilhabegesetz. Evangelische Hochschule Rheinland-Westfalen-Lippe in Bochum, 25.10.2016.</w:t>
      </w:r>
    </w:p>
    <w:p w14:paraId="2222BF58" w14:textId="77777777" w:rsidR="00EF7481" w:rsidRPr="009E7CFA" w:rsidRDefault="00EF7481" w:rsidP="009E7CFA">
      <w:pPr>
        <w:spacing w:after="120"/>
        <w:jc w:val="both"/>
        <w:rPr>
          <w:rFonts w:cstheme="minorHAnsi"/>
          <w:bCs/>
          <w:sz w:val="24"/>
          <w:szCs w:val="24"/>
        </w:rPr>
      </w:pPr>
      <w:r w:rsidRPr="009E7CFA">
        <w:rPr>
          <w:rFonts w:cstheme="minorHAnsi"/>
          <w:bCs/>
          <w:sz w:val="24"/>
          <w:szCs w:val="24"/>
        </w:rPr>
        <w:t>Tagung „Teilhabeforschung: Stand und Perspektiven“ des Aktionsbündnisses Teilhabeforschung. Berlin, 01.11.2016.</w:t>
      </w:r>
    </w:p>
    <w:p w14:paraId="2A1357C1" w14:textId="77777777" w:rsidR="00EF7481" w:rsidRPr="009E7CFA" w:rsidRDefault="00EF7481" w:rsidP="009E7CFA">
      <w:pPr>
        <w:spacing w:after="120"/>
        <w:jc w:val="both"/>
        <w:rPr>
          <w:rFonts w:cstheme="minorHAnsi"/>
          <w:bCs/>
          <w:sz w:val="24"/>
          <w:szCs w:val="24"/>
        </w:rPr>
      </w:pPr>
      <w:r w:rsidRPr="009E7CFA">
        <w:rPr>
          <w:rFonts w:cstheme="minorHAnsi"/>
          <w:sz w:val="24"/>
          <w:szCs w:val="24"/>
        </w:rPr>
        <w:t>Tutorium Inklusion und Medienbildung, TU Dortmund, 18./19.11.2016.</w:t>
      </w:r>
    </w:p>
    <w:p w14:paraId="431A5736" w14:textId="77777777" w:rsidR="00EF7481" w:rsidRPr="009E7CFA" w:rsidRDefault="00EF7481" w:rsidP="009E7CFA">
      <w:pPr>
        <w:spacing w:after="120"/>
        <w:jc w:val="both"/>
        <w:rPr>
          <w:rFonts w:cstheme="minorHAnsi"/>
          <w:bCs/>
          <w:sz w:val="24"/>
          <w:szCs w:val="24"/>
        </w:rPr>
      </w:pPr>
      <w:r w:rsidRPr="009E7CFA">
        <w:rPr>
          <w:rFonts w:cstheme="minorHAnsi"/>
          <w:bCs/>
          <w:sz w:val="24"/>
          <w:szCs w:val="24"/>
        </w:rPr>
        <w:t xml:space="preserve">Workshop „35 Jahre Krüppeltribunal“ von BODYS (Bochumer Zentrum für </w:t>
      </w:r>
      <w:proofErr w:type="spellStart"/>
      <w:r w:rsidRPr="009E7CFA">
        <w:rPr>
          <w:rFonts w:cstheme="minorHAnsi"/>
          <w:bCs/>
          <w:sz w:val="24"/>
          <w:szCs w:val="24"/>
        </w:rPr>
        <w:t>Disability</w:t>
      </w:r>
      <w:proofErr w:type="spellEnd"/>
      <w:r w:rsidRPr="009E7CFA">
        <w:rPr>
          <w:rFonts w:cstheme="minorHAnsi"/>
          <w:bCs/>
          <w:sz w:val="24"/>
          <w:szCs w:val="24"/>
        </w:rPr>
        <w:t xml:space="preserve"> Studies). Evangelische Hochschule RWL in Bochum, 09.12.2016.</w:t>
      </w:r>
    </w:p>
    <w:p w14:paraId="19690AAB"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Symposium „Psychiatrie und Menschenrechte“ von BODYS (Bochumer Zentrum für </w:t>
      </w:r>
      <w:proofErr w:type="spellStart"/>
      <w:r w:rsidRPr="009E7CFA">
        <w:rPr>
          <w:rFonts w:cstheme="minorHAnsi"/>
          <w:sz w:val="24"/>
          <w:szCs w:val="24"/>
        </w:rPr>
        <w:t>Disability</w:t>
      </w:r>
      <w:proofErr w:type="spellEnd"/>
      <w:r w:rsidRPr="009E7CFA">
        <w:rPr>
          <w:rFonts w:cstheme="minorHAnsi"/>
          <w:sz w:val="24"/>
          <w:szCs w:val="24"/>
        </w:rPr>
        <w:t xml:space="preserve"> Studies). Evangelische Hochschule Rheinland-Westfalen-Lippe Bochum, 19.01.2017.</w:t>
      </w:r>
    </w:p>
    <w:p w14:paraId="6DCB0601" w14:textId="77777777" w:rsidR="00EF7481" w:rsidRPr="009E7CFA" w:rsidRDefault="00EF7481" w:rsidP="009E7CFA">
      <w:pPr>
        <w:spacing w:after="120"/>
        <w:jc w:val="both"/>
        <w:rPr>
          <w:rFonts w:cstheme="minorHAnsi"/>
          <w:sz w:val="24"/>
          <w:szCs w:val="24"/>
        </w:rPr>
      </w:pPr>
      <w:r w:rsidRPr="009E7CFA">
        <w:rPr>
          <w:rFonts w:cstheme="minorHAnsi"/>
          <w:sz w:val="24"/>
          <w:szCs w:val="24"/>
        </w:rPr>
        <w:t>Fachtagung „Gestaltung partizipativer Prozesse“ vom Landesverband Körper- und Mehrfachbehinderung in NRW (LVKM) als Abschlussveranstaltung des Modell-Projektes „gut leben in NRW“. Bielefeld, 27./28.01.2017.</w:t>
      </w:r>
    </w:p>
    <w:p w14:paraId="20B243EF"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Netzwerktreffen Sexuelle und geschlechtliche Diversität in Gesundheitsforschung und -versorgung. Fachhochschule Dortmund, 17.02.2017. </w:t>
      </w:r>
    </w:p>
    <w:p w14:paraId="71E4ED21" w14:textId="09D1B4AA" w:rsidR="00EF7481" w:rsidRPr="009E7CFA" w:rsidRDefault="00EF7481" w:rsidP="009E7CFA">
      <w:pPr>
        <w:spacing w:after="120"/>
        <w:jc w:val="both"/>
        <w:rPr>
          <w:rFonts w:cstheme="minorHAnsi"/>
          <w:sz w:val="24"/>
          <w:szCs w:val="24"/>
        </w:rPr>
      </w:pPr>
      <w:r w:rsidRPr="009E7CFA">
        <w:rPr>
          <w:rFonts w:cstheme="minorHAnsi"/>
          <w:sz w:val="24"/>
          <w:szCs w:val="24"/>
        </w:rPr>
        <w:t>Internationale Jahr</w:t>
      </w:r>
      <w:r w:rsidR="002607CF">
        <w:rPr>
          <w:rFonts w:cstheme="minorHAnsi"/>
          <w:sz w:val="24"/>
          <w:szCs w:val="24"/>
        </w:rPr>
        <w:t xml:space="preserve">estagung der </w:t>
      </w:r>
      <w:proofErr w:type="spellStart"/>
      <w:r w:rsidR="002607CF">
        <w:rPr>
          <w:rFonts w:cstheme="minorHAnsi"/>
          <w:sz w:val="24"/>
          <w:szCs w:val="24"/>
        </w:rPr>
        <w:t>Inklusionsforscher_</w:t>
      </w:r>
      <w:r w:rsidRPr="009E7CFA">
        <w:rPr>
          <w:rFonts w:cstheme="minorHAnsi"/>
          <w:sz w:val="24"/>
          <w:szCs w:val="24"/>
        </w:rPr>
        <w:t>innen</w:t>
      </w:r>
      <w:proofErr w:type="spellEnd"/>
      <w:r w:rsidRPr="009E7CFA">
        <w:rPr>
          <w:rFonts w:cstheme="minorHAnsi"/>
          <w:sz w:val="24"/>
          <w:szCs w:val="24"/>
        </w:rPr>
        <w:t xml:space="preserve"> 2017 „</w:t>
      </w:r>
      <w:proofErr w:type="spellStart"/>
      <w:r w:rsidRPr="009E7CFA">
        <w:rPr>
          <w:rFonts w:cstheme="minorHAnsi"/>
          <w:sz w:val="24"/>
          <w:szCs w:val="24"/>
        </w:rPr>
        <w:t>System.Wandel.Entwicklung</w:t>
      </w:r>
      <w:proofErr w:type="spellEnd"/>
      <w:r w:rsidRPr="009E7CFA">
        <w:rPr>
          <w:rFonts w:cstheme="minorHAnsi"/>
          <w:sz w:val="24"/>
          <w:szCs w:val="24"/>
        </w:rPr>
        <w:t xml:space="preserve"> – Akteurinnen und Akteure inklusiver Entwicklung im Spannungsfeld von Institution, Profession und Person“ an der Pädagogischen Hochschule Oberösterreich in Linz. Linz, 22.-25.02.2017.</w:t>
      </w:r>
    </w:p>
    <w:p w14:paraId="766A0BDD" w14:textId="77777777" w:rsidR="00EF7481" w:rsidRPr="009E7CFA" w:rsidRDefault="00EF7481" w:rsidP="009E7CFA">
      <w:pPr>
        <w:spacing w:after="120"/>
        <w:jc w:val="both"/>
        <w:rPr>
          <w:rFonts w:cstheme="minorHAnsi"/>
          <w:sz w:val="24"/>
          <w:szCs w:val="24"/>
        </w:rPr>
      </w:pPr>
      <w:r w:rsidRPr="009E7CFA">
        <w:rPr>
          <w:rFonts w:cstheme="minorHAnsi"/>
          <w:sz w:val="24"/>
          <w:szCs w:val="24"/>
        </w:rPr>
        <w:t>Fachtagung „Unsere Teilhabe – Eure Forschung? Anstiftung zur Inklusion und Partizipation von Menschen mit Behinderung in der Teilhabeforschung“. TU Dortmund, 28.04.2017.</w:t>
      </w:r>
    </w:p>
    <w:p w14:paraId="48633C70" w14:textId="77777777" w:rsidR="00EF7481" w:rsidRPr="009E7CFA" w:rsidRDefault="00EF7481" w:rsidP="009E7CFA">
      <w:pPr>
        <w:spacing w:after="120"/>
        <w:jc w:val="both"/>
        <w:rPr>
          <w:rFonts w:cstheme="minorHAnsi"/>
          <w:bCs/>
          <w:sz w:val="24"/>
          <w:szCs w:val="24"/>
        </w:rPr>
      </w:pPr>
      <w:r w:rsidRPr="009E7CFA">
        <w:rPr>
          <w:rFonts w:cstheme="minorHAnsi"/>
          <w:bCs/>
          <w:sz w:val="24"/>
          <w:szCs w:val="24"/>
        </w:rPr>
        <w:t>Symposium „Teilhabeforschung Aktuelle Entwicklungen in Deutschland“. Hannover, 19.06.2017</w:t>
      </w:r>
    </w:p>
    <w:p w14:paraId="22126D41" w14:textId="77777777" w:rsidR="00EF7481" w:rsidRPr="009E7CFA" w:rsidRDefault="00EF7481" w:rsidP="009E7CFA">
      <w:pPr>
        <w:spacing w:after="120"/>
        <w:jc w:val="both"/>
        <w:rPr>
          <w:rFonts w:cstheme="minorHAnsi"/>
          <w:bCs/>
          <w:sz w:val="24"/>
          <w:szCs w:val="24"/>
        </w:rPr>
      </w:pPr>
      <w:r w:rsidRPr="009E7CFA">
        <w:rPr>
          <w:rFonts w:cstheme="minorHAnsi"/>
          <w:sz w:val="24"/>
          <w:szCs w:val="24"/>
        </w:rPr>
        <w:t>Symposium Exklusiv INKLUSIV: Inklusion kann gelingen. Forschungsergebnisse und Beispiele guter Praxis. 1. Symposium des Instituts für Inklusion. Hochschule Neubrandenburg, 22.06.2017</w:t>
      </w:r>
    </w:p>
    <w:p w14:paraId="37F624EA" w14:textId="77777777" w:rsidR="00EF7481" w:rsidRPr="009E7CFA" w:rsidRDefault="00EF7481" w:rsidP="009E7CFA">
      <w:pPr>
        <w:spacing w:after="120"/>
        <w:jc w:val="both"/>
        <w:rPr>
          <w:rFonts w:cstheme="minorHAnsi"/>
          <w:sz w:val="24"/>
          <w:szCs w:val="24"/>
        </w:rPr>
      </w:pPr>
      <w:r w:rsidRPr="009E7CFA">
        <w:rPr>
          <w:rFonts w:cstheme="minorHAnsi"/>
          <w:sz w:val="24"/>
          <w:szCs w:val="24"/>
        </w:rPr>
        <w:t>Teilnahme an zwei Expertenrunden zum Thema „Förderung und Stärkung von Frauen in Wohnheimen und Werkstätten“ des Netzwerk-Büros Frauen und Mädchen mit Behinderung/chronischer Erkrankung NRW und des Ministeriums für Generationen, Emanzipation, Pflege und Alter des Landes NRW. Dortmund, 02.12.2016; Köln, 07.07.2017.</w:t>
      </w:r>
    </w:p>
    <w:p w14:paraId="78F2F7BA" w14:textId="77777777" w:rsidR="00EF7481" w:rsidRPr="009E7CFA" w:rsidRDefault="00EF7481" w:rsidP="009E7CFA">
      <w:pPr>
        <w:spacing w:after="120"/>
        <w:jc w:val="both"/>
        <w:rPr>
          <w:rFonts w:cstheme="minorHAnsi"/>
          <w:bCs/>
          <w:sz w:val="24"/>
          <w:szCs w:val="24"/>
        </w:rPr>
      </w:pPr>
      <w:r w:rsidRPr="00CC39A4">
        <w:rPr>
          <w:rFonts w:cstheme="minorHAnsi"/>
          <w:sz w:val="24"/>
          <w:szCs w:val="24"/>
        </w:rPr>
        <w:t xml:space="preserve">Tanz - </w:t>
      </w:r>
      <w:proofErr w:type="spellStart"/>
      <w:r w:rsidRPr="00CC39A4">
        <w:rPr>
          <w:rFonts w:cstheme="minorHAnsi"/>
          <w:sz w:val="24"/>
          <w:szCs w:val="24"/>
        </w:rPr>
        <w:t>Körper</w:t>
      </w:r>
      <w:proofErr w:type="spellEnd"/>
      <w:r w:rsidRPr="00CC39A4">
        <w:rPr>
          <w:rFonts w:cstheme="minorHAnsi"/>
          <w:sz w:val="24"/>
          <w:szCs w:val="24"/>
        </w:rPr>
        <w:t xml:space="preserve"> - Erweiterung. Stretching </w:t>
      </w:r>
      <w:proofErr w:type="spellStart"/>
      <w:r w:rsidRPr="00CC39A4">
        <w:rPr>
          <w:rFonts w:cstheme="minorHAnsi"/>
          <w:sz w:val="24"/>
          <w:szCs w:val="24"/>
        </w:rPr>
        <w:t>the</w:t>
      </w:r>
      <w:proofErr w:type="spellEnd"/>
      <w:r w:rsidRPr="00CC39A4">
        <w:rPr>
          <w:rFonts w:cstheme="minorHAnsi"/>
          <w:sz w:val="24"/>
          <w:szCs w:val="24"/>
        </w:rPr>
        <w:t xml:space="preserve"> </w:t>
      </w:r>
      <w:proofErr w:type="spellStart"/>
      <w:r w:rsidRPr="00CC39A4">
        <w:rPr>
          <w:rFonts w:cstheme="minorHAnsi"/>
          <w:sz w:val="24"/>
          <w:szCs w:val="24"/>
        </w:rPr>
        <w:t>Physicality</w:t>
      </w:r>
      <w:proofErr w:type="spellEnd"/>
      <w:r w:rsidRPr="00CC39A4">
        <w:rPr>
          <w:rFonts w:cstheme="minorHAnsi"/>
          <w:sz w:val="24"/>
          <w:szCs w:val="24"/>
        </w:rPr>
        <w:t xml:space="preserve"> of Dance. </w:t>
      </w:r>
      <w:r w:rsidRPr="009E7CFA">
        <w:rPr>
          <w:rFonts w:cstheme="minorHAnsi"/>
          <w:sz w:val="24"/>
          <w:szCs w:val="24"/>
        </w:rPr>
        <w:t>Berlin, 23./24.08.2017</w:t>
      </w:r>
    </w:p>
    <w:p w14:paraId="278A8EB7"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Versammlung der Arbeitsgemeinschaft </w:t>
      </w:r>
      <w:proofErr w:type="spellStart"/>
      <w:r w:rsidRPr="009E7CFA">
        <w:rPr>
          <w:rFonts w:cstheme="minorHAnsi"/>
          <w:sz w:val="24"/>
          <w:szCs w:val="24"/>
        </w:rPr>
        <w:t>Disability</w:t>
      </w:r>
      <w:proofErr w:type="spellEnd"/>
      <w:r w:rsidRPr="009E7CFA">
        <w:rPr>
          <w:rFonts w:cstheme="minorHAnsi"/>
          <w:sz w:val="24"/>
          <w:szCs w:val="24"/>
        </w:rPr>
        <w:t xml:space="preserve"> Studies. Universität Hamburg, 11.12.2017.</w:t>
      </w:r>
    </w:p>
    <w:p w14:paraId="0991DA73"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Kongress Armut und Gesundheit 2018 „Gemeinsam. Gerecht. Gesund“ – Der Public </w:t>
      </w:r>
      <w:proofErr w:type="spellStart"/>
      <w:r w:rsidRPr="009E7CFA">
        <w:rPr>
          <w:rFonts w:cstheme="minorHAnsi"/>
          <w:sz w:val="24"/>
          <w:szCs w:val="24"/>
        </w:rPr>
        <w:t>Health</w:t>
      </w:r>
      <w:proofErr w:type="spellEnd"/>
      <w:r w:rsidRPr="009E7CFA">
        <w:rPr>
          <w:rFonts w:cstheme="minorHAnsi"/>
          <w:sz w:val="24"/>
          <w:szCs w:val="24"/>
        </w:rPr>
        <w:t>-Kongress in Deutschland. TU Berlin, 20./21.03.2018.</w:t>
      </w:r>
    </w:p>
    <w:p w14:paraId="3B762AB2" w14:textId="77777777" w:rsidR="00EF7481" w:rsidRPr="009E7CFA" w:rsidRDefault="00EF7481" w:rsidP="009E7CFA">
      <w:pPr>
        <w:spacing w:after="120"/>
        <w:jc w:val="both"/>
        <w:rPr>
          <w:rFonts w:cstheme="minorHAnsi"/>
          <w:sz w:val="24"/>
          <w:szCs w:val="24"/>
        </w:rPr>
      </w:pPr>
    </w:p>
    <w:p w14:paraId="3F50BBFE" w14:textId="7F2A53B5" w:rsidR="00EF7481" w:rsidRPr="003111D0" w:rsidRDefault="003111D0" w:rsidP="009E7CFA">
      <w:pPr>
        <w:spacing w:after="120"/>
        <w:jc w:val="both"/>
        <w:rPr>
          <w:rFonts w:cstheme="minorHAnsi"/>
          <w:b/>
          <w:bCs/>
          <w:sz w:val="24"/>
          <w:szCs w:val="24"/>
          <w:u w:val="single"/>
        </w:rPr>
      </w:pPr>
      <w:r>
        <w:rPr>
          <w:rFonts w:cstheme="minorHAnsi"/>
          <w:b/>
          <w:sz w:val="24"/>
          <w:szCs w:val="24"/>
        </w:rPr>
        <w:br w:type="column"/>
      </w:r>
      <w:r w:rsidR="00EF7481" w:rsidRPr="003111D0">
        <w:rPr>
          <w:rFonts w:cstheme="minorHAnsi"/>
          <w:b/>
          <w:sz w:val="24"/>
          <w:szCs w:val="24"/>
          <w:u w:val="single"/>
        </w:rPr>
        <w:t>Standort Nürnberg</w:t>
      </w:r>
    </w:p>
    <w:p w14:paraId="5D99236B" w14:textId="77777777" w:rsidR="00EF7481" w:rsidRPr="009E7CFA" w:rsidRDefault="00EF7481" w:rsidP="009E7CFA">
      <w:pPr>
        <w:spacing w:after="120"/>
        <w:rPr>
          <w:rFonts w:cstheme="minorHAnsi"/>
          <w:b/>
          <w:sz w:val="24"/>
          <w:szCs w:val="24"/>
        </w:rPr>
      </w:pPr>
      <w:r w:rsidRPr="009E7CFA">
        <w:rPr>
          <w:rFonts w:cstheme="minorHAnsi"/>
          <w:b/>
          <w:sz w:val="24"/>
          <w:szCs w:val="24"/>
        </w:rPr>
        <w:t xml:space="preserve">Publikationen </w:t>
      </w:r>
    </w:p>
    <w:p w14:paraId="67A76864"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Abend, S. (2016). Leichte / Einfache Sprache im Unterricht – Pflicht, Kür oder Zugeständnis? Respekt - Relevanz - Ressourcen. Gehalten auf dem Sonderpädagogischen Kongress 2016, Weimar: Verband Sonderpädagogik. </w:t>
      </w:r>
    </w:p>
    <w:p w14:paraId="1C5CAB0F"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Abend, S., Zielinski, B. &amp; Zapfel, S. (2016). Barrieren im Zugang zu gewerblich-technischen Ausbildungsberufen am Beispiel des Berufsförderungswerks Nürnberg. Tagungsbeitrag auf dem 10. Reha-Symposium des NRFB in Bad Windsheim. Würzburg: NRFB. Online verfügbar unter: http://www.nrfb.de/download/NRFB-Symposium_2016_Abstractband_Poster.pdf, zuletzt geprüft am 04.12.2017.  </w:t>
      </w:r>
    </w:p>
    <w:p w14:paraId="5332B183" w14:textId="77777777" w:rsidR="001E0B01" w:rsidRDefault="00EF7481" w:rsidP="00BD24AB">
      <w:pPr>
        <w:spacing w:after="120"/>
        <w:jc w:val="both"/>
        <w:rPr>
          <w:rFonts w:cstheme="minorHAnsi"/>
          <w:sz w:val="24"/>
          <w:szCs w:val="24"/>
        </w:rPr>
      </w:pPr>
      <w:r w:rsidRPr="009E7CFA">
        <w:rPr>
          <w:rFonts w:cstheme="minorHAnsi"/>
          <w:sz w:val="24"/>
          <w:szCs w:val="24"/>
        </w:rPr>
        <w:t xml:space="preserve">Abend, S., Zielinski, B. &amp; Zapfel, S. (2016). Zuweisungsbarrieren bei gewerblich-technischen Ausbildungsberufen in der beruflichen Rehabilitation. Qualitative und quantitative Befunde bei </w:t>
      </w:r>
      <w:proofErr w:type="spellStart"/>
      <w:r w:rsidRPr="009E7CFA">
        <w:rPr>
          <w:rFonts w:cstheme="minorHAnsi"/>
          <w:sz w:val="24"/>
          <w:szCs w:val="24"/>
        </w:rPr>
        <w:t>Rehabili</w:t>
      </w:r>
      <w:r w:rsidR="002607CF">
        <w:rPr>
          <w:rFonts w:cstheme="minorHAnsi"/>
          <w:sz w:val="24"/>
          <w:szCs w:val="24"/>
        </w:rPr>
        <w:t>tand_</w:t>
      </w:r>
      <w:r w:rsidRPr="009E7CFA">
        <w:rPr>
          <w:rFonts w:cstheme="minorHAnsi"/>
          <w:sz w:val="24"/>
          <w:szCs w:val="24"/>
        </w:rPr>
        <w:t>innen</w:t>
      </w:r>
      <w:proofErr w:type="spellEnd"/>
      <w:r w:rsidRPr="009E7CFA">
        <w:rPr>
          <w:rFonts w:cstheme="minorHAnsi"/>
          <w:sz w:val="24"/>
          <w:szCs w:val="24"/>
        </w:rPr>
        <w:t xml:space="preserve"> im Berufsförderungswerk Nürnberg. Nürnberg: BFW. </w:t>
      </w:r>
    </w:p>
    <w:p w14:paraId="199AA4C9" w14:textId="5AD0DB9C" w:rsidR="00DB7B57" w:rsidRPr="00BD24AB" w:rsidRDefault="00DB7B57" w:rsidP="00BD24AB">
      <w:pPr>
        <w:spacing w:after="120"/>
        <w:jc w:val="both"/>
        <w:rPr>
          <w:rFonts w:cstheme="minorHAnsi"/>
          <w:sz w:val="24"/>
          <w:szCs w:val="24"/>
        </w:rPr>
      </w:pPr>
      <w:proofErr w:type="spellStart"/>
      <w:r w:rsidRPr="00BD24AB">
        <w:rPr>
          <w:rFonts w:cstheme="minorHAnsi"/>
          <w:sz w:val="24"/>
          <w:szCs w:val="24"/>
        </w:rPr>
        <w:t>Faßmann</w:t>
      </w:r>
      <w:proofErr w:type="spellEnd"/>
      <w:r w:rsidRPr="00BD24AB">
        <w:rPr>
          <w:rFonts w:cstheme="minorHAnsi"/>
          <w:sz w:val="24"/>
          <w:szCs w:val="24"/>
        </w:rPr>
        <w:t>, H</w:t>
      </w:r>
      <w:r>
        <w:rPr>
          <w:rFonts w:cstheme="minorHAnsi"/>
          <w:sz w:val="24"/>
          <w:szCs w:val="24"/>
        </w:rPr>
        <w:t>.,</w:t>
      </w:r>
      <w:r w:rsidRPr="00BD24AB">
        <w:rPr>
          <w:rFonts w:cstheme="minorHAnsi"/>
          <w:sz w:val="24"/>
          <w:szCs w:val="24"/>
        </w:rPr>
        <w:t xml:space="preserve"> Zapfel, S</w:t>
      </w:r>
      <w:r>
        <w:rPr>
          <w:rFonts w:cstheme="minorHAnsi"/>
          <w:sz w:val="24"/>
          <w:szCs w:val="24"/>
        </w:rPr>
        <w:t>. &amp;</w:t>
      </w:r>
      <w:r w:rsidRPr="00BD24AB">
        <w:rPr>
          <w:rFonts w:cstheme="minorHAnsi"/>
          <w:sz w:val="24"/>
          <w:szCs w:val="24"/>
        </w:rPr>
        <w:t xml:space="preserve"> Zielinski, B</w:t>
      </w:r>
      <w:r>
        <w:rPr>
          <w:rFonts w:cstheme="minorHAnsi"/>
          <w:sz w:val="24"/>
          <w:szCs w:val="24"/>
        </w:rPr>
        <w:t>.</w:t>
      </w:r>
      <w:r w:rsidRPr="00BD24AB">
        <w:rPr>
          <w:rFonts w:cstheme="minorHAnsi"/>
          <w:sz w:val="24"/>
          <w:szCs w:val="24"/>
        </w:rPr>
        <w:t xml:space="preserve"> (2017): Rehabilitationsbezogene Forschung am Institut für empirische Soziologie an der Friedrich-Alexander-Universität Erlangen-Nürnberg. Materialien aus dem Institut für empirische Soziologie Nürnberg, Heft 1/2017, Nürnberg: Institut für empirische Soziologie.</w:t>
      </w:r>
    </w:p>
    <w:p w14:paraId="42D251D8" w14:textId="2A185832" w:rsidR="00DB7B57" w:rsidRPr="009E7CFA" w:rsidRDefault="00DB7B57" w:rsidP="009E7CFA">
      <w:pPr>
        <w:spacing w:after="120"/>
        <w:jc w:val="both"/>
        <w:rPr>
          <w:rFonts w:cstheme="minorHAnsi"/>
          <w:sz w:val="24"/>
          <w:szCs w:val="24"/>
        </w:rPr>
      </w:pPr>
      <w:r w:rsidRPr="00BD24AB">
        <w:rPr>
          <w:rFonts w:cstheme="minorHAnsi"/>
          <w:sz w:val="24"/>
          <w:szCs w:val="24"/>
        </w:rPr>
        <w:t>Abend, S</w:t>
      </w:r>
      <w:r>
        <w:rPr>
          <w:rFonts w:cstheme="minorHAnsi"/>
          <w:sz w:val="24"/>
          <w:szCs w:val="24"/>
        </w:rPr>
        <w:t>.,</w:t>
      </w:r>
      <w:r w:rsidRPr="00BD24AB">
        <w:rPr>
          <w:rFonts w:cstheme="minorHAnsi"/>
          <w:sz w:val="24"/>
          <w:szCs w:val="24"/>
        </w:rPr>
        <w:t xml:space="preserve"> </w:t>
      </w:r>
      <w:proofErr w:type="spellStart"/>
      <w:r w:rsidRPr="00BD24AB">
        <w:rPr>
          <w:rFonts w:cstheme="minorHAnsi"/>
          <w:sz w:val="24"/>
          <w:szCs w:val="24"/>
        </w:rPr>
        <w:t>Bez</w:t>
      </w:r>
      <w:proofErr w:type="spellEnd"/>
      <w:r w:rsidRPr="00BD24AB">
        <w:rPr>
          <w:rFonts w:cstheme="minorHAnsi"/>
          <w:sz w:val="24"/>
          <w:szCs w:val="24"/>
        </w:rPr>
        <w:t>, A</w:t>
      </w:r>
      <w:r>
        <w:rPr>
          <w:rFonts w:cstheme="minorHAnsi"/>
          <w:sz w:val="24"/>
          <w:szCs w:val="24"/>
        </w:rPr>
        <w:t>., Galle-</w:t>
      </w:r>
      <w:proofErr w:type="spellStart"/>
      <w:r>
        <w:rPr>
          <w:rFonts w:cstheme="minorHAnsi"/>
          <w:sz w:val="24"/>
          <w:szCs w:val="24"/>
        </w:rPr>
        <w:t>Bammes</w:t>
      </w:r>
      <w:proofErr w:type="spellEnd"/>
      <w:r>
        <w:rPr>
          <w:rFonts w:cstheme="minorHAnsi"/>
          <w:sz w:val="24"/>
          <w:szCs w:val="24"/>
        </w:rPr>
        <w:t>, M., Holzer, B., Holzer, H., Koch, O., Long, T.,</w:t>
      </w:r>
      <w:r w:rsidRPr="00BD24AB">
        <w:rPr>
          <w:rFonts w:cstheme="minorHAnsi"/>
          <w:sz w:val="24"/>
          <w:szCs w:val="24"/>
        </w:rPr>
        <w:t xml:space="preserve"> </w:t>
      </w:r>
      <w:proofErr w:type="spellStart"/>
      <w:r w:rsidRPr="00BD24AB">
        <w:rPr>
          <w:rFonts w:cstheme="minorHAnsi"/>
          <w:sz w:val="24"/>
          <w:szCs w:val="24"/>
        </w:rPr>
        <w:t>Olejnic</w:t>
      </w:r>
      <w:r>
        <w:rPr>
          <w:rFonts w:cstheme="minorHAnsi"/>
          <w:sz w:val="24"/>
          <w:szCs w:val="24"/>
        </w:rPr>
        <w:t>zak</w:t>
      </w:r>
      <w:proofErr w:type="spellEnd"/>
      <w:r>
        <w:rPr>
          <w:rFonts w:cstheme="minorHAnsi"/>
          <w:sz w:val="24"/>
          <w:szCs w:val="24"/>
        </w:rPr>
        <w:t>, L., Reh, C., Zapfel, S. &amp; Zielinski, B.</w:t>
      </w:r>
      <w:r w:rsidRPr="00BD24AB">
        <w:rPr>
          <w:rFonts w:cstheme="minorHAnsi"/>
          <w:sz w:val="24"/>
          <w:szCs w:val="24"/>
        </w:rPr>
        <w:t xml:space="preserve"> (2017): Menschen mit kognitiver Beeinträchtigung in der empirischen Sozialforschung. Nürnberg: </w:t>
      </w:r>
      <w:proofErr w:type="spellStart"/>
      <w:r w:rsidRPr="00BD24AB">
        <w:rPr>
          <w:rFonts w:cstheme="minorHAnsi"/>
          <w:sz w:val="24"/>
          <w:szCs w:val="24"/>
        </w:rPr>
        <w:t>noris</w:t>
      </w:r>
      <w:proofErr w:type="spellEnd"/>
      <w:r w:rsidRPr="00BD24AB">
        <w:rPr>
          <w:rFonts w:cstheme="minorHAnsi"/>
          <w:sz w:val="24"/>
          <w:szCs w:val="24"/>
        </w:rPr>
        <w:t xml:space="preserve"> </w:t>
      </w:r>
      <w:proofErr w:type="spellStart"/>
      <w:r w:rsidRPr="00BD24AB">
        <w:rPr>
          <w:rFonts w:cstheme="minorHAnsi"/>
          <w:sz w:val="24"/>
          <w:szCs w:val="24"/>
        </w:rPr>
        <w:t>inklusion</w:t>
      </w:r>
      <w:proofErr w:type="spellEnd"/>
      <w:r w:rsidRPr="00BD24AB">
        <w:rPr>
          <w:rFonts w:cstheme="minorHAnsi"/>
          <w:sz w:val="24"/>
          <w:szCs w:val="24"/>
        </w:rPr>
        <w:t>.</w:t>
      </w:r>
    </w:p>
    <w:p w14:paraId="6BB6A0D4" w14:textId="1C19C924" w:rsidR="00EF7481" w:rsidRPr="009E7CFA" w:rsidRDefault="00EF7481" w:rsidP="009E7CFA">
      <w:pPr>
        <w:spacing w:after="120"/>
        <w:jc w:val="both"/>
        <w:rPr>
          <w:rFonts w:cstheme="minorHAnsi"/>
          <w:sz w:val="24"/>
          <w:szCs w:val="24"/>
        </w:rPr>
      </w:pPr>
      <w:r w:rsidRPr="009E7CFA">
        <w:rPr>
          <w:rFonts w:cstheme="minorHAnsi"/>
          <w:sz w:val="24"/>
          <w:szCs w:val="24"/>
        </w:rPr>
        <w:t>Schrauth, B.,  Zielinski,  B. &amp; Zapfel , S. (</w:t>
      </w:r>
      <w:r w:rsidR="001E475F">
        <w:rPr>
          <w:rFonts w:cstheme="minorHAnsi"/>
          <w:sz w:val="24"/>
          <w:szCs w:val="24"/>
        </w:rPr>
        <w:t>2018</w:t>
      </w:r>
      <w:r w:rsidRPr="009E7CFA">
        <w:rPr>
          <w:rFonts w:cstheme="minorHAnsi"/>
          <w:sz w:val="24"/>
          <w:szCs w:val="24"/>
        </w:rPr>
        <w:t xml:space="preserve">). Inklusion und Exklusion – Ein Überblick über soziologische Erklärungsansätze. In: Kampmeier, A., </w:t>
      </w:r>
      <w:proofErr w:type="spellStart"/>
      <w:r w:rsidRPr="009E7CFA">
        <w:rPr>
          <w:rFonts w:cstheme="minorHAnsi"/>
          <w:sz w:val="24"/>
          <w:szCs w:val="24"/>
        </w:rPr>
        <w:t>Kraehmer</w:t>
      </w:r>
      <w:proofErr w:type="spellEnd"/>
      <w:r w:rsidRPr="009E7CFA">
        <w:rPr>
          <w:rFonts w:cstheme="minorHAnsi"/>
          <w:sz w:val="24"/>
          <w:szCs w:val="24"/>
        </w:rPr>
        <w:t>, S.:  Exklusiv INKLUSIV – Inklusion kann gelingen – Forschungsergebnisse und Beispiele guter Praxis. Tagungsband. Schriftenreihe L(eben) – Inklusion der Hochschule Neubrandenburg.</w:t>
      </w:r>
      <w:r w:rsidR="00ED33BF">
        <w:rPr>
          <w:rFonts w:cstheme="minorHAnsi"/>
          <w:sz w:val="24"/>
          <w:szCs w:val="24"/>
        </w:rPr>
        <w:t xml:space="preserve"> </w:t>
      </w:r>
      <w:r w:rsidR="00ED33BF" w:rsidRPr="00BD24AB">
        <w:rPr>
          <w:rFonts w:cstheme="minorHAnsi"/>
          <w:sz w:val="24"/>
          <w:szCs w:val="24"/>
        </w:rPr>
        <w:t>S. 51-62.</w:t>
      </w:r>
    </w:p>
    <w:p w14:paraId="5844CD51" w14:textId="244628CC" w:rsidR="00EF7481" w:rsidRPr="009E7CFA" w:rsidRDefault="00EF7481" w:rsidP="009E7CFA">
      <w:pPr>
        <w:spacing w:after="120"/>
        <w:jc w:val="both"/>
        <w:rPr>
          <w:rFonts w:cstheme="minorHAnsi"/>
          <w:sz w:val="24"/>
          <w:szCs w:val="24"/>
        </w:rPr>
      </w:pPr>
      <w:r w:rsidRPr="009E7CFA">
        <w:rPr>
          <w:rFonts w:cstheme="minorHAnsi"/>
          <w:sz w:val="24"/>
          <w:szCs w:val="24"/>
        </w:rPr>
        <w:t>Abend, S. (</w:t>
      </w:r>
      <w:r w:rsidR="001E475F">
        <w:rPr>
          <w:rFonts w:cstheme="minorHAnsi"/>
          <w:sz w:val="24"/>
          <w:szCs w:val="24"/>
        </w:rPr>
        <w:t>2018</w:t>
      </w:r>
      <w:r w:rsidRPr="009E7CFA">
        <w:rPr>
          <w:rFonts w:cstheme="minorHAnsi"/>
          <w:sz w:val="24"/>
          <w:szCs w:val="24"/>
        </w:rPr>
        <w:t xml:space="preserve">). Inklusive Unterrichtsmaterialen in Leichter Sprache. In: Kampmeier, A., </w:t>
      </w:r>
      <w:proofErr w:type="spellStart"/>
      <w:r w:rsidRPr="009E7CFA">
        <w:rPr>
          <w:rFonts w:cstheme="minorHAnsi"/>
          <w:sz w:val="24"/>
          <w:szCs w:val="24"/>
        </w:rPr>
        <w:t>Kraehmer</w:t>
      </w:r>
      <w:proofErr w:type="spellEnd"/>
      <w:r w:rsidRPr="009E7CFA">
        <w:rPr>
          <w:rFonts w:cstheme="minorHAnsi"/>
          <w:sz w:val="24"/>
          <w:szCs w:val="24"/>
        </w:rPr>
        <w:t xml:space="preserve">, S.:  Exklusiv INKLUSIV – Inklusion kann gelingen – Forschungsergebnisse und Beispiele guter Praxis. Tagungsband. Schriftenreihe L(eben) – Inklusion der Hochschule Neubrandenburg. </w:t>
      </w:r>
      <w:r w:rsidR="002570E1">
        <w:rPr>
          <w:rFonts w:cstheme="minorHAnsi"/>
          <w:sz w:val="24"/>
          <w:szCs w:val="24"/>
        </w:rPr>
        <w:t xml:space="preserve">S. </w:t>
      </w:r>
      <w:r w:rsidR="005435DA">
        <w:rPr>
          <w:rFonts w:cstheme="minorHAnsi"/>
          <w:sz w:val="24"/>
          <w:szCs w:val="24"/>
        </w:rPr>
        <w:t>111-120</w:t>
      </w:r>
      <w:r w:rsidR="002570E1">
        <w:rPr>
          <w:rFonts w:cstheme="minorHAnsi"/>
          <w:sz w:val="24"/>
          <w:szCs w:val="24"/>
        </w:rPr>
        <w:t>.</w:t>
      </w:r>
    </w:p>
    <w:p w14:paraId="62857045" w14:textId="04E7A2F8" w:rsidR="00EF7481" w:rsidRPr="009E7CFA" w:rsidRDefault="00EF7481" w:rsidP="009E7CFA">
      <w:pPr>
        <w:spacing w:after="120"/>
        <w:jc w:val="both"/>
        <w:rPr>
          <w:rFonts w:cstheme="minorHAnsi"/>
          <w:sz w:val="24"/>
          <w:szCs w:val="24"/>
        </w:rPr>
      </w:pPr>
      <w:r w:rsidRPr="009E7CFA">
        <w:rPr>
          <w:rFonts w:cstheme="minorHAnsi"/>
          <w:sz w:val="24"/>
          <w:szCs w:val="24"/>
        </w:rPr>
        <w:t>Zielinski, B.</w:t>
      </w:r>
      <w:r w:rsidR="00ED33BF">
        <w:rPr>
          <w:rFonts w:cstheme="minorHAnsi"/>
          <w:sz w:val="24"/>
          <w:szCs w:val="24"/>
        </w:rPr>
        <w:t xml:space="preserve"> &amp; Zapfel, S.</w:t>
      </w:r>
      <w:r w:rsidR="001E475F">
        <w:rPr>
          <w:rFonts w:cstheme="minorHAnsi"/>
          <w:sz w:val="24"/>
          <w:szCs w:val="24"/>
        </w:rPr>
        <w:t>(2018</w:t>
      </w:r>
      <w:r w:rsidRPr="009E7CFA">
        <w:rPr>
          <w:rFonts w:cstheme="minorHAnsi"/>
          <w:sz w:val="24"/>
          <w:szCs w:val="24"/>
        </w:rPr>
        <w:t xml:space="preserve">). Das Reha-Assessment und seine zugangsbeschränkende Wirkung bei gewerblich-technischen Ausbildungsmaßnahmen. Das Beispiel des Berufsförderungswerks Nürnberg. In: Kampmeier, A., </w:t>
      </w:r>
      <w:proofErr w:type="spellStart"/>
      <w:r w:rsidRPr="009E7CFA">
        <w:rPr>
          <w:rFonts w:cstheme="minorHAnsi"/>
          <w:sz w:val="24"/>
          <w:szCs w:val="24"/>
        </w:rPr>
        <w:t>Kraehmer</w:t>
      </w:r>
      <w:proofErr w:type="spellEnd"/>
      <w:r w:rsidRPr="009E7CFA">
        <w:rPr>
          <w:rFonts w:cstheme="minorHAnsi"/>
          <w:sz w:val="24"/>
          <w:szCs w:val="24"/>
        </w:rPr>
        <w:t>, S.:  Exklusiv INKLUSIV – Inklusion kann gelingen – Forschungsergebnisse und Beispiele guter Praxis. Tagungsband. Schriftenreihe L(eben) – Inklusion der Hochschule Neubrandenburg.</w:t>
      </w:r>
      <w:r w:rsidR="00ED33BF">
        <w:rPr>
          <w:rFonts w:cstheme="minorHAnsi"/>
          <w:sz w:val="24"/>
          <w:szCs w:val="24"/>
        </w:rPr>
        <w:t xml:space="preserve"> </w:t>
      </w:r>
      <w:r w:rsidR="00ED33BF" w:rsidRPr="00BD24AB">
        <w:rPr>
          <w:rFonts w:cstheme="minorHAnsi"/>
          <w:sz w:val="24"/>
          <w:szCs w:val="24"/>
        </w:rPr>
        <w:t>S. 203-209.</w:t>
      </w:r>
    </w:p>
    <w:p w14:paraId="3430EAB9" w14:textId="76FEBE85" w:rsidR="00EF7481" w:rsidRPr="009E7CFA" w:rsidRDefault="00ED33BF" w:rsidP="009E7CFA">
      <w:pPr>
        <w:spacing w:after="120"/>
        <w:jc w:val="both"/>
        <w:rPr>
          <w:rFonts w:cstheme="minorHAnsi"/>
          <w:sz w:val="24"/>
          <w:szCs w:val="24"/>
        </w:rPr>
      </w:pPr>
      <w:r w:rsidRPr="009E7CFA">
        <w:rPr>
          <w:rFonts w:cstheme="minorHAnsi"/>
          <w:sz w:val="24"/>
          <w:szCs w:val="24"/>
        </w:rPr>
        <w:t>Zapfel, S.</w:t>
      </w:r>
      <w:r>
        <w:rPr>
          <w:rFonts w:cstheme="minorHAnsi"/>
          <w:sz w:val="24"/>
          <w:szCs w:val="24"/>
        </w:rPr>
        <w:t>, Schröttle, M.</w:t>
      </w:r>
      <w:r w:rsidRPr="009E7CFA">
        <w:rPr>
          <w:rFonts w:cstheme="minorHAnsi"/>
          <w:sz w:val="24"/>
          <w:szCs w:val="24"/>
        </w:rPr>
        <w:t xml:space="preserve"> </w:t>
      </w:r>
      <w:r>
        <w:rPr>
          <w:rFonts w:cstheme="minorHAnsi"/>
          <w:sz w:val="24"/>
          <w:szCs w:val="24"/>
        </w:rPr>
        <w:t xml:space="preserve">&amp; </w:t>
      </w:r>
      <w:r w:rsidR="00EF7481" w:rsidRPr="009E7CFA">
        <w:rPr>
          <w:rFonts w:cstheme="minorHAnsi"/>
          <w:sz w:val="24"/>
          <w:szCs w:val="24"/>
        </w:rPr>
        <w:t>Thiems, W.</w:t>
      </w:r>
      <w:r>
        <w:rPr>
          <w:rFonts w:cstheme="minorHAnsi"/>
          <w:sz w:val="24"/>
          <w:szCs w:val="24"/>
        </w:rPr>
        <w:t xml:space="preserve"> </w:t>
      </w:r>
      <w:r w:rsidR="00EF7481" w:rsidRPr="009E7CFA">
        <w:rPr>
          <w:rFonts w:cstheme="minorHAnsi"/>
          <w:sz w:val="24"/>
          <w:szCs w:val="24"/>
        </w:rPr>
        <w:t>(</w:t>
      </w:r>
      <w:r w:rsidR="001E475F">
        <w:rPr>
          <w:rFonts w:cstheme="minorHAnsi"/>
          <w:sz w:val="24"/>
          <w:szCs w:val="24"/>
        </w:rPr>
        <w:t>2018</w:t>
      </w:r>
      <w:r w:rsidR="00EF7481" w:rsidRPr="009E7CFA">
        <w:rPr>
          <w:rFonts w:cstheme="minorHAnsi"/>
          <w:sz w:val="24"/>
          <w:szCs w:val="24"/>
        </w:rPr>
        <w:t xml:space="preserve">). Akademikerinnen und Akademiker mit Behinderungen in die Teilhabe- und Inklusionsforschung (AKTIF) – ein Versuch zur Förderung reflexiv-inklusiver Forschung. In: Kampmeier, A., </w:t>
      </w:r>
      <w:proofErr w:type="spellStart"/>
      <w:r w:rsidR="00EF7481" w:rsidRPr="009E7CFA">
        <w:rPr>
          <w:rFonts w:cstheme="minorHAnsi"/>
          <w:sz w:val="24"/>
          <w:szCs w:val="24"/>
        </w:rPr>
        <w:t>Kraehmer</w:t>
      </w:r>
      <w:proofErr w:type="spellEnd"/>
      <w:r w:rsidR="00EF7481" w:rsidRPr="009E7CFA">
        <w:rPr>
          <w:rFonts w:cstheme="minorHAnsi"/>
          <w:sz w:val="24"/>
          <w:szCs w:val="24"/>
        </w:rPr>
        <w:t>, S.:  Exklusiv INKLUSIV – Inklusion kann gelingen – Forschungsergebnisse und Beispiele guter Praxis. Tagungsband. Schriftenreihe L(eben) – Inklusion der Hochschule Neubrandenburg.</w:t>
      </w:r>
      <w:r>
        <w:rPr>
          <w:rFonts w:cstheme="minorHAnsi"/>
          <w:sz w:val="24"/>
          <w:szCs w:val="24"/>
        </w:rPr>
        <w:t xml:space="preserve"> 281-290.</w:t>
      </w:r>
    </w:p>
    <w:p w14:paraId="53A98503" w14:textId="25DFDECB" w:rsidR="00EF7481" w:rsidRPr="009E7CFA" w:rsidRDefault="00EF7481" w:rsidP="009E7CFA">
      <w:pPr>
        <w:spacing w:after="120"/>
        <w:jc w:val="both"/>
        <w:rPr>
          <w:rFonts w:cstheme="minorHAnsi"/>
          <w:sz w:val="24"/>
          <w:szCs w:val="24"/>
        </w:rPr>
      </w:pPr>
      <w:r w:rsidRPr="009E7CFA">
        <w:rPr>
          <w:rFonts w:cstheme="minorHAnsi"/>
          <w:sz w:val="24"/>
          <w:szCs w:val="24"/>
        </w:rPr>
        <w:t xml:space="preserve">Abend, S. (2018). Arbeit 4.0 - Barriere oder Teilhabe für Menschen mit Behinderung. </w:t>
      </w:r>
      <w:r w:rsidR="00ED33BF">
        <w:rPr>
          <w:rFonts w:cstheme="minorHAnsi"/>
          <w:sz w:val="24"/>
          <w:szCs w:val="24"/>
        </w:rPr>
        <w:t>I</w:t>
      </w:r>
      <w:r w:rsidRPr="009E7CFA">
        <w:rPr>
          <w:rFonts w:cstheme="minorHAnsi"/>
          <w:sz w:val="24"/>
          <w:szCs w:val="24"/>
        </w:rPr>
        <w:t>n: Lernen Fördern, 01/2018.</w:t>
      </w:r>
      <w:r w:rsidR="002570E1">
        <w:rPr>
          <w:rFonts w:cstheme="minorHAnsi"/>
          <w:sz w:val="24"/>
          <w:szCs w:val="24"/>
        </w:rPr>
        <w:t xml:space="preserve"> S. 9-10.</w:t>
      </w:r>
    </w:p>
    <w:p w14:paraId="3ED793BE" w14:textId="77777777" w:rsidR="00DB7B57" w:rsidRPr="00A843A8" w:rsidRDefault="00DB7B57" w:rsidP="00DB7B57">
      <w:pPr>
        <w:spacing w:after="120"/>
        <w:jc w:val="both"/>
        <w:rPr>
          <w:rFonts w:cstheme="minorHAnsi"/>
          <w:sz w:val="24"/>
          <w:szCs w:val="24"/>
        </w:rPr>
      </w:pPr>
      <w:r w:rsidRPr="00A843A8">
        <w:rPr>
          <w:rFonts w:cstheme="minorHAnsi"/>
          <w:sz w:val="24"/>
          <w:szCs w:val="24"/>
        </w:rPr>
        <w:t>Zapfel, S. (</w:t>
      </w:r>
      <w:r>
        <w:rPr>
          <w:rFonts w:cstheme="minorHAnsi"/>
          <w:sz w:val="24"/>
          <w:szCs w:val="24"/>
        </w:rPr>
        <w:t>2018</w:t>
      </w:r>
      <w:r w:rsidRPr="00A843A8">
        <w:rPr>
          <w:rFonts w:cstheme="minorHAnsi"/>
          <w:sz w:val="24"/>
          <w:szCs w:val="24"/>
        </w:rPr>
        <w:t xml:space="preserve">). Bestimmung von Inklusion und Exklusion von Menschen mit Behinderung in systemtheoretischer Perspektive. </w:t>
      </w:r>
      <w:r>
        <w:rPr>
          <w:rFonts w:cstheme="minorHAnsi"/>
          <w:sz w:val="24"/>
          <w:szCs w:val="24"/>
        </w:rPr>
        <w:t>I</w:t>
      </w:r>
      <w:r w:rsidRPr="00A843A8">
        <w:rPr>
          <w:rFonts w:cstheme="minorHAnsi"/>
          <w:sz w:val="24"/>
          <w:szCs w:val="24"/>
        </w:rPr>
        <w:t>n</w:t>
      </w:r>
      <w:r>
        <w:rPr>
          <w:rFonts w:cstheme="minorHAnsi"/>
          <w:sz w:val="24"/>
          <w:szCs w:val="24"/>
        </w:rPr>
        <w:t>:</w:t>
      </w:r>
      <w:r w:rsidRPr="00A843A8">
        <w:rPr>
          <w:rFonts w:cstheme="minorHAnsi"/>
          <w:sz w:val="24"/>
          <w:szCs w:val="24"/>
        </w:rPr>
        <w:t xml:space="preserve"> Neue Praxis</w:t>
      </w:r>
      <w:r>
        <w:rPr>
          <w:rFonts w:cstheme="minorHAnsi"/>
          <w:sz w:val="24"/>
          <w:szCs w:val="24"/>
        </w:rPr>
        <w:t xml:space="preserve"> 2/3018. S. 161-179.</w:t>
      </w:r>
    </w:p>
    <w:p w14:paraId="01143C6C" w14:textId="3C65115E" w:rsidR="005C03A7" w:rsidRDefault="00DB7B57" w:rsidP="00DB7B57">
      <w:pPr>
        <w:spacing w:after="120"/>
        <w:jc w:val="both"/>
        <w:rPr>
          <w:rFonts w:cstheme="minorHAnsi"/>
          <w:sz w:val="24"/>
          <w:szCs w:val="24"/>
        </w:rPr>
      </w:pPr>
      <w:r w:rsidRPr="00A843A8">
        <w:rPr>
          <w:rFonts w:cstheme="minorHAnsi"/>
          <w:sz w:val="24"/>
          <w:szCs w:val="24"/>
        </w:rPr>
        <w:t xml:space="preserve">Zapfel, S., Zielinski, B., Schröttle, M. &amp; </w:t>
      </w:r>
      <w:proofErr w:type="spellStart"/>
      <w:r w:rsidRPr="00A843A8">
        <w:rPr>
          <w:rFonts w:cstheme="minorHAnsi"/>
          <w:sz w:val="24"/>
          <w:szCs w:val="24"/>
        </w:rPr>
        <w:t>Puhe</w:t>
      </w:r>
      <w:proofErr w:type="spellEnd"/>
      <w:r w:rsidRPr="00A843A8">
        <w:rPr>
          <w:rFonts w:cstheme="minorHAnsi"/>
          <w:sz w:val="24"/>
          <w:szCs w:val="24"/>
        </w:rPr>
        <w:t>, H. (</w:t>
      </w:r>
      <w:r>
        <w:rPr>
          <w:rFonts w:cstheme="minorHAnsi"/>
          <w:sz w:val="24"/>
          <w:szCs w:val="24"/>
        </w:rPr>
        <w:t>2018</w:t>
      </w:r>
      <w:r w:rsidRPr="00A843A8">
        <w:rPr>
          <w:rFonts w:cstheme="minorHAnsi"/>
          <w:sz w:val="24"/>
          <w:szCs w:val="24"/>
        </w:rPr>
        <w:t>). Möglichkeiten der repräsentativen Stichprobenziehung bei Menschen mit Behinderung in Deutschland – einschließlich der Option von Sonderziehungen</w:t>
      </w:r>
      <w:r>
        <w:rPr>
          <w:rFonts w:cstheme="minorHAnsi"/>
          <w:sz w:val="24"/>
          <w:szCs w:val="24"/>
        </w:rPr>
        <w:t xml:space="preserve">. </w:t>
      </w:r>
      <w:r w:rsidR="005C03A7" w:rsidRPr="00BD24AB">
        <w:rPr>
          <w:rFonts w:cstheme="minorHAnsi"/>
          <w:sz w:val="24"/>
          <w:szCs w:val="24"/>
        </w:rPr>
        <w:t>Materialien aus dem Institut für empirische Soziologie Nürnberg, Heft 1/2018, Nürnberg: Institut für empirische Soziologie.</w:t>
      </w:r>
    </w:p>
    <w:p w14:paraId="29609AB5" w14:textId="06ABA5E2" w:rsidR="00EF7481" w:rsidRPr="00A843A8" w:rsidRDefault="00EF7481" w:rsidP="00DB7B57">
      <w:pPr>
        <w:spacing w:after="120"/>
        <w:jc w:val="both"/>
        <w:rPr>
          <w:rFonts w:cstheme="minorHAnsi"/>
          <w:sz w:val="24"/>
          <w:szCs w:val="24"/>
        </w:rPr>
      </w:pPr>
      <w:r w:rsidRPr="00A843A8">
        <w:rPr>
          <w:rFonts w:cstheme="minorHAnsi"/>
          <w:sz w:val="24"/>
          <w:szCs w:val="24"/>
        </w:rPr>
        <w:t>Schrauth, B. (</w:t>
      </w:r>
      <w:r w:rsidR="00C20626">
        <w:rPr>
          <w:rFonts w:cstheme="minorHAnsi"/>
          <w:sz w:val="24"/>
          <w:szCs w:val="24"/>
        </w:rPr>
        <w:t>2019</w:t>
      </w:r>
      <w:r w:rsidRPr="00A843A8">
        <w:rPr>
          <w:rFonts w:cstheme="minorHAnsi"/>
          <w:sz w:val="24"/>
          <w:szCs w:val="24"/>
        </w:rPr>
        <w:t xml:space="preserve">). Inklusion und Exklusion von Menschen mit Behinderung aus Sicht der </w:t>
      </w:r>
      <w:proofErr w:type="spellStart"/>
      <w:r w:rsidRPr="00A843A8">
        <w:rPr>
          <w:rFonts w:cstheme="minorHAnsi"/>
          <w:sz w:val="24"/>
          <w:szCs w:val="24"/>
        </w:rPr>
        <w:t>Prekarisierungstheorie</w:t>
      </w:r>
      <w:proofErr w:type="spellEnd"/>
      <w:r w:rsidRPr="00A843A8">
        <w:rPr>
          <w:rFonts w:cstheme="minorHAnsi"/>
          <w:sz w:val="24"/>
          <w:szCs w:val="24"/>
        </w:rPr>
        <w:t xml:space="preserve">. In: </w:t>
      </w:r>
      <w:r w:rsidR="00C20626">
        <w:rPr>
          <w:rFonts w:cstheme="minorHAnsi"/>
          <w:sz w:val="24"/>
          <w:szCs w:val="24"/>
        </w:rPr>
        <w:t>Sozialer Fortschritt</w:t>
      </w:r>
      <w:r w:rsidR="00ED33BF">
        <w:rPr>
          <w:rFonts w:cstheme="minorHAnsi"/>
          <w:sz w:val="24"/>
          <w:szCs w:val="24"/>
        </w:rPr>
        <w:t xml:space="preserve"> 5/2019</w:t>
      </w:r>
      <w:r w:rsidR="00C20626">
        <w:rPr>
          <w:rFonts w:cstheme="minorHAnsi"/>
          <w:sz w:val="24"/>
          <w:szCs w:val="24"/>
        </w:rPr>
        <w:t>.</w:t>
      </w:r>
      <w:r w:rsidR="00ED33BF">
        <w:rPr>
          <w:rFonts w:cstheme="minorHAnsi"/>
          <w:sz w:val="24"/>
          <w:szCs w:val="24"/>
        </w:rPr>
        <w:t xml:space="preserve"> S. 393-411.</w:t>
      </w:r>
    </w:p>
    <w:p w14:paraId="7A1BEAB1" w14:textId="73C4C979" w:rsidR="00EF7481" w:rsidRPr="00A843A8" w:rsidRDefault="00EF7481" w:rsidP="009E7CFA">
      <w:pPr>
        <w:spacing w:after="120"/>
        <w:jc w:val="both"/>
        <w:rPr>
          <w:rFonts w:cstheme="minorHAnsi"/>
          <w:sz w:val="24"/>
          <w:szCs w:val="24"/>
        </w:rPr>
      </w:pPr>
      <w:r w:rsidRPr="00A843A8">
        <w:rPr>
          <w:rFonts w:cstheme="minorHAnsi"/>
          <w:sz w:val="24"/>
          <w:szCs w:val="24"/>
        </w:rPr>
        <w:t>Zapfel, S., Zielinski, B. (</w:t>
      </w:r>
      <w:r w:rsidR="00C20626">
        <w:rPr>
          <w:rFonts w:cstheme="minorHAnsi"/>
          <w:sz w:val="24"/>
          <w:szCs w:val="24"/>
        </w:rPr>
        <w:t>im Erscheinen</w:t>
      </w:r>
      <w:r w:rsidRPr="00A843A8">
        <w:rPr>
          <w:rFonts w:cstheme="minorHAnsi"/>
          <w:sz w:val="24"/>
          <w:szCs w:val="24"/>
        </w:rPr>
        <w:t xml:space="preserve">). Inklusion und Exklusion aus Sicht der Theorie sozialer Schließung – Anwendungsmöglichkeiten für die Inklusion und Teilhabe von Menschen mit Behinderungen. In: </w:t>
      </w:r>
      <w:r w:rsidR="00C20626">
        <w:rPr>
          <w:rFonts w:cstheme="minorHAnsi"/>
          <w:sz w:val="24"/>
          <w:szCs w:val="24"/>
        </w:rPr>
        <w:t>Sozialer Fortschritt</w:t>
      </w:r>
      <w:r w:rsidRPr="00A843A8">
        <w:rPr>
          <w:rFonts w:cstheme="minorHAnsi"/>
          <w:sz w:val="24"/>
          <w:szCs w:val="24"/>
        </w:rPr>
        <w:t>.</w:t>
      </w:r>
    </w:p>
    <w:p w14:paraId="08F7883D" w14:textId="77777777" w:rsidR="00EF7481" w:rsidRPr="009E7CFA" w:rsidRDefault="00EF7481" w:rsidP="00BD24AB">
      <w:pPr>
        <w:spacing w:after="120"/>
        <w:jc w:val="both"/>
      </w:pPr>
    </w:p>
    <w:p w14:paraId="1B324DCD" w14:textId="77777777" w:rsidR="00EF7481" w:rsidRPr="009E7CFA" w:rsidRDefault="00EF7481" w:rsidP="009E7CFA">
      <w:pPr>
        <w:pStyle w:val="CitaviLiteraturverzeichnis"/>
        <w:spacing w:after="120" w:line="276" w:lineRule="auto"/>
        <w:ind w:left="0" w:firstLine="0"/>
        <w:jc w:val="both"/>
        <w:rPr>
          <w:rFonts w:asciiTheme="minorHAnsi" w:hAnsiTheme="minorHAnsi" w:cstheme="minorHAnsi"/>
          <w:sz w:val="24"/>
          <w:szCs w:val="24"/>
        </w:rPr>
      </w:pPr>
    </w:p>
    <w:p w14:paraId="5CDD0830" w14:textId="15DC388C" w:rsidR="00EF7481" w:rsidRPr="009E7CFA" w:rsidRDefault="009E7CFA" w:rsidP="009E7CFA">
      <w:pPr>
        <w:pStyle w:val="CitaviLiteraturverzeichnis"/>
        <w:spacing w:after="120" w:line="276" w:lineRule="auto"/>
        <w:ind w:left="0" w:firstLine="0"/>
        <w:jc w:val="both"/>
        <w:rPr>
          <w:rFonts w:asciiTheme="minorHAnsi" w:hAnsiTheme="minorHAnsi" w:cstheme="minorHAnsi"/>
          <w:b/>
          <w:sz w:val="24"/>
          <w:szCs w:val="24"/>
        </w:rPr>
      </w:pPr>
      <w:r>
        <w:rPr>
          <w:rFonts w:asciiTheme="minorHAnsi" w:hAnsiTheme="minorHAnsi" w:cstheme="minorHAnsi"/>
          <w:b/>
          <w:sz w:val="24"/>
          <w:szCs w:val="24"/>
        </w:rPr>
        <w:t>Vorträge</w:t>
      </w:r>
    </w:p>
    <w:p w14:paraId="2690081C"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Abend, S. (2016). Inklusive Unterrichtsmaterialien für Sozialpolitik in Leichter Sprache, </w:t>
      </w:r>
      <w:proofErr w:type="spellStart"/>
      <w:r w:rsidRPr="009E7CFA">
        <w:rPr>
          <w:rFonts w:cstheme="minorHAnsi"/>
          <w:sz w:val="24"/>
          <w:szCs w:val="24"/>
        </w:rPr>
        <w:t>Didacta</w:t>
      </w:r>
      <w:proofErr w:type="spellEnd"/>
      <w:r w:rsidRPr="009E7CFA">
        <w:rPr>
          <w:rFonts w:cstheme="minorHAnsi"/>
          <w:sz w:val="24"/>
          <w:szCs w:val="24"/>
        </w:rPr>
        <w:t>, Stuttgart, 18.02.2016.</w:t>
      </w:r>
    </w:p>
    <w:p w14:paraId="7E93D882" w14:textId="5B6580F9" w:rsidR="00EF7481" w:rsidRPr="009E7CFA" w:rsidRDefault="00EF7481" w:rsidP="009E7CFA">
      <w:pPr>
        <w:spacing w:after="120"/>
        <w:jc w:val="both"/>
        <w:rPr>
          <w:rFonts w:cstheme="minorHAnsi"/>
          <w:sz w:val="24"/>
          <w:szCs w:val="24"/>
        </w:rPr>
      </w:pPr>
      <w:r w:rsidRPr="009E7CFA">
        <w:rPr>
          <w:rFonts w:cstheme="minorHAnsi"/>
          <w:sz w:val="24"/>
          <w:szCs w:val="24"/>
        </w:rPr>
        <w:t>Schröttle, M., Zapfel, S. (2016). Öffentliche Ausschreibungen und Einwerbung von Drittmitteln in der sozialwissenschaftlichen</w:t>
      </w:r>
      <w:r w:rsidR="002607CF">
        <w:rPr>
          <w:rFonts w:cstheme="minorHAnsi"/>
          <w:sz w:val="24"/>
          <w:szCs w:val="24"/>
        </w:rPr>
        <w:t xml:space="preserve"> Forschung, „AKTIF – </w:t>
      </w:r>
      <w:proofErr w:type="spellStart"/>
      <w:r w:rsidR="002607CF">
        <w:rPr>
          <w:rFonts w:cstheme="minorHAnsi"/>
          <w:sz w:val="24"/>
          <w:szCs w:val="24"/>
        </w:rPr>
        <w:t>Akademiker_</w:t>
      </w:r>
      <w:r w:rsidRPr="009E7CFA">
        <w:rPr>
          <w:rFonts w:cstheme="minorHAnsi"/>
          <w:sz w:val="24"/>
          <w:szCs w:val="24"/>
        </w:rPr>
        <w:t>innen</w:t>
      </w:r>
      <w:proofErr w:type="spellEnd"/>
      <w:r w:rsidRPr="009E7CFA">
        <w:rPr>
          <w:rFonts w:cstheme="minorHAnsi"/>
          <w:sz w:val="24"/>
          <w:szCs w:val="24"/>
        </w:rPr>
        <w:t xml:space="preserve"> mit </w:t>
      </w:r>
      <w:proofErr w:type="spellStart"/>
      <w:r w:rsidRPr="009E7CFA">
        <w:rPr>
          <w:rFonts w:cstheme="minorHAnsi"/>
          <w:sz w:val="24"/>
          <w:szCs w:val="24"/>
        </w:rPr>
        <w:t>Be</w:t>
      </w:r>
      <w:proofErr w:type="spellEnd"/>
      <w:r w:rsidRPr="009E7CFA">
        <w:rPr>
          <w:rFonts w:cstheme="minorHAnsi"/>
          <w:sz w:val="24"/>
          <w:szCs w:val="24"/>
        </w:rPr>
        <w:t>-hinderungen in die Teilhabe- und Inklusionsforschung“, 4. Workshop/Beiratstreffen, Bochum, 10.03.2016.</w:t>
      </w:r>
    </w:p>
    <w:p w14:paraId="08E5F83A"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Abend, S. (2016). Leichte/Einfache Sprache im inklusiven Unterricht – Pflicht, Kür oder Zugeständnis. Kongress Verband Sonderpädagogik Weimar, 21.04.2016. </w:t>
      </w:r>
    </w:p>
    <w:p w14:paraId="79708C6D" w14:textId="3B81FBA0" w:rsidR="00EF7481" w:rsidRPr="009E7CFA" w:rsidRDefault="00EF7481" w:rsidP="009E7CFA">
      <w:pPr>
        <w:spacing w:after="120"/>
        <w:jc w:val="both"/>
        <w:rPr>
          <w:rFonts w:cstheme="minorHAnsi"/>
          <w:sz w:val="24"/>
          <w:szCs w:val="24"/>
        </w:rPr>
      </w:pPr>
      <w:r w:rsidRPr="009E7CFA">
        <w:rPr>
          <w:rFonts w:cstheme="minorHAnsi"/>
          <w:sz w:val="24"/>
          <w:szCs w:val="24"/>
        </w:rPr>
        <w:t>Schröttle, M. &amp; Zapfel, S. (2016). Aufgaben, Ziele, Fortschritte und Erfolge von AKTIF – Status quo. „AK</w:t>
      </w:r>
      <w:r w:rsidR="002607CF">
        <w:rPr>
          <w:rFonts w:cstheme="minorHAnsi"/>
          <w:sz w:val="24"/>
          <w:szCs w:val="24"/>
        </w:rPr>
        <w:t xml:space="preserve">TIF – </w:t>
      </w:r>
      <w:proofErr w:type="spellStart"/>
      <w:r w:rsidR="002607CF">
        <w:rPr>
          <w:rFonts w:cstheme="minorHAnsi"/>
          <w:sz w:val="24"/>
          <w:szCs w:val="24"/>
        </w:rPr>
        <w:t>Akademiker_</w:t>
      </w:r>
      <w:r w:rsidRPr="009E7CFA">
        <w:rPr>
          <w:rFonts w:cstheme="minorHAnsi"/>
          <w:sz w:val="24"/>
          <w:szCs w:val="24"/>
        </w:rPr>
        <w:t>innen</w:t>
      </w:r>
      <w:proofErr w:type="spellEnd"/>
      <w:r w:rsidRPr="009E7CFA">
        <w:rPr>
          <w:rFonts w:cstheme="minorHAnsi"/>
          <w:sz w:val="24"/>
          <w:szCs w:val="24"/>
        </w:rPr>
        <w:t xml:space="preserve"> mit Behinderungen in die Teilhabe- und Inklusionsforschung“, Dortmund,  08.06.2016. </w:t>
      </w:r>
    </w:p>
    <w:p w14:paraId="6DC83D1D" w14:textId="74934BDE" w:rsidR="00EF7481" w:rsidRPr="009E7CFA" w:rsidRDefault="00EF7481" w:rsidP="009E7CFA">
      <w:pPr>
        <w:spacing w:after="120"/>
        <w:jc w:val="both"/>
        <w:rPr>
          <w:rFonts w:cstheme="minorHAnsi"/>
          <w:sz w:val="24"/>
          <w:szCs w:val="24"/>
        </w:rPr>
      </w:pPr>
      <w:r w:rsidRPr="009E7CFA">
        <w:rPr>
          <w:rFonts w:cstheme="minorHAnsi"/>
          <w:sz w:val="24"/>
          <w:szCs w:val="24"/>
        </w:rPr>
        <w:t xml:space="preserve">Abend, S. (2016). </w:t>
      </w:r>
      <w:proofErr w:type="spellStart"/>
      <w:r w:rsidRPr="009E7CFA">
        <w:rPr>
          <w:rFonts w:cstheme="minorHAnsi"/>
          <w:sz w:val="24"/>
          <w:szCs w:val="24"/>
        </w:rPr>
        <w:t>Posterpräsentation</w:t>
      </w:r>
      <w:proofErr w:type="spellEnd"/>
      <w:r w:rsidRPr="009E7CFA">
        <w:rPr>
          <w:rFonts w:cstheme="minorHAnsi"/>
          <w:sz w:val="24"/>
          <w:szCs w:val="24"/>
        </w:rPr>
        <w:t xml:space="preserve">. Unterrichtsmaterialen in Leichter Sprache. Das föderale Bildungssystem erfordert ein breites Angebot an Unterrichtsmaterialien. „AKTIF – </w:t>
      </w:r>
      <w:proofErr w:type="spellStart"/>
      <w:r w:rsidRPr="009E7CFA">
        <w:rPr>
          <w:rFonts w:cstheme="minorHAnsi"/>
          <w:sz w:val="24"/>
          <w:szCs w:val="24"/>
        </w:rPr>
        <w:t>Akademi</w:t>
      </w:r>
      <w:r w:rsidR="002607CF">
        <w:rPr>
          <w:rFonts w:cstheme="minorHAnsi"/>
          <w:sz w:val="24"/>
          <w:szCs w:val="24"/>
        </w:rPr>
        <w:t>ker_</w:t>
      </w:r>
      <w:r w:rsidRPr="009E7CFA">
        <w:rPr>
          <w:rFonts w:cstheme="minorHAnsi"/>
          <w:sz w:val="24"/>
          <w:szCs w:val="24"/>
        </w:rPr>
        <w:t>innen</w:t>
      </w:r>
      <w:proofErr w:type="spellEnd"/>
      <w:r w:rsidRPr="009E7CFA">
        <w:rPr>
          <w:rFonts w:cstheme="minorHAnsi"/>
          <w:sz w:val="24"/>
          <w:szCs w:val="24"/>
        </w:rPr>
        <w:t xml:space="preserve"> mit Behinderungen in die Teilhabe- und Inklusionsforschung“, Dortmund, 08.06.2016. </w:t>
      </w:r>
    </w:p>
    <w:p w14:paraId="35DD639E" w14:textId="640AC659" w:rsidR="00EF7481" w:rsidRPr="009E7CFA" w:rsidRDefault="00EF7481" w:rsidP="009E7CFA">
      <w:pPr>
        <w:spacing w:after="120"/>
        <w:jc w:val="both"/>
        <w:rPr>
          <w:rFonts w:cstheme="minorHAnsi"/>
          <w:sz w:val="24"/>
          <w:szCs w:val="24"/>
        </w:rPr>
      </w:pPr>
      <w:r w:rsidRPr="009E7CFA">
        <w:rPr>
          <w:rFonts w:cstheme="minorHAnsi"/>
          <w:sz w:val="24"/>
          <w:szCs w:val="24"/>
        </w:rPr>
        <w:t xml:space="preserve">Schrauth, B. (2016). </w:t>
      </w:r>
      <w:proofErr w:type="spellStart"/>
      <w:r w:rsidRPr="009E7CFA">
        <w:rPr>
          <w:rFonts w:cstheme="minorHAnsi"/>
          <w:sz w:val="24"/>
          <w:szCs w:val="24"/>
        </w:rPr>
        <w:t>Posterpräsentation</w:t>
      </w:r>
      <w:proofErr w:type="spellEnd"/>
      <w:r w:rsidRPr="009E7CFA">
        <w:rPr>
          <w:rFonts w:cstheme="minorHAnsi"/>
          <w:sz w:val="24"/>
          <w:szCs w:val="24"/>
        </w:rPr>
        <w:t xml:space="preserve">. Inklusion, Exklusion und Teilhabe aus soziologischer Perspektive: Ausgewählte Theorien und Erklärungsansätze. „AKTIF – </w:t>
      </w:r>
      <w:proofErr w:type="spellStart"/>
      <w:r w:rsidRPr="009E7CFA">
        <w:rPr>
          <w:rFonts w:cstheme="minorHAnsi"/>
          <w:sz w:val="24"/>
          <w:szCs w:val="24"/>
        </w:rPr>
        <w:t>Akademiker</w:t>
      </w:r>
      <w:r w:rsidR="002607CF">
        <w:rPr>
          <w:rFonts w:cstheme="minorHAnsi"/>
          <w:sz w:val="24"/>
          <w:szCs w:val="24"/>
        </w:rPr>
        <w:t>_</w:t>
      </w:r>
      <w:r w:rsidRPr="009E7CFA">
        <w:rPr>
          <w:rFonts w:cstheme="minorHAnsi"/>
          <w:sz w:val="24"/>
          <w:szCs w:val="24"/>
        </w:rPr>
        <w:t>innen</w:t>
      </w:r>
      <w:proofErr w:type="spellEnd"/>
      <w:r w:rsidRPr="009E7CFA">
        <w:rPr>
          <w:rFonts w:cstheme="minorHAnsi"/>
          <w:sz w:val="24"/>
          <w:szCs w:val="24"/>
        </w:rPr>
        <w:t xml:space="preserve"> mit Behinderungen in die Teilhabe- und Inklusionsforschung“, Dortmund, 08.06.2016. </w:t>
      </w:r>
    </w:p>
    <w:p w14:paraId="09437566"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Zapfel, S. (2016). Barrieren im Zugang zu gewerblich-technischen Ausbildungsberufen – Gegenwartssituation im BFW Nürnberg. Berufsförderungswerk Nürnberg, 27.06.2016. </w:t>
      </w:r>
    </w:p>
    <w:p w14:paraId="7BFB8B17"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Zapfel, S. (2016). Zugangsbarrieren zu gewerblich-technischen Ausbildungsberufen. Gegenwartssituation im BFW Nürnberg. Berufsförderungswerk Nürnberg,  05.07.2016. </w:t>
      </w:r>
    </w:p>
    <w:p w14:paraId="7C13E4AB" w14:textId="32B1FF2E" w:rsidR="00EF7481" w:rsidRPr="009E7CFA" w:rsidRDefault="00EF7481" w:rsidP="009E7CFA">
      <w:pPr>
        <w:spacing w:after="120"/>
        <w:jc w:val="both"/>
        <w:rPr>
          <w:rFonts w:cstheme="minorHAnsi"/>
          <w:sz w:val="24"/>
          <w:szCs w:val="24"/>
        </w:rPr>
      </w:pPr>
      <w:r w:rsidRPr="009E7CFA">
        <w:rPr>
          <w:rFonts w:cstheme="minorHAnsi"/>
          <w:sz w:val="24"/>
          <w:szCs w:val="24"/>
        </w:rPr>
        <w:t>Zielinski, B. (2016). Zugangsbarrieren zu gewerblich-technischen Ausbildungsberufen. Gegenwartssituation im BF</w:t>
      </w:r>
      <w:r w:rsidR="002607CF">
        <w:rPr>
          <w:rFonts w:cstheme="minorHAnsi"/>
          <w:sz w:val="24"/>
          <w:szCs w:val="24"/>
        </w:rPr>
        <w:t xml:space="preserve">W Nürnberg. „AKTIF – </w:t>
      </w:r>
      <w:proofErr w:type="spellStart"/>
      <w:r w:rsidR="002607CF">
        <w:rPr>
          <w:rFonts w:cstheme="minorHAnsi"/>
          <w:sz w:val="24"/>
          <w:szCs w:val="24"/>
        </w:rPr>
        <w:t>Akademiker_</w:t>
      </w:r>
      <w:r w:rsidRPr="009E7CFA">
        <w:rPr>
          <w:rFonts w:cstheme="minorHAnsi"/>
          <w:sz w:val="24"/>
          <w:szCs w:val="24"/>
        </w:rPr>
        <w:t>innen</w:t>
      </w:r>
      <w:proofErr w:type="spellEnd"/>
      <w:r w:rsidRPr="009E7CFA">
        <w:rPr>
          <w:rFonts w:cstheme="minorHAnsi"/>
          <w:sz w:val="24"/>
          <w:szCs w:val="24"/>
        </w:rPr>
        <w:t xml:space="preserve"> mit Behinderungen in die Teilhabe- und Inklusionsforschung“, 6. Workshop/Beiratstreffen, Nürnberg, 29.09.2016. </w:t>
      </w:r>
    </w:p>
    <w:p w14:paraId="223862F1" w14:textId="5DAEED5C" w:rsidR="00EF7481" w:rsidRPr="009E7CFA" w:rsidRDefault="00EF7481" w:rsidP="009E7CFA">
      <w:pPr>
        <w:spacing w:after="120"/>
        <w:jc w:val="both"/>
        <w:rPr>
          <w:rFonts w:cstheme="minorHAnsi"/>
          <w:sz w:val="24"/>
          <w:szCs w:val="24"/>
        </w:rPr>
      </w:pPr>
      <w:r w:rsidRPr="009E7CFA">
        <w:rPr>
          <w:rFonts w:cstheme="minorHAnsi"/>
          <w:sz w:val="24"/>
          <w:szCs w:val="24"/>
        </w:rPr>
        <w:t>Abend, S. (2016). Workshop. Erfolgreich te</w:t>
      </w:r>
      <w:r w:rsidR="002607CF">
        <w:rPr>
          <w:rFonts w:cstheme="minorHAnsi"/>
          <w:sz w:val="24"/>
          <w:szCs w:val="24"/>
        </w:rPr>
        <w:t xml:space="preserve">lefonieren. „AKTIF – </w:t>
      </w:r>
      <w:proofErr w:type="spellStart"/>
      <w:r w:rsidR="002607CF">
        <w:rPr>
          <w:rFonts w:cstheme="minorHAnsi"/>
          <w:sz w:val="24"/>
          <w:szCs w:val="24"/>
        </w:rPr>
        <w:t>Akademiker_</w:t>
      </w:r>
      <w:r w:rsidRPr="009E7CFA">
        <w:rPr>
          <w:rFonts w:cstheme="minorHAnsi"/>
          <w:sz w:val="24"/>
          <w:szCs w:val="24"/>
        </w:rPr>
        <w:t>innen</w:t>
      </w:r>
      <w:proofErr w:type="spellEnd"/>
      <w:r w:rsidRPr="009E7CFA">
        <w:rPr>
          <w:rFonts w:cstheme="minorHAnsi"/>
          <w:sz w:val="24"/>
          <w:szCs w:val="24"/>
        </w:rPr>
        <w:t xml:space="preserve"> mit Behinderungen in die Teilhabe- und Inklusionsforschung“, 6. Workshop/Beiratstreffen, Nürnberg, 29.9.2016. </w:t>
      </w:r>
    </w:p>
    <w:p w14:paraId="683883E7"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Zapfel, S. (2016). Zugangsbarrieren zu gewerblich-technischen Ausbildungsberufen im BFW Nürnberg – empirische Befunde. BFW-Regionalzentrum Bamberg, 10.10.2016. </w:t>
      </w:r>
    </w:p>
    <w:p w14:paraId="5B291247" w14:textId="40AA9DC7" w:rsidR="00EF7481" w:rsidRPr="009E7CFA" w:rsidRDefault="00EF7481" w:rsidP="009E7CFA">
      <w:pPr>
        <w:spacing w:after="120"/>
        <w:jc w:val="both"/>
        <w:rPr>
          <w:rFonts w:cstheme="minorHAnsi"/>
          <w:sz w:val="24"/>
          <w:szCs w:val="24"/>
        </w:rPr>
      </w:pPr>
      <w:r w:rsidRPr="009E7CFA">
        <w:rPr>
          <w:rFonts w:cstheme="minorHAnsi"/>
          <w:sz w:val="24"/>
          <w:szCs w:val="24"/>
        </w:rPr>
        <w:t>Zapfel, S. (2016). Entwicklungslinien und mittelfristige Ziele von AKTIF – ein kurzer</w:t>
      </w:r>
      <w:r w:rsidR="002607CF">
        <w:rPr>
          <w:rFonts w:cstheme="minorHAnsi"/>
          <w:sz w:val="24"/>
          <w:szCs w:val="24"/>
        </w:rPr>
        <w:t xml:space="preserve"> Überblick. „AKTIF – </w:t>
      </w:r>
      <w:proofErr w:type="spellStart"/>
      <w:r w:rsidR="002607CF">
        <w:rPr>
          <w:rFonts w:cstheme="minorHAnsi"/>
          <w:sz w:val="24"/>
          <w:szCs w:val="24"/>
        </w:rPr>
        <w:t>Akademiker_</w:t>
      </w:r>
      <w:r w:rsidRPr="009E7CFA">
        <w:rPr>
          <w:rFonts w:cstheme="minorHAnsi"/>
          <w:sz w:val="24"/>
          <w:szCs w:val="24"/>
        </w:rPr>
        <w:t>innen</w:t>
      </w:r>
      <w:proofErr w:type="spellEnd"/>
      <w:r w:rsidRPr="009E7CFA">
        <w:rPr>
          <w:rFonts w:cstheme="minorHAnsi"/>
          <w:sz w:val="24"/>
          <w:szCs w:val="24"/>
        </w:rPr>
        <w:t xml:space="preserve"> mit Behinderungen in die Teilhabe- und Inklusionsforschung“, 7. Workshop/Beiratstreffen, Köln, 17.11.2016. </w:t>
      </w:r>
    </w:p>
    <w:p w14:paraId="51AF1412"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Zielinski, B. (2016). </w:t>
      </w:r>
      <w:proofErr w:type="spellStart"/>
      <w:r w:rsidRPr="009E7CFA">
        <w:rPr>
          <w:rFonts w:cstheme="minorHAnsi"/>
          <w:sz w:val="24"/>
          <w:szCs w:val="24"/>
        </w:rPr>
        <w:t>Posterpräsentation</w:t>
      </w:r>
      <w:proofErr w:type="spellEnd"/>
      <w:r w:rsidRPr="009E7CFA">
        <w:rPr>
          <w:rFonts w:cstheme="minorHAnsi"/>
          <w:sz w:val="24"/>
          <w:szCs w:val="24"/>
        </w:rPr>
        <w:t xml:space="preserve">. Zugangsbarrieren zu gewerblich-technischen Ausbildungsberufen am Beispiel des Berufsförderungswerks Nürnberg. NRFB 10. Reha-Symposium, Bad Windsheim,  17.11.2016. </w:t>
      </w:r>
    </w:p>
    <w:p w14:paraId="44A1CE0E"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Abend, S. (2016). Vortrag. Leichte Sprache als Nachteilsausgleich in der Berufsausbildung. Tagung der „Bundesarbeitsgemeinschaft von Schulen für berufliche Bildung Behinderter e.V.“ München, 24.11.2016. </w:t>
      </w:r>
    </w:p>
    <w:p w14:paraId="0E6ACEEC" w14:textId="1046B003" w:rsidR="00EF7481" w:rsidRPr="009E7CFA" w:rsidRDefault="00EF7481" w:rsidP="009E7CFA">
      <w:pPr>
        <w:spacing w:after="120"/>
        <w:jc w:val="both"/>
        <w:rPr>
          <w:rFonts w:cstheme="minorHAnsi"/>
          <w:sz w:val="24"/>
          <w:szCs w:val="24"/>
        </w:rPr>
      </w:pPr>
      <w:r w:rsidRPr="009E7CFA">
        <w:rPr>
          <w:rFonts w:cstheme="minorHAnsi"/>
          <w:sz w:val="24"/>
          <w:szCs w:val="24"/>
        </w:rPr>
        <w:t xml:space="preserve">Zapfel, S. (2017). Datenschutz in der sozialwissenschaftlichen Praxis. „AKTIF – </w:t>
      </w:r>
      <w:proofErr w:type="spellStart"/>
      <w:r w:rsidRPr="009E7CFA">
        <w:rPr>
          <w:rFonts w:cstheme="minorHAnsi"/>
          <w:sz w:val="24"/>
          <w:szCs w:val="24"/>
        </w:rPr>
        <w:t>Akademi</w:t>
      </w:r>
      <w:r w:rsidR="002607CF">
        <w:rPr>
          <w:rFonts w:cstheme="minorHAnsi"/>
          <w:sz w:val="24"/>
          <w:szCs w:val="24"/>
        </w:rPr>
        <w:t>ker_</w:t>
      </w:r>
      <w:r w:rsidRPr="009E7CFA">
        <w:rPr>
          <w:rFonts w:cstheme="minorHAnsi"/>
          <w:sz w:val="24"/>
          <w:szCs w:val="24"/>
        </w:rPr>
        <w:t>innen</w:t>
      </w:r>
      <w:proofErr w:type="spellEnd"/>
      <w:r w:rsidRPr="009E7CFA">
        <w:rPr>
          <w:rFonts w:cstheme="minorHAnsi"/>
          <w:sz w:val="24"/>
          <w:szCs w:val="24"/>
        </w:rPr>
        <w:t xml:space="preserve"> mit Behinderungen in die Teilhabe- und Inklusionsforschung“, 8. Workshop/Beiratstreffen, Bochum, 15.02.2017. </w:t>
      </w:r>
    </w:p>
    <w:p w14:paraId="3290F36D"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Abend, S. (2017). Vortrag. Inklusive Unterrichtsmaterialien für Sozialpolitik in Leichter Sprache. </w:t>
      </w:r>
      <w:proofErr w:type="spellStart"/>
      <w:r w:rsidRPr="009E7CFA">
        <w:rPr>
          <w:rFonts w:cstheme="minorHAnsi"/>
          <w:sz w:val="24"/>
          <w:szCs w:val="24"/>
        </w:rPr>
        <w:t>Didacta</w:t>
      </w:r>
      <w:proofErr w:type="spellEnd"/>
      <w:r w:rsidRPr="009E7CFA">
        <w:rPr>
          <w:rFonts w:cstheme="minorHAnsi"/>
          <w:sz w:val="24"/>
          <w:szCs w:val="24"/>
        </w:rPr>
        <w:t xml:space="preserve"> Stuttgart,  16.02.2017. </w:t>
      </w:r>
    </w:p>
    <w:p w14:paraId="7DD75F35"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Reims, N. &amp; Zapfel, S. (2017): Interrelationen von Sozialkapital und Behinderung. Implikationen für die empirische Forschung zur beruflichen Wiedereingliederung – Konzeptualisierung. Drittes Treffen des Wissenschaftlichen Netzwerks (DFG) "Soziale Netzwerke und gesundheitliche Ungleichheiten </w:t>
      </w:r>
      <w:proofErr w:type="spellStart"/>
      <w:r w:rsidRPr="009E7CFA">
        <w:rPr>
          <w:rFonts w:cstheme="minorHAnsi"/>
          <w:sz w:val="24"/>
          <w:szCs w:val="24"/>
        </w:rPr>
        <w:t>SoNegU</w:t>
      </w:r>
      <w:proofErr w:type="spellEnd"/>
      <w:r w:rsidRPr="009E7CFA">
        <w:rPr>
          <w:rFonts w:cstheme="minorHAnsi"/>
          <w:sz w:val="24"/>
          <w:szCs w:val="24"/>
        </w:rPr>
        <w:t xml:space="preserve">", 28.02.2017. </w:t>
      </w:r>
    </w:p>
    <w:p w14:paraId="4A6C6073"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Abend, S. (2017). Arbeit 4.0 – berufliche Teilhabe von Menschen mit Behinderung. Inklusiver Vortrag. Gehalten auf der Tagung des Bundesverbandes zur Förderung von Menschen mit Lernbehinderungen. Gehalten auf der Tagung des Bundesverbandes zur Förderung von Menschen mit Lernbehinderungen, </w:t>
      </w:r>
      <w:proofErr w:type="spellStart"/>
      <w:r w:rsidRPr="009E7CFA">
        <w:rPr>
          <w:rFonts w:cstheme="minorHAnsi"/>
          <w:sz w:val="24"/>
          <w:szCs w:val="24"/>
        </w:rPr>
        <w:t>Rummelsberg</w:t>
      </w:r>
      <w:proofErr w:type="spellEnd"/>
      <w:r w:rsidRPr="009E7CFA">
        <w:rPr>
          <w:rFonts w:cstheme="minorHAnsi"/>
          <w:sz w:val="24"/>
          <w:szCs w:val="24"/>
        </w:rPr>
        <w:t xml:space="preserve">, 26.05.2017. </w:t>
      </w:r>
    </w:p>
    <w:p w14:paraId="3ABD00B5" w14:textId="67EBC3D2" w:rsidR="00EF7481" w:rsidRPr="009E7CFA" w:rsidRDefault="00EF7481" w:rsidP="009E7CFA">
      <w:pPr>
        <w:spacing w:after="120"/>
        <w:jc w:val="both"/>
        <w:rPr>
          <w:rFonts w:cstheme="minorHAnsi"/>
          <w:sz w:val="24"/>
          <w:szCs w:val="24"/>
        </w:rPr>
      </w:pPr>
      <w:r w:rsidRPr="009E7CFA">
        <w:rPr>
          <w:rFonts w:cstheme="minorHAnsi"/>
          <w:sz w:val="24"/>
          <w:szCs w:val="24"/>
        </w:rPr>
        <w:t>Schrauth, B., Zapfel, S. &amp; Zielinski, B. (2017</w:t>
      </w:r>
      <w:r w:rsidR="00B232CD" w:rsidRPr="009E7CFA">
        <w:rPr>
          <w:rFonts w:cstheme="minorHAnsi"/>
          <w:sz w:val="24"/>
          <w:szCs w:val="24"/>
        </w:rPr>
        <w:t>)</w:t>
      </w:r>
      <w:r w:rsidR="00B232CD">
        <w:rPr>
          <w:rFonts w:cstheme="minorHAnsi"/>
          <w:sz w:val="24"/>
          <w:szCs w:val="24"/>
        </w:rPr>
        <w:t>.</w:t>
      </w:r>
      <w:r w:rsidR="00B232CD" w:rsidRPr="009E7CFA">
        <w:rPr>
          <w:rFonts w:cstheme="minorHAnsi"/>
          <w:sz w:val="24"/>
          <w:szCs w:val="24"/>
        </w:rPr>
        <w:t xml:space="preserve"> </w:t>
      </w:r>
      <w:r w:rsidRPr="009E7CFA">
        <w:rPr>
          <w:rFonts w:cstheme="minorHAnsi"/>
          <w:sz w:val="24"/>
          <w:szCs w:val="24"/>
        </w:rPr>
        <w:t xml:space="preserve">Inklusion und Exklusion – Ein Überblick über soziologische Erklärungsansätze. Exklusiv INKLUSIV: Inklusion kann gelingen. Forschungsergebnisse und Beispiele guter Praxis, Neubrandenburg, 22.06.2017. </w:t>
      </w:r>
    </w:p>
    <w:p w14:paraId="7FD0ECED"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Abend, S. (2017). Inklusive Unterrichtsmaterialen in Leichter Sprache: </w:t>
      </w:r>
      <w:proofErr w:type="spellStart"/>
      <w:r w:rsidRPr="009E7CFA">
        <w:rPr>
          <w:rFonts w:cstheme="minorHAnsi"/>
          <w:sz w:val="24"/>
          <w:szCs w:val="24"/>
        </w:rPr>
        <w:t>Posterpräsentation</w:t>
      </w:r>
      <w:proofErr w:type="spellEnd"/>
      <w:r w:rsidRPr="009E7CFA">
        <w:rPr>
          <w:rFonts w:cstheme="minorHAnsi"/>
          <w:sz w:val="24"/>
          <w:szCs w:val="24"/>
        </w:rPr>
        <w:t xml:space="preserve">. Exklusiv INKLUSIV: Inklusion kann gelingen. Forschungsergebnisse und Beispiele guter Praxis, Neubrandenburg, 22.06.2017. </w:t>
      </w:r>
    </w:p>
    <w:p w14:paraId="0D1E43C0"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Zielinski, B. (2017). Das Reha-Assessment und seine zugangsbeschränkende Wirkung bei gewerblich-technischen Ausbildungsmaßnahmen. Das Beispiel des Berufsförderungswerks Nürnberg. Exklusiv INKLUSIV: Inklusion kann gelingen. Forschungsergebnisse und Beispiele guter Praxis, Neubrandenburg, 22.06.2017. </w:t>
      </w:r>
    </w:p>
    <w:p w14:paraId="5D19D5C5" w14:textId="77777777" w:rsidR="00EF7481" w:rsidRDefault="00EF7481" w:rsidP="009E7CFA">
      <w:pPr>
        <w:spacing w:after="120"/>
        <w:jc w:val="both"/>
        <w:rPr>
          <w:rFonts w:cstheme="minorHAnsi"/>
          <w:sz w:val="24"/>
          <w:szCs w:val="24"/>
        </w:rPr>
      </w:pPr>
      <w:r w:rsidRPr="009E7CFA">
        <w:rPr>
          <w:rFonts w:cstheme="minorHAnsi"/>
          <w:sz w:val="24"/>
          <w:szCs w:val="24"/>
        </w:rPr>
        <w:t xml:space="preserve">Thiems, W. &amp; Zapfel, S. (2017). Akademikerinnen und Akademiker mit Behinderungen in die Teilhabe- und Inklusionsforschung (AKTIF) – ein Versuch zur Förderung reflexiv-inklusiver Forschung. Exklusiv INKLUSIV: Inklusion kann gelingen. Forschungsergebnisse und Beispiele guter Praxis, Neubrandenburg,  22.06.2017. </w:t>
      </w:r>
    </w:p>
    <w:p w14:paraId="5A9E0774" w14:textId="41F70637" w:rsidR="00B232CD" w:rsidRPr="00BD24AB" w:rsidRDefault="00B232CD" w:rsidP="00BD24AB">
      <w:pPr>
        <w:spacing w:after="120"/>
        <w:jc w:val="both"/>
        <w:rPr>
          <w:rFonts w:cstheme="minorHAnsi"/>
          <w:sz w:val="24"/>
          <w:szCs w:val="24"/>
        </w:rPr>
      </w:pPr>
      <w:r w:rsidRPr="00BD24AB">
        <w:rPr>
          <w:rFonts w:cstheme="minorHAnsi"/>
          <w:sz w:val="24"/>
          <w:szCs w:val="24"/>
        </w:rPr>
        <w:t>Zapfel, S</w:t>
      </w:r>
      <w:r>
        <w:rPr>
          <w:rFonts w:cstheme="minorHAnsi"/>
          <w:sz w:val="24"/>
          <w:szCs w:val="24"/>
        </w:rPr>
        <w:t>. (2018).</w:t>
      </w:r>
      <w:r w:rsidRPr="00BD24AB">
        <w:rPr>
          <w:rFonts w:cstheme="minorHAnsi"/>
          <w:sz w:val="24"/>
          <w:szCs w:val="24"/>
        </w:rPr>
        <w:t xml:space="preserve"> Das AKTIF-Projekt – Ausgangslage, Konzept, Durchführung, Fachtagung  „Akademiker*innen mit Behinderungen im Aufwind – Strategien zur vollen und selbstverständlichen Inklusion“ an der Technischen Universität Dortmund, Dortmund, 09.11.2018.</w:t>
      </w:r>
    </w:p>
    <w:p w14:paraId="0C02986B" w14:textId="77777777" w:rsidR="00B232CD" w:rsidRPr="009E7CFA" w:rsidRDefault="00B232CD" w:rsidP="009E7CFA">
      <w:pPr>
        <w:spacing w:after="120"/>
        <w:jc w:val="both"/>
        <w:rPr>
          <w:rFonts w:cstheme="minorHAnsi"/>
          <w:sz w:val="24"/>
          <w:szCs w:val="24"/>
        </w:rPr>
      </w:pPr>
    </w:p>
    <w:p w14:paraId="432AC92C" w14:textId="77777777" w:rsidR="00EF7481" w:rsidRPr="009E7CFA" w:rsidRDefault="00EF7481" w:rsidP="009E7CFA">
      <w:pPr>
        <w:spacing w:after="120"/>
        <w:jc w:val="both"/>
        <w:rPr>
          <w:rFonts w:cstheme="minorHAnsi"/>
          <w:sz w:val="24"/>
          <w:szCs w:val="24"/>
        </w:rPr>
      </w:pPr>
    </w:p>
    <w:p w14:paraId="1E38CBBD" w14:textId="77777777" w:rsidR="00EF7481" w:rsidRPr="003111D0" w:rsidRDefault="00EF7481" w:rsidP="009E7CFA">
      <w:pPr>
        <w:pStyle w:val="CitaviLiteraturverzeichnis"/>
        <w:spacing w:after="120" w:line="276" w:lineRule="auto"/>
        <w:ind w:left="0" w:firstLine="0"/>
        <w:jc w:val="both"/>
        <w:rPr>
          <w:rFonts w:asciiTheme="minorHAnsi" w:hAnsiTheme="minorHAnsi" w:cstheme="minorHAnsi"/>
          <w:b/>
          <w:sz w:val="24"/>
          <w:szCs w:val="24"/>
          <w:u w:val="single"/>
        </w:rPr>
      </w:pPr>
      <w:r w:rsidRPr="003111D0">
        <w:rPr>
          <w:rFonts w:asciiTheme="minorHAnsi" w:hAnsiTheme="minorHAnsi" w:cstheme="minorHAnsi"/>
          <w:b/>
          <w:sz w:val="24"/>
          <w:szCs w:val="24"/>
          <w:u w:val="single"/>
        </w:rPr>
        <w:t>Standort Bochum</w:t>
      </w:r>
    </w:p>
    <w:p w14:paraId="3EA1C651" w14:textId="77777777" w:rsidR="001E0B01" w:rsidRDefault="001E0B01" w:rsidP="001E0B01">
      <w:pPr>
        <w:pStyle w:val="CitaviLiteraturverzeichnis"/>
        <w:spacing w:after="120" w:line="276" w:lineRule="auto"/>
        <w:ind w:left="0" w:firstLine="0"/>
        <w:jc w:val="both"/>
        <w:rPr>
          <w:rFonts w:asciiTheme="minorHAnsi" w:hAnsiTheme="minorHAnsi" w:cstheme="minorHAnsi"/>
          <w:b/>
          <w:sz w:val="24"/>
          <w:szCs w:val="24"/>
        </w:rPr>
      </w:pPr>
      <w:r>
        <w:rPr>
          <w:rFonts w:asciiTheme="minorHAnsi" w:hAnsiTheme="minorHAnsi" w:cstheme="minorHAnsi"/>
          <w:b/>
          <w:sz w:val="24"/>
          <w:szCs w:val="24"/>
        </w:rPr>
        <w:t>Publikationen</w:t>
      </w:r>
    </w:p>
    <w:p w14:paraId="5F41DA1B" w14:textId="77777777" w:rsidR="001E0B01" w:rsidRPr="00757F95" w:rsidRDefault="001E0B01" w:rsidP="001E0B01">
      <w:pPr>
        <w:spacing w:after="120"/>
        <w:jc w:val="both"/>
        <w:rPr>
          <w:rFonts w:cstheme="minorHAnsi"/>
          <w:sz w:val="24"/>
          <w:szCs w:val="24"/>
        </w:rPr>
      </w:pPr>
      <w:r w:rsidRPr="00757F95">
        <w:rPr>
          <w:rFonts w:cstheme="minorHAnsi"/>
          <w:sz w:val="24"/>
          <w:szCs w:val="24"/>
        </w:rPr>
        <w:t xml:space="preserve">Heiden, H.-Günter (2017). Von der Bettelbruderschaft zur Menschenrechtsbewegung. Entwicklungslinien der Selbstorganisation von Menschen mit Behinderungen. In: Sozial Extra 2, 14-18. Online: </w:t>
      </w:r>
      <w:hyperlink r:id="rId31" w:tgtFrame="_blank" w:tooltip="externer Link" w:history="1">
        <w:r w:rsidRPr="00757F95">
          <w:rPr>
            <w:rFonts w:cstheme="minorHAnsi"/>
            <w:sz w:val="24"/>
            <w:szCs w:val="24"/>
          </w:rPr>
          <w:t>http://rdcu.be/qyY0</w:t>
        </w:r>
      </w:hyperlink>
    </w:p>
    <w:p w14:paraId="7C591EFD" w14:textId="77777777" w:rsidR="001E0B01" w:rsidRPr="00757F95" w:rsidRDefault="001E0B01" w:rsidP="001E0B01">
      <w:pPr>
        <w:spacing w:after="120"/>
        <w:jc w:val="both"/>
        <w:rPr>
          <w:rFonts w:cstheme="minorHAnsi"/>
          <w:sz w:val="24"/>
          <w:szCs w:val="24"/>
        </w:rPr>
      </w:pPr>
      <w:r w:rsidRPr="00757F95">
        <w:rPr>
          <w:rFonts w:cstheme="minorHAnsi"/>
          <w:sz w:val="24"/>
          <w:szCs w:val="24"/>
        </w:rPr>
        <w:t xml:space="preserve">Bochumer Zentrum für </w:t>
      </w:r>
      <w:proofErr w:type="spellStart"/>
      <w:r w:rsidRPr="00757F95">
        <w:rPr>
          <w:rFonts w:cstheme="minorHAnsi"/>
          <w:sz w:val="24"/>
          <w:szCs w:val="24"/>
        </w:rPr>
        <w:t>Disability</w:t>
      </w:r>
      <w:proofErr w:type="spellEnd"/>
      <w:r w:rsidRPr="00757F95">
        <w:rPr>
          <w:rFonts w:cstheme="minorHAnsi"/>
          <w:sz w:val="24"/>
          <w:szCs w:val="24"/>
        </w:rPr>
        <w:t xml:space="preserve"> Studies (2016). Stellungnahme zum Bundesteilhabegesetz (BTHG) (Gesetzentwurf der Bundesregierung, Bundestagsdrucksache 18/9522 vom 5.09.2016). Online: </w:t>
      </w:r>
      <w:hyperlink r:id="rId32" w:tgtFrame="_blank" w:tooltip="externer Link" w:history="1">
        <w:r w:rsidRPr="00757F95">
          <w:rPr>
            <w:rFonts w:cstheme="minorHAnsi"/>
            <w:sz w:val="24"/>
            <w:szCs w:val="24"/>
          </w:rPr>
          <w:t>https://bodys.evh-bochum.de/bodys-home.html</w:t>
        </w:r>
      </w:hyperlink>
    </w:p>
    <w:p w14:paraId="0206C04F" w14:textId="77777777" w:rsidR="001E0B01" w:rsidRPr="00757F95" w:rsidRDefault="001E0B01" w:rsidP="001E0B01">
      <w:pPr>
        <w:spacing w:after="120"/>
        <w:jc w:val="both"/>
        <w:rPr>
          <w:rFonts w:cstheme="minorHAnsi"/>
          <w:sz w:val="24"/>
          <w:szCs w:val="24"/>
        </w:rPr>
      </w:pPr>
      <w:r w:rsidRPr="00757F95">
        <w:rPr>
          <w:rFonts w:cstheme="minorHAnsi"/>
          <w:sz w:val="24"/>
          <w:szCs w:val="24"/>
        </w:rPr>
        <w:t xml:space="preserve">Kompetenzzentrum Selbstbestimmt Leben Rheinland &amp; Theresia Degener (2015). Stellungnahme zum Ersten allgemeinen Gesetz zur Stärkung der Inklusion in Nordrhein-Westfalen (Gesetzentwurf der Landesregierung Nordrhein-Westfalen, Stand: 16. September 2015, Drucksache des Landtags 16/9761). Online: </w:t>
      </w:r>
      <w:hyperlink r:id="rId33" w:tgtFrame="_blank" w:tooltip="externer Link" w:history="1">
        <w:r w:rsidRPr="00757F95">
          <w:rPr>
            <w:rFonts w:cstheme="minorHAnsi"/>
            <w:sz w:val="24"/>
            <w:szCs w:val="24"/>
          </w:rPr>
          <w:t>https:</w:t>
        </w:r>
      </w:hyperlink>
      <w:hyperlink r:id="rId34" w:tgtFrame="_blank" w:tooltip="externer Link" w:history="1">
        <w:r w:rsidRPr="00757F95">
          <w:rPr>
            <w:rFonts w:cstheme="minorHAnsi"/>
            <w:sz w:val="24"/>
            <w:szCs w:val="24"/>
          </w:rPr>
          <w:t>//bodys.evh-bochum.de/bod</w:t>
        </w:r>
      </w:hyperlink>
      <w:hyperlink r:id="rId35" w:tgtFrame="_blank" w:tooltip="externer Link" w:history="1">
        <w:r w:rsidRPr="00757F95">
          <w:rPr>
            <w:rFonts w:cstheme="minorHAnsi"/>
            <w:sz w:val="24"/>
            <w:szCs w:val="24"/>
          </w:rPr>
          <w:t>ys-</w:t>
        </w:r>
      </w:hyperlink>
      <w:hyperlink r:id="rId36" w:tgtFrame="_blank" w:tooltip="externer Link" w:history="1">
        <w:r w:rsidRPr="00757F95">
          <w:rPr>
            <w:rFonts w:cstheme="minorHAnsi"/>
            <w:sz w:val="24"/>
            <w:szCs w:val="24"/>
          </w:rPr>
          <w:t>home.</w:t>
        </w:r>
      </w:hyperlink>
      <w:hyperlink r:id="rId37" w:tgtFrame="_blank" w:tooltip="externer Link" w:history="1">
        <w:proofErr w:type="gramStart"/>
        <w:r w:rsidRPr="00757F95">
          <w:rPr>
            <w:rFonts w:cstheme="minorHAnsi"/>
            <w:sz w:val="24"/>
            <w:szCs w:val="24"/>
          </w:rPr>
          <w:t>ht</w:t>
        </w:r>
        <w:proofErr w:type="gramEnd"/>
      </w:hyperlink>
      <w:hyperlink r:id="rId38" w:tgtFrame="_blank" w:tooltip="externer Link" w:history="1">
        <w:r w:rsidRPr="00757F95">
          <w:rPr>
            <w:rFonts w:cstheme="minorHAnsi"/>
            <w:sz w:val="24"/>
            <w:szCs w:val="24"/>
          </w:rPr>
          <w:t>ml</w:t>
        </w:r>
      </w:hyperlink>
    </w:p>
    <w:p w14:paraId="1F9D3C7D" w14:textId="676D15B7" w:rsidR="001E0B01" w:rsidRPr="00BD24AB" w:rsidRDefault="001E0B01" w:rsidP="00BD24AB">
      <w:pPr>
        <w:spacing w:after="120"/>
        <w:jc w:val="both"/>
        <w:rPr>
          <w:rFonts w:cstheme="minorHAnsi"/>
          <w:sz w:val="24"/>
          <w:szCs w:val="24"/>
        </w:rPr>
      </w:pPr>
      <w:r w:rsidRPr="00562BF9">
        <w:rPr>
          <w:rFonts w:cstheme="minorHAnsi"/>
          <w:sz w:val="24"/>
          <w:szCs w:val="24"/>
        </w:rPr>
        <w:t>Heiden, H.-Günter</w:t>
      </w:r>
      <w:r>
        <w:rPr>
          <w:rFonts w:cstheme="minorHAnsi"/>
          <w:sz w:val="24"/>
          <w:szCs w:val="24"/>
        </w:rPr>
        <w:t xml:space="preserve"> (2017).</w:t>
      </w:r>
      <w:r w:rsidRPr="00562BF9">
        <w:rPr>
          <w:rFonts w:cstheme="minorHAnsi"/>
          <w:sz w:val="24"/>
          <w:szCs w:val="24"/>
        </w:rPr>
        <w:t xml:space="preserve"> </w:t>
      </w:r>
      <w:r w:rsidRPr="00757F95">
        <w:rPr>
          <w:rFonts w:cstheme="minorHAnsi"/>
          <w:sz w:val="24"/>
          <w:szCs w:val="24"/>
        </w:rPr>
        <w:t>Menschenrechte Behinderter unter Kostenvorbehalt - Wie das neue Bundesteilhabegesetz Teilhabe verhindert</w:t>
      </w:r>
      <w:r>
        <w:rPr>
          <w:rFonts w:cstheme="minorHAnsi"/>
          <w:sz w:val="24"/>
          <w:szCs w:val="24"/>
        </w:rPr>
        <w:t xml:space="preserve">. In: </w:t>
      </w:r>
      <w:r w:rsidRPr="00757F95">
        <w:rPr>
          <w:rFonts w:cstheme="minorHAnsi"/>
          <w:sz w:val="24"/>
          <w:szCs w:val="24"/>
        </w:rPr>
        <w:t>"Grundrechtereport 2017 - Zur Lage der Bürger- und Menschenrechte in Deutschland", Fischer TB, Frankfurt am Main, Juni 2017</w:t>
      </w:r>
      <w:r>
        <w:rPr>
          <w:rFonts w:cstheme="minorHAnsi"/>
          <w:sz w:val="24"/>
          <w:szCs w:val="24"/>
        </w:rPr>
        <w:t>.</w:t>
      </w:r>
    </w:p>
    <w:p w14:paraId="6E2641A0" w14:textId="77777777" w:rsidR="001E0B01" w:rsidRDefault="001E0B01" w:rsidP="009E7CFA">
      <w:pPr>
        <w:pStyle w:val="CitaviLiteraturverzeichnis"/>
        <w:spacing w:after="120" w:line="276" w:lineRule="auto"/>
        <w:ind w:left="0" w:firstLine="0"/>
        <w:jc w:val="both"/>
        <w:rPr>
          <w:rFonts w:asciiTheme="minorHAnsi" w:hAnsiTheme="minorHAnsi" w:cstheme="minorHAnsi"/>
          <w:b/>
          <w:sz w:val="24"/>
          <w:szCs w:val="24"/>
        </w:rPr>
      </w:pPr>
    </w:p>
    <w:p w14:paraId="3227A9C7" w14:textId="77777777" w:rsidR="00EF7481" w:rsidRPr="00CD110A" w:rsidRDefault="00EF7481" w:rsidP="009E7CFA">
      <w:pPr>
        <w:pStyle w:val="CitaviLiteraturverzeichnis"/>
        <w:spacing w:after="120" w:line="276" w:lineRule="auto"/>
        <w:ind w:left="0" w:firstLine="0"/>
        <w:jc w:val="both"/>
        <w:rPr>
          <w:rFonts w:asciiTheme="minorHAnsi" w:hAnsiTheme="minorHAnsi" w:cstheme="minorHAnsi"/>
          <w:b/>
          <w:sz w:val="24"/>
          <w:szCs w:val="24"/>
          <w:lang w:val="en-GB"/>
        </w:rPr>
      </w:pPr>
      <w:proofErr w:type="spellStart"/>
      <w:r w:rsidRPr="00CD110A">
        <w:rPr>
          <w:rFonts w:asciiTheme="minorHAnsi" w:hAnsiTheme="minorHAnsi" w:cstheme="minorHAnsi"/>
          <w:b/>
          <w:sz w:val="24"/>
          <w:szCs w:val="24"/>
          <w:lang w:val="en-GB"/>
        </w:rPr>
        <w:t>Vorträge</w:t>
      </w:r>
      <w:proofErr w:type="spellEnd"/>
    </w:p>
    <w:p w14:paraId="37FC15F1" w14:textId="04497871" w:rsidR="00EF7481" w:rsidRPr="009E7CFA" w:rsidRDefault="00EF7481" w:rsidP="009E7CFA">
      <w:pPr>
        <w:spacing w:after="120"/>
        <w:jc w:val="both"/>
        <w:rPr>
          <w:rFonts w:cstheme="minorHAnsi"/>
          <w:sz w:val="24"/>
          <w:szCs w:val="24"/>
        </w:rPr>
      </w:pPr>
      <w:r w:rsidRPr="00CD110A">
        <w:rPr>
          <w:rFonts w:cstheme="minorHAnsi"/>
          <w:sz w:val="24"/>
          <w:szCs w:val="24"/>
          <w:lang w:val="en-GB"/>
        </w:rPr>
        <w:t xml:space="preserve">Offergeld, J. (2016). </w:t>
      </w:r>
      <w:r w:rsidRPr="009E7CFA">
        <w:rPr>
          <w:rFonts w:cstheme="minorHAnsi"/>
          <w:sz w:val="24"/>
          <w:szCs w:val="24"/>
          <w:lang w:val="en-US"/>
        </w:rPr>
        <w:t xml:space="preserve">Who gets to decide? A participatory research project with people with learning difficulties on the German legal guardianship system. </w:t>
      </w:r>
      <w:r w:rsidRPr="009E7CFA">
        <w:rPr>
          <w:rFonts w:cstheme="minorHAnsi"/>
          <w:sz w:val="24"/>
          <w:szCs w:val="24"/>
        </w:rPr>
        <w:t>Vortrag an der University of Melbourne – Law School, Melbourne, Australien, 10.08.2016.</w:t>
      </w:r>
    </w:p>
    <w:p w14:paraId="7A287B14" w14:textId="683CEC7D" w:rsidR="00EF7481" w:rsidRPr="009E7CFA" w:rsidRDefault="00EF7481" w:rsidP="009E7CFA">
      <w:pPr>
        <w:spacing w:after="120"/>
        <w:jc w:val="both"/>
        <w:rPr>
          <w:rFonts w:cstheme="minorHAnsi"/>
          <w:sz w:val="24"/>
          <w:szCs w:val="24"/>
        </w:rPr>
      </w:pPr>
      <w:r w:rsidRPr="009E7CFA">
        <w:rPr>
          <w:rFonts w:cstheme="minorHAnsi"/>
          <w:sz w:val="24"/>
          <w:szCs w:val="24"/>
        </w:rPr>
        <w:t>Degener, T. (2016). Erwachsenenschutz, Vormundschaft und Betreuung aus menschenrechtlicher Behinderungsperspektive. Vortrag im Rahmen des 4. Weltkongresses Betreuungsrecht, Berlin, 14.09.2016</w:t>
      </w:r>
    </w:p>
    <w:p w14:paraId="5E7D4480" w14:textId="648BF4D8" w:rsidR="00EF7481" w:rsidRPr="009E7CFA" w:rsidRDefault="00EF7481" w:rsidP="009E7CFA">
      <w:pPr>
        <w:spacing w:after="120"/>
        <w:jc w:val="both"/>
        <w:rPr>
          <w:rFonts w:cstheme="minorHAnsi"/>
          <w:sz w:val="24"/>
          <w:szCs w:val="24"/>
        </w:rPr>
      </w:pPr>
      <w:r w:rsidRPr="009E7CFA">
        <w:rPr>
          <w:rFonts w:cstheme="minorHAnsi"/>
          <w:sz w:val="24"/>
          <w:szCs w:val="24"/>
        </w:rPr>
        <w:t xml:space="preserve">Andres, N. (2016). Zukunft... Vision... Irrsinn... oder was? Eine Freiheitsstatue im Rollstuhl. Vortrag im Rahmen der </w:t>
      </w:r>
      <w:proofErr w:type="spellStart"/>
      <w:r w:rsidRPr="009E7CFA">
        <w:rPr>
          <w:rFonts w:cstheme="minorHAnsi"/>
          <w:sz w:val="24"/>
          <w:szCs w:val="24"/>
        </w:rPr>
        <w:t>WissensNachtRuhr</w:t>
      </w:r>
      <w:proofErr w:type="spellEnd"/>
      <w:r w:rsidRPr="009E7CFA">
        <w:rPr>
          <w:rFonts w:cstheme="minorHAnsi"/>
          <w:sz w:val="24"/>
          <w:szCs w:val="24"/>
        </w:rPr>
        <w:t>, Essen, 30.09.2016.</w:t>
      </w:r>
    </w:p>
    <w:p w14:paraId="21EABFB5" w14:textId="44149459" w:rsidR="00EF7481" w:rsidRPr="009E7CFA" w:rsidRDefault="00EF7481" w:rsidP="009E7CFA">
      <w:pPr>
        <w:spacing w:after="120"/>
        <w:jc w:val="both"/>
        <w:rPr>
          <w:rFonts w:cstheme="minorHAnsi"/>
          <w:sz w:val="24"/>
          <w:szCs w:val="24"/>
        </w:rPr>
      </w:pPr>
      <w:r w:rsidRPr="009E7CFA">
        <w:rPr>
          <w:rFonts w:cstheme="minorHAnsi"/>
          <w:sz w:val="24"/>
          <w:szCs w:val="24"/>
        </w:rPr>
        <w:t>Heiden, H.-G. (2016). Partizipation – ein Menschenrecht! Vortrag im Auftrag von ZeDiS, Hamburg, 08.11.2016.</w:t>
      </w:r>
    </w:p>
    <w:p w14:paraId="53DEBF58" w14:textId="37FEC692" w:rsidR="00EF7481" w:rsidRPr="009E7CFA" w:rsidRDefault="00EF7481" w:rsidP="009E7CFA">
      <w:pPr>
        <w:spacing w:after="120"/>
        <w:jc w:val="both"/>
        <w:rPr>
          <w:rFonts w:cstheme="minorHAnsi"/>
          <w:sz w:val="24"/>
          <w:szCs w:val="24"/>
        </w:rPr>
      </w:pPr>
      <w:r w:rsidRPr="009E7CFA">
        <w:rPr>
          <w:rFonts w:cstheme="minorHAnsi"/>
          <w:sz w:val="24"/>
          <w:szCs w:val="24"/>
        </w:rPr>
        <w:t xml:space="preserve">Degener, T. (2016). 35 Jahre Krüppeltribunal – 10 Jahre UN-Behindertenrechtskonvention. Vortrag im Rahmen der Veranstaltung 35 Jahre Krüppeltribunal – 10 Jahre UN-Behindertenrechtskonvention an der </w:t>
      </w:r>
      <w:proofErr w:type="spellStart"/>
      <w:r w:rsidRPr="009E7CFA">
        <w:rPr>
          <w:rFonts w:cstheme="minorHAnsi"/>
          <w:sz w:val="24"/>
          <w:szCs w:val="24"/>
        </w:rPr>
        <w:t>EvH</w:t>
      </w:r>
      <w:proofErr w:type="spellEnd"/>
      <w:r w:rsidRPr="009E7CFA">
        <w:rPr>
          <w:rFonts w:cstheme="minorHAnsi"/>
          <w:sz w:val="24"/>
          <w:szCs w:val="24"/>
        </w:rPr>
        <w:t xml:space="preserve"> RWL, Bochum, 09.12.2016.</w:t>
      </w:r>
    </w:p>
    <w:p w14:paraId="21FD2EEC" w14:textId="710DC300" w:rsidR="00EF7481" w:rsidRPr="009E7CFA" w:rsidRDefault="00EF7481" w:rsidP="009E7CFA">
      <w:pPr>
        <w:spacing w:after="120"/>
        <w:jc w:val="both"/>
        <w:rPr>
          <w:rFonts w:cstheme="minorHAnsi"/>
          <w:sz w:val="24"/>
          <w:szCs w:val="24"/>
        </w:rPr>
      </w:pPr>
      <w:r w:rsidRPr="009E7CFA">
        <w:rPr>
          <w:rFonts w:cstheme="minorHAnsi"/>
          <w:sz w:val="24"/>
          <w:szCs w:val="24"/>
        </w:rPr>
        <w:t xml:space="preserve">Groß, L. (2016). Behinderung und Entwicklungszusammenarbeit – Der Bau der ersten barrierefreien Schule im Senegal. Vortrag im Rahmen des Forums </w:t>
      </w:r>
      <w:proofErr w:type="spellStart"/>
      <w:r w:rsidRPr="009E7CFA">
        <w:rPr>
          <w:rFonts w:cstheme="minorHAnsi"/>
          <w:sz w:val="24"/>
          <w:szCs w:val="24"/>
        </w:rPr>
        <w:t>Disability</w:t>
      </w:r>
      <w:proofErr w:type="spellEnd"/>
      <w:r w:rsidRPr="009E7CFA">
        <w:rPr>
          <w:rFonts w:cstheme="minorHAnsi"/>
          <w:sz w:val="24"/>
          <w:szCs w:val="24"/>
        </w:rPr>
        <w:t xml:space="preserve"> Studies, </w:t>
      </w:r>
      <w:proofErr w:type="spellStart"/>
      <w:r w:rsidRPr="009E7CFA">
        <w:rPr>
          <w:rFonts w:cstheme="minorHAnsi"/>
          <w:sz w:val="24"/>
          <w:szCs w:val="24"/>
        </w:rPr>
        <w:t>EvH</w:t>
      </w:r>
      <w:proofErr w:type="spellEnd"/>
      <w:r w:rsidRPr="009E7CFA">
        <w:rPr>
          <w:rFonts w:cstheme="minorHAnsi"/>
          <w:sz w:val="24"/>
          <w:szCs w:val="24"/>
        </w:rPr>
        <w:t xml:space="preserve"> RWL, Bochum, 13.12.2016</w:t>
      </w:r>
    </w:p>
    <w:p w14:paraId="0B882C04" w14:textId="5C626723" w:rsidR="00EF7481" w:rsidRPr="009E7CFA" w:rsidRDefault="00A843A8" w:rsidP="009E7CFA">
      <w:pPr>
        <w:spacing w:after="120"/>
        <w:jc w:val="both"/>
        <w:rPr>
          <w:rFonts w:cstheme="minorHAnsi"/>
          <w:sz w:val="24"/>
          <w:szCs w:val="24"/>
        </w:rPr>
      </w:pPr>
      <w:r>
        <w:rPr>
          <w:rFonts w:cstheme="minorHAnsi"/>
          <w:sz w:val="24"/>
          <w:szCs w:val="24"/>
        </w:rPr>
        <w:t>Offergeld, J.</w:t>
      </w:r>
      <w:r w:rsidR="00EF7481" w:rsidRPr="009E7CFA">
        <w:rPr>
          <w:rFonts w:cstheme="minorHAnsi"/>
          <w:sz w:val="24"/>
          <w:szCs w:val="24"/>
        </w:rPr>
        <w:t xml:space="preserve"> (2017). Menschenrechtsbasierte und partizipative Forschung im Rahmen von </w:t>
      </w:r>
      <w:proofErr w:type="spellStart"/>
      <w:r w:rsidR="00EF7481" w:rsidRPr="009E7CFA">
        <w:rPr>
          <w:rFonts w:cstheme="minorHAnsi"/>
          <w:sz w:val="24"/>
          <w:szCs w:val="24"/>
        </w:rPr>
        <w:t>science</w:t>
      </w:r>
      <w:proofErr w:type="spellEnd"/>
      <w:r w:rsidR="00EF7481" w:rsidRPr="009E7CFA">
        <w:rPr>
          <w:rFonts w:cstheme="minorHAnsi"/>
          <w:sz w:val="24"/>
          <w:szCs w:val="24"/>
        </w:rPr>
        <w:t xml:space="preserve"> </w:t>
      </w:r>
      <w:proofErr w:type="spellStart"/>
      <w:r w:rsidR="00EF7481" w:rsidRPr="009E7CFA">
        <w:rPr>
          <w:rFonts w:cstheme="minorHAnsi"/>
          <w:sz w:val="24"/>
          <w:szCs w:val="24"/>
        </w:rPr>
        <w:t>shops</w:t>
      </w:r>
      <w:proofErr w:type="spellEnd"/>
      <w:r w:rsidR="00EF7481" w:rsidRPr="009E7CFA">
        <w:rPr>
          <w:rFonts w:cstheme="minorHAnsi"/>
          <w:sz w:val="24"/>
          <w:szCs w:val="24"/>
        </w:rPr>
        <w:t xml:space="preserve">. Vortrag im Rahmen des Forums </w:t>
      </w:r>
      <w:proofErr w:type="spellStart"/>
      <w:r w:rsidR="00EF7481" w:rsidRPr="009E7CFA">
        <w:rPr>
          <w:rFonts w:cstheme="minorHAnsi"/>
          <w:sz w:val="24"/>
          <w:szCs w:val="24"/>
        </w:rPr>
        <w:t>Disability</w:t>
      </w:r>
      <w:proofErr w:type="spellEnd"/>
      <w:r w:rsidR="00EF7481" w:rsidRPr="009E7CFA">
        <w:rPr>
          <w:rFonts w:cstheme="minorHAnsi"/>
          <w:sz w:val="24"/>
          <w:szCs w:val="24"/>
        </w:rPr>
        <w:t xml:space="preserve"> Studies, </w:t>
      </w:r>
      <w:proofErr w:type="spellStart"/>
      <w:r w:rsidR="00EF7481" w:rsidRPr="009E7CFA">
        <w:rPr>
          <w:rFonts w:cstheme="minorHAnsi"/>
          <w:sz w:val="24"/>
          <w:szCs w:val="24"/>
        </w:rPr>
        <w:t>EvH</w:t>
      </w:r>
      <w:proofErr w:type="spellEnd"/>
      <w:r w:rsidR="00EF7481" w:rsidRPr="009E7CFA">
        <w:rPr>
          <w:rFonts w:cstheme="minorHAnsi"/>
          <w:sz w:val="24"/>
          <w:szCs w:val="24"/>
        </w:rPr>
        <w:t xml:space="preserve"> RWL, Bochum, 20.12.2016</w:t>
      </w:r>
    </w:p>
    <w:p w14:paraId="535A5CA2" w14:textId="603CFBA7" w:rsidR="00EF7481" w:rsidRPr="009E7CFA" w:rsidRDefault="00EF7481" w:rsidP="009E7CFA">
      <w:pPr>
        <w:spacing w:after="120"/>
        <w:jc w:val="both"/>
        <w:rPr>
          <w:rFonts w:cstheme="minorHAnsi"/>
          <w:sz w:val="24"/>
          <w:szCs w:val="24"/>
        </w:rPr>
      </w:pPr>
      <w:r w:rsidRPr="009E7CFA">
        <w:rPr>
          <w:rFonts w:cstheme="minorHAnsi"/>
          <w:sz w:val="24"/>
          <w:szCs w:val="24"/>
        </w:rPr>
        <w:t xml:space="preserve">Degener, T. (2017). Psychiatrie und Menschenrechte – Wie können wir Zwang reduzieren? Vortrag im Rahmen des Symposiums Psychiatrie und Menschenrechte an der </w:t>
      </w:r>
      <w:proofErr w:type="spellStart"/>
      <w:r w:rsidRPr="009E7CFA">
        <w:rPr>
          <w:rFonts w:cstheme="minorHAnsi"/>
          <w:sz w:val="24"/>
          <w:szCs w:val="24"/>
        </w:rPr>
        <w:t>EvH</w:t>
      </w:r>
      <w:proofErr w:type="spellEnd"/>
      <w:r w:rsidRPr="009E7CFA">
        <w:rPr>
          <w:rFonts w:cstheme="minorHAnsi"/>
          <w:sz w:val="24"/>
          <w:szCs w:val="24"/>
        </w:rPr>
        <w:t xml:space="preserve"> RWL, Bochum, 19.01.2017</w:t>
      </w:r>
    </w:p>
    <w:p w14:paraId="44DDDB03" w14:textId="18FDEB6A" w:rsidR="00EF7481" w:rsidRPr="009E7CFA" w:rsidRDefault="00EF7481" w:rsidP="009E7CFA">
      <w:pPr>
        <w:spacing w:after="120"/>
        <w:jc w:val="both"/>
        <w:rPr>
          <w:rFonts w:cstheme="minorHAnsi"/>
          <w:sz w:val="24"/>
          <w:szCs w:val="24"/>
        </w:rPr>
      </w:pPr>
      <w:r w:rsidRPr="009E7CFA">
        <w:rPr>
          <w:rFonts w:cstheme="minorHAnsi"/>
          <w:sz w:val="24"/>
          <w:szCs w:val="24"/>
        </w:rPr>
        <w:t xml:space="preserve">Degener, T. (2017). Geschichte, Normen und Implementierung der UN-Behindertenrechtskonvention. Vortrag im Rahmen der Tagung „Aufbrüche und Barrieren – Geschichten der Behindertenpolitik und des Behindertenrechts seit den 1970er Jahren, Schwerte, 13./14. März 2017. </w:t>
      </w:r>
    </w:p>
    <w:p w14:paraId="2A976659" w14:textId="1DA33390" w:rsidR="00EF7481" w:rsidRPr="009E7CFA" w:rsidRDefault="00EF7481" w:rsidP="009E7CFA">
      <w:pPr>
        <w:spacing w:after="120"/>
        <w:jc w:val="both"/>
        <w:rPr>
          <w:rFonts w:cstheme="minorHAnsi"/>
          <w:sz w:val="24"/>
          <w:szCs w:val="24"/>
        </w:rPr>
      </w:pPr>
      <w:r w:rsidRPr="009E7CFA">
        <w:rPr>
          <w:rFonts w:cstheme="minorHAnsi"/>
          <w:sz w:val="24"/>
          <w:szCs w:val="24"/>
        </w:rPr>
        <w:t>Van der Locht, V. (2017). Missbrauch behinderter Heimkinder - Diskurs und Entschädigung. Vortrag im Rahmen der Tagung „Aufbrüche und Barrieren – Geschichten der Behindertenpolitik und des Behindertenrechts seit den 1970er Jahren, Schwerte, 13./14. März 2017.</w:t>
      </w:r>
    </w:p>
    <w:p w14:paraId="27F80EC1" w14:textId="3980CF73" w:rsidR="00EF7481" w:rsidRPr="009E7CFA" w:rsidRDefault="00EF7481" w:rsidP="009E7CFA">
      <w:pPr>
        <w:spacing w:after="120"/>
        <w:jc w:val="both"/>
        <w:rPr>
          <w:rFonts w:cstheme="minorHAnsi"/>
          <w:sz w:val="24"/>
          <w:szCs w:val="24"/>
        </w:rPr>
      </w:pPr>
      <w:r w:rsidRPr="009E7CFA">
        <w:rPr>
          <w:rFonts w:cstheme="minorHAnsi"/>
          <w:sz w:val="24"/>
          <w:szCs w:val="24"/>
        </w:rPr>
        <w:t>Heiden, H.-G. (2017). Behindertenselbsthilfe und Politik in den 1990er und 2000er Jahren. Vortrag im Rahmen der Tagung „Aufbrüche und Barrieren – Geschichten der Behindertenpolitik und des Behindertenrechts seit den 1970er Jahren, Schwerte, 13./14. März 2017.</w:t>
      </w:r>
    </w:p>
    <w:p w14:paraId="1E5103E2" w14:textId="2C52C511" w:rsidR="00EF7481" w:rsidRPr="009E7CFA" w:rsidRDefault="00A843A8" w:rsidP="009E7CFA">
      <w:pPr>
        <w:spacing w:after="120"/>
        <w:jc w:val="both"/>
        <w:rPr>
          <w:rFonts w:cstheme="minorHAnsi"/>
          <w:sz w:val="24"/>
          <w:szCs w:val="24"/>
        </w:rPr>
      </w:pPr>
      <w:r>
        <w:rPr>
          <w:rFonts w:cstheme="minorHAnsi"/>
          <w:sz w:val="24"/>
          <w:szCs w:val="24"/>
        </w:rPr>
        <w:t xml:space="preserve">Offergeld, J. </w:t>
      </w:r>
      <w:r w:rsidR="00EF7481" w:rsidRPr="009E7CFA">
        <w:rPr>
          <w:rFonts w:cstheme="minorHAnsi"/>
          <w:sz w:val="24"/>
          <w:szCs w:val="24"/>
        </w:rPr>
        <w:t>(2017). Reflexionen zu inklusiver Forschun</w:t>
      </w:r>
      <w:r w:rsidR="00666AF3">
        <w:rPr>
          <w:rFonts w:cstheme="minorHAnsi"/>
          <w:sz w:val="24"/>
          <w:szCs w:val="24"/>
        </w:rPr>
        <w:t>g am Beispiel von Artikel 12 UN-</w:t>
      </w:r>
      <w:r w:rsidR="00EF7481" w:rsidRPr="009E7CFA">
        <w:rPr>
          <w:rFonts w:cstheme="minorHAnsi"/>
          <w:sz w:val="24"/>
          <w:szCs w:val="24"/>
        </w:rPr>
        <w:t>BRK. Input im Rahmen der AKTIF-Fachtagung „Unsere Teilhabe – Eure Forschung?“ an der TU Dortmund, 28.04.2017.</w:t>
      </w:r>
    </w:p>
    <w:p w14:paraId="3E5A87F5" w14:textId="1718611A" w:rsidR="00EF7481" w:rsidRPr="009E7CFA" w:rsidRDefault="00A843A8" w:rsidP="009E7CFA">
      <w:pPr>
        <w:spacing w:after="120"/>
        <w:jc w:val="both"/>
        <w:rPr>
          <w:rFonts w:cstheme="minorHAnsi"/>
          <w:sz w:val="24"/>
          <w:szCs w:val="24"/>
        </w:rPr>
      </w:pPr>
      <w:r>
        <w:rPr>
          <w:rFonts w:cstheme="minorHAnsi"/>
          <w:sz w:val="24"/>
          <w:szCs w:val="24"/>
        </w:rPr>
        <w:t>Degener, T., Offergeld, J.</w:t>
      </w:r>
      <w:r w:rsidR="00EF7481" w:rsidRPr="009E7CFA">
        <w:rPr>
          <w:rFonts w:cstheme="minorHAnsi"/>
          <w:sz w:val="24"/>
          <w:szCs w:val="24"/>
        </w:rPr>
        <w:t xml:space="preserve"> (2017). Menschenrechtsbasierte Forschung in Zeiten neoliberaler Ausgrenzung? Vortrag im Rahmen des Forums </w:t>
      </w:r>
      <w:proofErr w:type="spellStart"/>
      <w:r w:rsidR="00EF7481" w:rsidRPr="009E7CFA">
        <w:rPr>
          <w:rFonts w:cstheme="minorHAnsi"/>
          <w:sz w:val="24"/>
          <w:szCs w:val="24"/>
        </w:rPr>
        <w:t>Disability</w:t>
      </w:r>
      <w:proofErr w:type="spellEnd"/>
      <w:r w:rsidR="00EF7481" w:rsidRPr="009E7CFA">
        <w:rPr>
          <w:rFonts w:cstheme="minorHAnsi"/>
          <w:sz w:val="24"/>
          <w:szCs w:val="24"/>
        </w:rPr>
        <w:t xml:space="preserve"> Studies, </w:t>
      </w:r>
      <w:proofErr w:type="spellStart"/>
      <w:r w:rsidR="00EF7481" w:rsidRPr="009E7CFA">
        <w:rPr>
          <w:rFonts w:cstheme="minorHAnsi"/>
          <w:sz w:val="24"/>
          <w:szCs w:val="24"/>
        </w:rPr>
        <w:t>EvH</w:t>
      </w:r>
      <w:proofErr w:type="spellEnd"/>
      <w:r w:rsidR="00EF7481" w:rsidRPr="009E7CFA">
        <w:rPr>
          <w:rFonts w:cstheme="minorHAnsi"/>
          <w:sz w:val="24"/>
          <w:szCs w:val="24"/>
        </w:rPr>
        <w:t xml:space="preserve"> RWL, Bochum, 30.05.2017.</w:t>
      </w:r>
    </w:p>
    <w:p w14:paraId="57F4E5AE" w14:textId="4DB69685" w:rsidR="00EF7481" w:rsidRPr="009E7CFA" w:rsidRDefault="00EF7481" w:rsidP="009E7CFA">
      <w:pPr>
        <w:spacing w:after="120"/>
        <w:jc w:val="both"/>
        <w:rPr>
          <w:rFonts w:cstheme="minorHAnsi"/>
          <w:sz w:val="24"/>
          <w:szCs w:val="24"/>
        </w:rPr>
      </w:pPr>
      <w:r w:rsidRPr="009E7CFA">
        <w:rPr>
          <w:rFonts w:cstheme="minorHAnsi"/>
          <w:sz w:val="24"/>
          <w:szCs w:val="24"/>
        </w:rPr>
        <w:t xml:space="preserve">Kellermann, G., Offergeld, J., </w:t>
      </w:r>
      <w:proofErr w:type="spellStart"/>
      <w:r w:rsidRPr="009E7CFA">
        <w:rPr>
          <w:rFonts w:cstheme="minorHAnsi"/>
          <w:sz w:val="24"/>
          <w:szCs w:val="24"/>
        </w:rPr>
        <w:t>Ulutas</w:t>
      </w:r>
      <w:proofErr w:type="spellEnd"/>
      <w:r w:rsidRPr="009E7CFA">
        <w:rPr>
          <w:rFonts w:cstheme="minorHAnsi"/>
          <w:sz w:val="24"/>
          <w:szCs w:val="24"/>
        </w:rPr>
        <w:t>, S. (2017). Partizipation im Wissenschaftsbetrieb durch Inklusion in der Teilhabeforschung „Nichts über uns ohne uns“ Input im Rahmen der Tagung „Exklusiv Inklusiv“ der Hochschule Neubrandenburg, 22.06.2017.</w:t>
      </w:r>
    </w:p>
    <w:p w14:paraId="76B9AA64" w14:textId="676611F5" w:rsidR="00EF7481" w:rsidRPr="009E7CFA" w:rsidRDefault="00A843A8" w:rsidP="009E7CFA">
      <w:pPr>
        <w:spacing w:after="120"/>
        <w:jc w:val="both"/>
        <w:rPr>
          <w:rFonts w:cstheme="minorHAnsi"/>
          <w:sz w:val="24"/>
          <w:szCs w:val="24"/>
        </w:rPr>
      </w:pPr>
      <w:r>
        <w:rPr>
          <w:rFonts w:cstheme="minorHAnsi"/>
          <w:sz w:val="24"/>
          <w:szCs w:val="24"/>
        </w:rPr>
        <w:t>Offergeld, J.</w:t>
      </w:r>
      <w:r w:rsidR="00EF7481" w:rsidRPr="009E7CFA">
        <w:rPr>
          <w:rFonts w:cstheme="minorHAnsi"/>
          <w:sz w:val="24"/>
          <w:szCs w:val="24"/>
        </w:rPr>
        <w:t xml:space="preserve"> (2017). Das Recht auf Entscheidungen – die rechtliche Betreuung aus Perspektive von Menschen mit Lernschwierigkeiten. Vortrag im Rahmen des Kolloquiums Teilhabeforschung </w:t>
      </w:r>
      <w:proofErr w:type="spellStart"/>
      <w:r w:rsidR="00EF7481" w:rsidRPr="009E7CFA">
        <w:rPr>
          <w:rFonts w:cstheme="minorHAnsi"/>
          <w:sz w:val="24"/>
          <w:szCs w:val="24"/>
        </w:rPr>
        <w:t>KatHO</w:t>
      </w:r>
      <w:proofErr w:type="spellEnd"/>
      <w:r w:rsidR="00EF7481" w:rsidRPr="009E7CFA">
        <w:rPr>
          <w:rFonts w:cstheme="minorHAnsi"/>
          <w:sz w:val="24"/>
          <w:szCs w:val="24"/>
        </w:rPr>
        <w:t xml:space="preserve"> NRW, 07.07.2017.</w:t>
      </w:r>
    </w:p>
    <w:p w14:paraId="3BEAF9EE" w14:textId="6A6D25D1" w:rsidR="00EF7481" w:rsidRPr="009E7CFA" w:rsidRDefault="00EF7481" w:rsidP="009E7CFA">
      <w:pPr>
        <w:spacing w:after="120"/>
        <w:jc w:val="both"/>
        <w:rPr>
          <w:rFonts w:cstheme="minorHAnsi"/>
          <w:sz w:val="24"/>
          <w:szCs w:val="24"/>
        </w:rPr>
      </w:pPr>
      <w:r w:rsidRPr="009E7CFA">
        <w:rPr>
          <w:rFonts w:cstheme="minorHAnsi"/>
          <w:sz w:val="24"/>
          <w:szCs w:val="24"/>
        </w:rPr>
        <w:t>Degener, T., Andres, N. (2017). Behinderte Frauen und ihre Menschenrechte, Vortrag NA beim Netzwerkbüro für Frauen und Mädchen mit Behinderung und chronischer Erkrankung in NRW, Köln, 07.07.17.</w:t>
      </w:r>
    </w:p>
    <w:p w14:paraId="7A91BCED" w14:textId="1F7519D8" w:rsidR="00EF7481" w:rsidRPr="009E7CFA" w:rsidRDefault="00EF7481" w:rsidP="009E7CFA">
      <w:pPr>
        <w:spacing w:after="120"/>
        <w:jc w:val="both"/>
        <w:rPr>
          <w:rFonts w:cstheme="minorHAnsi"/>
          <w:sz w:val="24"/>
          <w:szCs w:val="24"/>
          <w:lang w:val="en-US"/>
        </w:rPr>
      </w:pPr>
      <w:r w:rsidRPr="009E7CFA">
        <w:rPr>
          <w:rFonts w:cstheme="minorHAnsi"/>
          <w:sz w:val="24"/>
          <w:szCs w:val="24"/>
          <w:lang w:val="en-US"/>
        </w:rPr>
        <w:t xml:space="preserve">Offergeld, J.  (2017). Informal barriers to legal capacity and exercising choice. </w:t>
      </w:r>
      <w:proofErr w:type="spellStart"/>
      <w:r w:rsidRPr="009E7CFA">
        <w:rPr>
          <w:rFonts w:cstheme="minorHAnsi"/>
          <w:sz w:val="24"/>
          <w:szCs w:val="24"/>
          <w:lang w:val="en-US"/>
        </w:rPr>
        <w:t>Vortrag</w:t>
      </w:r>
      <w:proofErr w:type="spellEnd"/>
      <w:r w:rsidRPr="009E7CFA">
        <w:rPr>
          <w:rFonts w:cstheme="minorHAnsi"/>
          <w:sz w:val="24"/>
          <w:szCs w:val="24"/>
          <w:lang w:val="en-US"/>
        </w:rPr>
        <w:t xml:space="preserve"> </w:t>
      </w:r>
      <w:proofErr w:type="spellStart"/>
      <w:r w:rsidRPr="009E7CFA">
        <w:rPr>
          <w:rFonts w:cstheme="minorHAnsi"/>
          <w:sz w:val="24"/>
          <w:szCs w:val="24"/>
          <w:lang w:val="en-US"/>
        </w:rPr>
        <w:t>im</w:t>
      </w:r>
      <w:proofErr w:type="spellEnd"/>
      <w:r w:rsidRPr="009E7CFA">
        <w:rPr>
          <w:rFonts w:cstheme="minorHAnsi"/>
          <w:sz w:val="24"/>
          <w:szCs w:val="24"/>
          <w:lang w:val="en-US"/>
        </w:rPr>
        <w:t xml:space="preserve"> </w:t>
      </w:r>
      <w:proofErr w:type="spellStart"/>
      <w:r w:rsidRPr="009E7CFA">
        <w:rPr>
          <w:rFonts w:cstheme="minorHAnsi"/>
          <w:sz w:val="24"/>
          <w:szCs w:val="24"/>
          <w:lang w:val="en-US"/>
        </w:rPr>
        <w:t>Rahmen</w:t>
      </w:r>
      <w:proofErr w:type="spellEnd"/>
      <w:r w:rsidRPr="009E7CFA">
        <w:rPr>
          <w:rFonts w:cstheme="minorHAnsi"/>
          <w:sz w:val="24"/>
          <w:szCs w:val="24"/>
          <w:lang w:val="en-US"/>
        </w:rPr>
        <w:t xml:space="preserve"> des VOICES Seminar on Consent to Sex and Relationships, NUI Galway, </w:t>
      </w:r>
      <w:proofErr w:type="spellStart"/>
      <w:r w:rsidRPr="009E7CFA">
        <w:rPr>
          <w:rFonts w:cstheme="minorHAnsi"/>
          <w:sz w:val="24"/>
          <w:szCs w:val="24"/>
          <w:lang w:val="en-US"/>
        </w:rPr>
        <w:t>Irland</w:t>
      </w:r>
      <w:proofErr w:type="spellEnd"/>
      <w:r w:rsidRPr="009E7CFA">
        <w:rPr>
          <w:rFonts w:cstheme="minorHAnsi"/>
          <w:sz w:val="24"/>
          <w:szCs w:val="24"/>
          <w:lang w:val="en-US"/>
        </w:rPr>
        <w:t>, 06.09.2017.</w:t>
      </w:r>
    </w:p>
    <w:p w14:paraId="48A57ED7" w14:textId="606BB7C0" w:rsidR="00EF7481" w:rsidRPr="009E7CFA" w:rsidRDefault="00EF7481" w:rsidP="009E7CFA">
      <w:pPr>
        <w:spacing w:after="120"/>
        <w:jc w:val="both"/>
        <w:rPr>
          <w:rFonts w:cstheme="minorHAnsi"/>
          <w:sz w:val="24"/>
          <w:szCs w:val="24"/>
        </w:rPr>
      </w:pPr>
      <w:r w:rsidRPr="009E7CFA">
        <w:rPr>
          <w:rFonts w:cstheme="minorHAnsi"/>
          <w:sz w:val="24"/>
          <w:szCs w:val="24"/>
        </w:rPr>
        <w:t xml:space="preserve">Groß, L. (2017). </w:t>
      </w:r>
      <w:proofErr w:type="spellStart"/>
      <w:r w:rsidRPr="009E7CFA">
        <w:rPr>
          <w:rFonts w:cstheme="minorHAnsi"/>
          <w:sz w:val="24"/>
          <w:szCs w:val="24"/>
        </w:rPr>
        <w:t>SELBSTgeMACHT</w:t>
      </w:r>
      <w:proofErr w:type="spellEnd"/>
      <w:r w:rsidRPr="009E7CFA">
        <w:rPr>
          <w:rFonts w:cstheme="minorHAnsi"/>
          <w:sz w:val="24"/>
          <w:szCs w:val="24"/>
        </w:rPr>
        <w:t xml:space="preserve"> – Zwischen Selbstbestimmung und Machtstrukturen. Vortrag auf der Konferenz für die Leitungen der Ambulanten Hilfen für Menschen mit Behinderungen der Lebenshilfe NRW „Wer nimmt sich den letzten Keks? – Zum Umgang mit Macht“, Mühlheim, 19.09.2017.</w:t>
      </w:r>
    </w:p>
    <w:p w14:paraId="6714792D" w14:textId="11D706C8" w:rsidR="00EF7481" w:rsidRPr="009E7CFA" w:rsidRDefault="00A843A8" w:rsidP="009E7CFA">
      <w:pPr>
        <w:spacing w:after="120"/>
        <w:jc w:val="both"/>
        <w:rPr>
          <w:rFonts w:cstheme="minorHAnsi"/>
          <w:sz w:val="24"/>
          <w:szCs w:val="24"/>
        </w:rPr>
      </w:pPr>
      <w:bookmarkStart w:id="62" w:name="_Hlk500344330"/>
      <w:r>
        <w:rPr>
          <w:rFonts w:cstheme="minorHAnsi"/>
          <w:sz w:val="24"/>
          <w:szCs w:val="24"/>
        </w:rPr>
        <w:t>Offergeld, J.</w:t>
      </w:r>
      <w:r w:rsidR="00EF7481" w:rsidRPr="009E7CFA">
        <w:rPr>
          <w:rFonts w:cstheme="minorHAnsi"/>
          <w:sz w:val="24"/>
          <w:szCs w:val="24"/>
        </w:rPr>
        <w:t xml:space="preserve"> (2017). </w:t>
      </w:r>
      <w:bookmarkEnd w:id="62"/>
      <w:r w:rsidR="00EF7481" w:rsidRPr="009E7CFA">
        <w:rPr>
          <w:rFonts w:cstheme="minorHAnsi"/>
          <w:sz w:val="24"/>
          <w:szCs w:val="24"/>
        </w:rPr>
        <w:t xml:space="preserve">Das Recht auf Entscheidungen – die rechtliche Betreuung aus Perspektive von Menschen mit Lernschwierigkeiten. Vortrag im Rahmen des Forums </w:t>
      </w:r>
      <w:proofErr w:type="spellStart"/>
      <w:r w:rsidR="00EF7481" w:rsidRPr="009E7CFA">
        <w:rPr>
          <w:rFonts w:cstheme="minorHAnsi"/>
          <w:sz w:val="24"/>
          <w:szCs w:val="24"/>
        </w:rPr>
        <w:t>Disability</w:t>
      </w:r>
      <w:proofErr w:type="spellEnd"/>
      <w:r w:rsidR="00EF7481" w:rsidRPr="009E7CFA">
        <w:rPr>
          <w:rFonts w:cstheme="minorHAnsi"/>
          <w:sz w:val="24"/>
          <w:szCs w:val="24"/>
        </w:rPr>
        <w:t xml:space="preserve"> Studies, </w:t>
      </w:r>
      <w:proofErr w:type="spellStart"/>
      <w:r w:rsidR="00EF7481" w:rsidRPr="009E7CFA">
        <w:rPr>
          <w:rFonts w:cstheme="minorHAnsi"/>
          <w:sz w:val="24"/>
          <w:szCs w:val="24"/>
        </w:rPr>
        <w:t>EvH</w:t>
      </w:r>
      <w:proofErr w:type="spellEnd"/>
      <w:r w:rsidR="00EF7481" w:rsidRPr="009E7CFA">
        <w:rPr>
          <w:rFonts w:cstheme="minorHAnsi"/>
          <w:sz w:val="24"/>
          <w:szCs w:val="24"/>
        </w:rPr>
        <w:t xml:space="preserve"> RWL, Bochum, 10.10.2017.</w:t>
      </w:r>
    </w:p>
    <w:p w14:paraId="304C3807" w14:textId="281CE3D9" w:rsidR="00EF7481" w:rsidRPr="009E7CFA" w:rsidRDefault="00EF7481" w:rsidP="009E7CFA">
      <w:pPr>
        <w:spacing w:after="120"/>
        <w:jc w:val="both"/>
        <w:rPr>
          <w:rFonts w:cstheme="minorHAnsi"/>
          <w:sz w:val="24"/>
          <w:szCs w:val="24"/>
        </w:rPr>
      </w:pPr>
      <w:r w:rsidRPr="009E7CFA">
        <w:rPr>
          <w:rFonts w:cstheme="minorHAnsi"/>
          <w:sz w:val="24"/>
          <w:szCs w:val="24"/>
          <w:lang w:val="en-US"/>
        </w:rPr>
        <w:t xml:space="preserve">Andres, N. (2017). Science Slam Disability. </w:t>
      </w:r>
      <w:r w:rsidRPr="009E7CFA">
        <w:rPr>
          <w:rFonts w:cstheme="minorHAnsi"/>
          <w:sz w:val="24"/>
          <w:szCs w:val="24"/>
        </w:rPr>
        <w:t>Beitrag im Rahmen des Kulturfestivals „anders begegnen“, Münster, 11.10.2017.</w:t>
      </w:r>
    </w:p>
    <w:p w14:paraId="7895E61B" w14:textId="484F5FD9" w:rsidR="00EF7481" w:rsidRPr="009E7CFA" w:rsidRDefault="00EF7481" w:rsidP="009E7CFA">
      <w:pPr>
        <w:spacing w:after="120"/>
        <w:jc w:val="both"/>
        <w:rPr>
          <w:rFonts w:cstheme="minorHAnsi"/>
          <w:sz w:val="24"/>
          <w:szCs w:val="24"/>
          <w:lang w:val="en-US"/>
        </w:rPr>
      </w:pPr>
      <w:r w:rsidRPr="009E7CFA">
        <w:rPr>
          <w:rFonts w:cstheme="minorHAnsi"/>
          <w:sz w:val="24"/>
          <w:szCs w:val="24"/>
          <w:lang w:val="en-US"/>
        </w:rPr>
        <w:t xml:space="preserve">Offergeld, J.  (2017). Building capacity on legal guardianship – workshops for persons with learning difficulties. Input per Skype </w:t>
      </w:r>
      <w:proofErr w:type="spellStart"/>
      <w:r w:rsidRPr="009E7CFA">
        <w:rPr>
          <w:rFonts w:cstheme="minorHAnsi"/>
          <w:sz w:val="24"/>
          <w:szCs w:val="24"/>
          <w:lang w:val="en-US"/>
        </w:rPr>
        <w:t>im</w:t>
      </w:r>
      <w:proofErr w:type="spellEnd"/>
      <w:r w:rsidRPr="009E7CFA">
        <w:rPr>
          <w:rFonts w:cstheme="minorHAnsi"/>
          <w:sz w:val="24"/>
          <w:szCs w:val="24"/>
          <w:lang w:val="en-US"/>
        </w:rPr>
        <w:t xml:space="preserve"> </w:t>
      </w:r>
      <w:proofErr w:type="spellStart"/>
      <w:r w:rsidRPr="009E7CFA">
        <w:rPr>
          <w:rFonts w:cstheme="minorHAnsi"/>
          <w:sz w:val="24"/>
          <w:szCs w:val="24"/>
          <w:lang w:val="en-US"/>
        </w:rPr>
        <w:t>Rahmen</w:t>
      </w:r>
      <w:proofErr w:type="spellEnd"/>
      <w:r w:rsidRPr="009E7CFA">
        <w:rPr>
          <w:rFonts w:cstheme="minorHAnsi"/>
          <w:sz w:val="24"/>
          <w:szCs w:val="24"/>
          <w:lang w:val="en-US"/>
        </w:rPr>
        <w:t xml:space="preserve"> des Alumni Meeting, International Diploma Course on Mental Health Law and Human Rights, Pune, </w:t>
      </w:r>
      <w:proofErr w:type="spellStart"/>
      <w:r w:rsidRPr="009E7CFA">
        <w:rPr>
          <w:rFonts w:cstheme="minorHAnsi"/>
          <w:sz w:val="24"/>
          <w:szCs w:val="24"/>
          <w:lang w:val="en-US"/>
        </w:rPr>
        <w:t>Indien</w:t>
      </w:r>
      <w:proofErr w:type="spellEnd"/>
      <w:r w:rsidRPr="009E7CFA">
        <w:rPr>
          <w:rFonts w:cstheme="minorHAnsi"/>
          <w:sz w:val="24"/>
          <w:szCs w:val="24"/>
          <w:lang w:val="en-US"/>
        </w:rPr>
        <w:t>, 11.11.2017.</w:t>
      </w:r>
    </w:p>
    <w:p w14:paraId="29A99AE9" w14:textId="77777777" w:rsidR="00EF7481" w:rsidRDefault="00EF7481" w:rsidP="009E7CFA">
      <w:pPr>
        <w:spacing w:after="120"/>
        <w:jc w:val="both"/>
        <w:rPr>
          <w:rFonts w:cstheme="minorHAnsi"/>
          <w:sz w:val="24"/>
          <w:szCs w:val="24"/>
        </w:rPr>
      </w:pPr>
      <w:r w:rsidRPr="005700D4">
        <w:rPr>
          <w:rFonts w:cstheme="minorHAnsi"/>
          <w:sz w:val="24"/>
          <w:szCs w:val="24"/>
          <w:lang w:val="en-GB"/>
        </w:rPr>
        <w:t xml:space="preserve">Offergeld, J.  (2017). Informal barriers to legal capacity and exercising choice. </w:t>
      </w:r>
      <w:r w:rsidRPr="009E7CFA">
        <w:rPr>
          <w:rFonts w:cstheme="minorHAnsi"/>
          <w:sz w:val="24"/>
          <w:szCs w:val="24"/>
        </w:rPr>
        <w:t>Kurzbeitrag im Rahmen des Forums 4 der Inklusionstage, Berlin, 04.12.2017.</w:t>
      </w:r>
    </w:p>
    <w:p w14:paraId="672EF24A" w14:textId="77777777" w:rsidR="001E0B01" w:rsidRPr="00CD110A" w:rsidRDefault="001E0B01" w:rsidP="001E0B01">
      <w:pPr>
        <w:spacing w:after="120"/>
        <w:jc w:val="both"/>
        <w:rPr>
          <w:rFonts w:cstheme="minorHAnsi"/>
          <w:sz w:val="24"/>
          <w:szCs w:val="24"/>
        </w:rPr>
      </w:pPr>
      <w:r w:rsidRPr="00CD110A">
        <w:rPr>
          <w:rFonts w:cstheme="minorHAnsi"/>
          <w:sz w:val="24"/>
          <w:szCs w:val="24"/>
        </w:rPr>
        <w:t>Theresia Degener: Vortrag im Rahmen der Tagung „</w:t>
      </w:r>
      <w:proofErr w:type="spellStart"/>
      <w:r w:rsidRPr="00CD110A">
        <w:rPr>
          <w:rFonts w:cstheme="minorHAnsi"/>
          <w:sz w:val="24"/>
          <w:szCs w:val="24"/>
        </w:rPr>
        <w:t>Disability</w:t>
      </w:r>
      <w:proofErr w:type="spellEnd"/>
      <w:r w:rsidRPr="00CD110A">
        <w:rPr>
          <w:rFonts w:cstheme="minorHAnsi"/>
          <w:sz w:val="24"/>
          <w:szCs w:val="24"/>
        </w:rPr>
        <w:t xml:space="preserve"> Human </w:t>
      </w:r>
      <w:proofErr w:type="spellStart"/>
      <w:r w:rsidRPr="00CD110A">
        <w:rPr>
          <w:rFonts w:cstheme="minorHAnsi"/>
          <w:sz w:val="24"/>
          <w:szCs w:val="24"/>
        </w:rPr>
        <w:t>Rights</w:t>
      </w:r>
      <w:proofErr w:type="spellEnd"/>
      <w:r w:rsidRPr="00CD110A">
        <w:rPr>
          <w:rFonts w:cstheme="minorHAnsi"/>
          <w:sz w:val="24"/>
          <w:szCs w:val="24"/>
        </w:rPr>
        <w:t xml:space="preserve"> </w:t>
      </w:r>
      <w:proofErr w:type="spellStart"/>
      <w:r w:rsidRPr="00CD110A">
        <w:rPr>
          <w:rFonts w:cstheme="minorHAnsi"/>
          <w:sz w:val="24"/>
          <w:szCs w:val="24"/>
        </w:rPr>
        <w:t>from</w:t>
      </w:r>
      <w:proofErr w:type="spellEnd"/>
      <w:r w:rsidRPr="00CD110A">
        <w:rPr>
          <w:rFonts w:cstheme="minorHAnsi"/>
          <w:sz w:val="24"/>
          <w:szCs w:val="24"/>
        </w:rPr>
        <w:t xml:space="preserve"> an international </w:t>
      </w:r>
      <w:proofErr w:type="spellStart"/>
      <w:r w:rsidRPr="00CD110A">
        <w:rPr>
          <w:rFonts w:cstheme="minorHAnsi"/>
          <w:sz w:val="24"/>
          <w:szCs w:val="24"/>
        </w:rPr>
        <w:t>perspective</w:t>
      </w:r>
      <w:proofErr w:type="spellEnd"/>
      <w:r w:rsidRPr="00CD110A">
        <w:rPr>
          <w:rFonts w:cstheme="minorHAnsi"/>
          <w:sz w:val="24"/>
          <w:szCs w:val="24"/>
        </w:rPr>
        <w:t>“, Bochum, 05./06.04.2018</w:t>
      </w:r>
    </w:p>
    <w:p w14:paraId="0F11F39A" w14:textId="77777777" w:rsidR="001E0B01" w:rsidRPr="00CD110A" w:rsidRDefault="001E0B01" w:rsidP="001E0B01">
      <w:pPr>
        <w:spacing w:after="120"/>
        <w:jc w:val="both"/>
        <w:rPr>
          <w:rFonts w:cstheme="minorHAnsi"/>
          <w:sz w:val="24"/>
          <w:szCs w:val="24"/>
        </w:rPr>
      </w:pPr>
      <w:r w:rsidRPr="00CD110A">
        <w:rPr>
          <w:rFonts w:cstheme="minorHAnsi"/>
          <w:sz w:val="24"/>
          <w:szCs w:val="24"/>
        </w:rPr>
        <w:t>Jana Offergeld: Vortrag im Rahmen der Tagung „</w:t>
      </w:r>
      <w:proofErr w:type="spellStart"/>
      <w:r w:rsidRPr="00CD110A">
        <w:rPr>
          <w:rFonts w:cstheme="minorHAnsi"/>
          <w:sz w:val="24"/>
          <w:szCs w:val="24"/>
        </w:rPr>
        <w:t>Disability</w:t>
      </w:r>
      <w:proofErr w:type="spellEnd"/>
      <w:r w:rsidRPr="00CD110A">
        <w:rPr>
          <w:rFonts w:cstheme="minorHAnsi"/>
          <w:sz w:val="24"/>
          <w:szCs w:val="24"/>
        </w:rPr>
        <w:t xml:space="preserve"> Human </w:t>
      </w:r>
      <w:proofErr w:type="spellStart"/>
      <w:r w:rsidRPr="00CD110A">
        <w:rPr>
          <w:rFonts w:cstheme="minorHAnsi"/>
          <w:sz w:val="24"/>
          <w:szCs w:val="24"/>
        </w:rPr>
        <w:t>Rights</w:t>
      </w:r>
      <w:proofErr w:type="spellEnd"/>
      <w:r w:rsidRPr="00CD110A">
        <w:rPr>
          <w:rFonts w:cstheme="minorHAnsi"/>
          <w:sz w:val="24"/>
          <w:szCs w:val="24"/>
        </w:rPr>
        <w:t xml:space="preserve"> </w:t>
      </w:r>
      <w:proofErr w:type="spellStart"/>
      <w:r w:rsidRPr="00CD110A">
        <w:rPr>
          <w:rFonts w:cstheme="minorHAnsi"/>
          <w:sz w:val="24"/>
          <w:szCs w:val="24"/>
        </w:rPr>
        <w:t>from</w:t>
      </w:r>
      <w:proofErr w:type="spellEnd"/>
      <w:r w:rsidRPr="00CD110A">
        <w:rPr>
          <w:rFonts w:cstheme="minorHAnsi"/>
          <w:sz w:val="24"/>
          <w:szCs w:val="24"/>
        </w:rPr>
        <w:t xml:space="preserve"> an international </w:t>
      </w:r>
      <w:proofErr w:type="spellStart"/>
      <w:r w:rsidRPr="00CD110A">
        <w:rPr>
          <w:rFonts w:cstheme="minorHAnsi"/>
          <w:sz w:val="24"/>
          <w:szCs w:val="24"/>
        </w:rPr>
        <w:t>perspective</w:t>
      </w:r>
      <w:proofErr w:type="spellEnd"/>
      <w:r w:rsidRPr="00CD110A">
        <w:rPr>
          <w:rFonts w:cstheme="minorHAnsi"/>
          <w:sz w:val="24"/>
          <w:szCs w:val="24"/>
        </w:rPr>
        <w:t>“, Bochum, 05./06.04.2018</w:t>
      </w:r>
    </w:p>
    <w:p w14:paraId="250FB8BD" w14:textId="29AC30D4" w:rsidR="001E0B01" w:rsidRPr="00CD110A" w:rsidRDefault="001E0B01" w:rsidP="009E7CFA">
      <w:pPr>
        <w:spacing w:after="120"/>
        <w:jc w:val="both"/>
        <w:rPr>
          <w:rFonts w:cstheme="minorHAnsi"/>
          <w:sz w:val="24"/>
          <w:szCs w:val="24"/>
        </w:rPr>
      </w:pPr>
      <w:r w:rsidRPr="00CD110A">
        <w:rPr>
          <w:rFonts w:cstheme="minorHAnsi"/>
          <w:sz w:val="24"/>
          <w:szCs w:val="24"/>
        </w:rPr>
        <w:t>Lukas Groß: Vortrag im Rahmen der Tagung „</w:t>
      </w:r>
      <w:proofErr w:type="spellStart"/>
      <w:r w:rsidRPr="00CD110A">
        <w:rPr>
          <w:rFonts w:cstheme="minorHAnsi"/>
          <w:sz w:val="24"/>
          <w:szCs w:val="24"/>
        </w:rPr>
        <w:t>Disability</w:t>
      </w:r>
      <w:proofErr w:type="spellEnd"/>
      <w:r w:rsidRPr="00CD110A">
        <w:rPr>
          <w:rFonts w:cstheme="minorHAnsi"/>
          <w:sz w:val="24"/>
          <w:szCs w:val="24"/>
        </w:rPr>
        <w:t xml:space="preserve"> Human </w:t>
      </w:r>
      <w:proofErr w:type="spellStart"/>
      <w:r w:rsidRPr="00CD110A">
        <w:rPr>
          <w:rFonts w:cstheme="minorHAnsi"/>
          <w:sz w:val="24"/>
          <w:szCs w:val="24"/>
        </w:rPr>
        <w:t>Rights</w:t>
      </w:r>
      <w:proofErr w:type="spellEnd"/>
      <w:r w:rsidRPr="00CD110A">
        <w:rPr>
          <w:rFonts w:cstheme="minorHAnsi"/>
          <w:sz w:val="24"/>
          <w:szCs w:val="24"/>
        </w:rPr>
        <w:t xml:space="preserve"> </w:t>
      </w:r>
      <w:proofErr w:type="spellStart"/>
      <w:r w:rsidRPr="00CD110A">
        <w:rPr>
          <w:rFonts w:cstheme="minorHAnsi"/>
          <w:sz w:val="24"/>
          <w:szCs w:val="24"/>
        </w:rPr>
        <w:t>from</w:t>
      </w:r>
      <w:proofErr w:type="spellEnd"/>
      <w:r w:rsidRPr="00CD110A">
        <w:rPr>
          <w:rFonts w:cstheme="minorHAnsi"/>
          <w:sz w:val="24"/>
          <w:szCs w:val="24"/>
        </w:rPr>
        <w:t xml:space="preserve"> an international </w:t>
      </w:r>
      <w:proofErr w:type="spellStart"/>
      <w:r w:rsidRPr="00CD110A">
        <w:rPr>
          <w:rFonts w:cstheme="minorHAnsi"/>
          <w:sz w:val="24"/>
          <w:szCs w:val="24"/>
        </w:rPr>
        <w:t>perspective</w:t>
      </w:r>
      <w:proofErr w:type="spellEnd"/>
      <w:r w:rsidRPr="00CD110A">
        <w:rPr>
          <w:rFonts w:cstheme="minorHAnsi"/>
          <w:sz w:val="24"/>
          <w:szCs w:val="24"/>
        </w:rPr>
        <w:t>“, Bochum, 05./06.04.2018</w:t>
      </w:r>
    </w:p>
    <w:p w14:paraId="5122C1FB" w14:textId="77777777" w:rsidR="00EF7481" w:rsidRPr="009E7CFA" w:rsidRDefault="00EF7481" w:rsidP="009E7CFA">
      <w:pPr>
        <w:pStyle w:val="CitaviLiteraturverzeichnis"/>
        <w:spacing w:after="120" w:line="276" w:lineRule="auto"/>
        <w:ind w:left="0" w:firstLine="0"/>
        <w:jc w:val="both"/>
        <w:rPr>
          <w:rFonts w:asciiTheme="minorHAnsi" w:hAnsiTheme="minorHAnsi" w:cstheme="minorHAnsi"/>
          <w:sz w:val="24"/>
          <w:szCs w:val="24"/>
        </w:rPr>
      </w:pPr>
    </w:p>
    <w:p w14:paraId="3D78A8C7" w14:textId="77777777" w:rsidR="00EF7481" w:rsidRPr="009E7CFA" w:rsidRDefault="00EF7481" w:rsidP="009E7CFA">
      <w:pPr>
        <w:pStyle w:val="CitaviLiteraturverzeichnis"/>
        <w:spacing w:after="120" w:line="276" w:lineRule="auto"/>
        <w:ind w:left="0" w:firstLine="0"/>
        <w:jc w:val="both"/>
        <w:rPr>
          <w:rFonts w:asciiTheme="minorHAnsi" w:hAnsiTheme="minorHAnsi" w:cstheme="minorHAnsi"/>
          <w:b/>
          <w:sz w:val="24"/>
          <w:szCs w:val="24"/>
        </w:rPr>
      </w:pPr>
      <w:r w:rsidRPr="009E7CFA">
        <w:rPr>
          <w:rFonts w:asciiTheme="minorHAnsi" w:hAnsiTheme="minorHAnsi" w:cstheme="minorHAnsi"/>
          <w:b/>
          <w:sz w:val="24"/>
          <w:szCs w:val="24"/>
        </w:rPr>
        <w:t>Veranstaltungen ohne eigenen Beitrag</w:t>
      </w:r>
    </w:p>
    <w:p w14:paraId="7F73C74B" w14:textId="77777777" w:rsidR="00EF7481" w:rsidRPr="009E7CFA" w:rsidRDefault="00EF7481" w:rsidP="009E7CFA">
      <w:pPr>
        <w:spacing w:after="120"/>
        <w:jc w:val="both"/>
        <w:rPr>
          <w:rFonts w:cstheme="minorHAnsi"/>
          <w:sz w:val="24"/>
          <w:szCs w:val="24"/>
        </w:rPr>
      </w:pPr>
      <w:r w:rsidRPr="009E7CFA">
        <w:rPr>
          <w:rFonts w:cstheme="minorHAnsi"/>
          <w:sz w:val="24"/>
          <w:szCs w:val="24"/>
        </w:rPr>
        <w:t>Arbeitsgruppe 4 „Partizipative Forschung und Forschungsmethoden“</w:t>
      </w:r>
    </w:p>
    <w:p w14:paraId="131C9AE3" w14:textId="72786201" w:rsidR="00EF7481" w:rsidRPr="009E7CFA" w:rsidRDefault="00EF7481" w:rsidP="009E7CFA">
      <w:pPr>
        <w:spacing w:after="120"/>
        <w:jc w:val="both"/>
        <w:rPr>
          <w:rFonts w:cstheme="minorHAnsi"/>
          <w:sz w:val="24"/>
          <w:szCs w:val="24"/>
        </w:rPr>
      </w:pPr>
      <w:r w:rsidRPr="009E7CFA">
        <w:rPr>
          <w:rFonts w:cstheme="minorHAnsi"/>
          <w:sz w:val="24"/>
          <w:szCs w:val="24"/>
        </w:rPr>
        <w:t>Teilnahme Jana Offerge</w:t>
      </w:r>
      <w:r w:rsidR="009E7CFA" w:rsidRPr="009E7CFA">
        <w:rPr>
          <w:rFonts w:cstheme="minorHAnsi"/>
          <w:sz w:val="24"/>
          <w:szCs w:val="24"/>
        </w:rPr>
        <w:t>ld am 02.02.2016 und 08.02.2017</w:t>
      </w:r>
    </w:p>
    <w:p w14:paraId="6FB6B181" w14:textId="40EAF22B" w:rsidR="00EF7481" w:rsidRPr="009E7CFA" w:rsidRDefault="00EF7481" w:rsidP="009E7CFA">
      <w:pPr>
        <w:spacing w:after="120"/>
        <w:jc w:val="both"/>
        <w:rPr>
          <w:rFonts w:cstheme="minorHAnsi"/>
          <w:sz w:val="24"/>
          <w:szCs w:val="24"/>
        </w:rPr>
      </w:pPr>
      <w:r w:rsidRPr="009E7CFA">
        <w:rPr>
          <w:rFonts w:cstheme="minorHAnsi"/>
          <w:sz w:val="24"/>
          <w:szCs w:val="24"/>
        </w:rPr>
        <w:t>Arbeitsgruppe 1 „Begriffe und Theorien“ Teilnah</w:t>
      </w:r>
      <w:r w:rsidR="009E7CFA" w:rsidRPr="009E7CFA">
        <w:rPr>
          <w:rFonts w:cstheme="minorHAnsi"/>
          <w:sz w:val="24"/>
          <w:szCs w:val="24"/>
        </w:rPr>
        <w:t>me Jana Offergeld am 24.10.2016</w:t>
      </w:r>
    </w:p>
    <w:p w14:paraId="4EC497CD" w14:textId="77777777" w:rsidR="00EF7481" w:rsidRPr="009E7CFA" w:rsidRDefault="00EF7481" w:rsidP="009E7CFA">
      <w:pPr>
        <w:spacing w:after="120"/>
        <w:jc w:val="both"/>
        <w:rPr>
          <w:rFonts w:cstheme="minorHAnsi"/>
          <w:sz w:val="24"/>
          <w:szCs w:val="24"/>
        </w:rPr>
      </w:pPr>
      <w:r w:rsidRPr="009E7CFA">
        <w:rPr>
          <w:rFonts w:cstheme="minorHAnsi"/>
          <w:sz w:val="24"/>
          <w:szCs w:val="24"/>
        </w:rPr>
        <w:t>Teilnahme am Fachtag und der Mitgliederversammlung des Aktionsbündnisses</w:t>
      </w:r>
    </w:p>
    <w:p w14:paraId="67006990" w14:textId="77777777" w:rsidR="00EF7481" w:rsidRPr="009E7CFA" w:rsidRDefault="00EF7481" w:rsidP="009E7CFA">
      <w:pPr>
        <w:spacing w:after="120"/>
        <w:jc w:val="both"/>
        <w:rPr>
          <w:rFonts w:cstheme="minorHAnsi"/>
          <w:sz w:val="24"/>
          <w:szCs w:val="24"/>
        </w:rPr>
      </w:pPr>
      <w:r w:rsidRPr="009E7CFA">
        <w:rPr>
          <w:rFonts w:cstheme="minorHAnsi"/>
          <w:sz w:val="24"/>
          <w:szCs w:val="24"/>
        </w:rPr>
        <w:t>Teilnahme Prof. Dr. Theresia Degener, Jana Offergeld am 10.11.2017, Vorstellung der AKTIF-Kampagne auf der Mitgliederversammlung</w:t>
      </w:r>
    </w:p>
    <w:p w14:paraId="2FE4FB7E" w14:textId="77777777" w:rsidR="00020478" w:rsidRDefault="00020478" w:rsidP="009E7CFA">
      <w:pPr>
        <w:pStyle w:val="CitaviLiteraturverzeichnis"/>
        <w:spacing w:after="120" w:line="276" w:lineRule="auto"/>
        <w:ind w:left="0" w:firstLine="0"/>
        <w:jc w:val="both"/>
        <w:rPr>
          <w:rFonts w:asciiTheme="minorHAnsi" w:hAnsiTheme="minorHAnsi" w:cstheme="minorHAnsi"/>
          <w:b/>
          <w:sz w:val="24"/>
          <w:szCs w:val="24"/>
        </w:rPr>
      </w:pPr>
    </w:p>
    <w:p w14:paraId="6A3EAC8F" w14:textId="15DA3606" w:rsidR="00EF7481" w:rsidRPr="003111D0" w:rsidRDefault="003111D0" w:rsidP="009E7CFA">
      <w:pPr>
        <w:pStyle w:val="CitaviLiteraturverzeichnis"/>
        <w:spacing w:after="120" w:line="276" w:lineRule="auto"/>
        <w:ind w:left="0" w:firstLine="0"/>
        <w:jc w:val="both"/>
        <w:rPr>
          <w:rFonts w:asciiTheme="minorHAnsi" w:hAnsiTheme="minorHAnsi" w:cstheme="minorHAnsi"/>
          <w:b/>
          <w:sz w:val="24"/>
          <w:szCs w:val="24"/>
          <w:u w:val="single"/>
        </w:rPr>
      </w:pPr>
      <w:r>
        <w:rPr>
          <w:rFonts w:asciiTheme="minorHAnsi" w:hAnsiTheme="minorHAnsi" w:cstheme="minorHAnsi"/>
          <w:b/>
          <w:sz w:val="24"/>
          <w:szCs w:val="24"/>
        </w:rPr>
        <w:br w:type="column"/>
      </w:r>
      <w:r w:rsidR="00EF7481" w:rsidRPr="003111D0">
        <w:rPr>
          <w:rFonts w:asciiTheme="minorHAnsi" w:hAnsiTheme="minorHAnsi" w:cstheme="minorHAnsi"/>
          <w:b/>
          <w:sz w:val="24"/>
          <w:szCs w:val="24"/>
          <w:u w:val="single"/>
        </w:rPr>
        <w:t>Standort Köln</w:t>
      </w:r>
    </w:p>
    <w:p w14:paraId="14312D57" w14:textId="77777777" w:rsidR="00EF7481" w:rsidRPr="009E7CFA" w:rsidRDefault="00EF7481" w:rsidP="009E7CFA">
      <w:pPr>
        <w:pStyle w:val="CitaviLiteraturverzeichnis"/>
        <w:spacing w:after="120" w:line="276" w:lineRule="auto"/>
        <w:ind w:left="0" w:firstLine="0"/>
        <w:jc w:val="both"/>
        <w:rPr>
          <w:rFonts w:asciiTheme="minorHAnsi" w:hAnsiTheme="minorHAnsi" w:cstheme="minorHAnsi"/>
          <w:b/>
          <w:sz w:val="24"/>
          <w:szCs w:val="24"/>
        </w:rPr>
      </w:pPr>
      <w:r w:rsidRPr="009E7CFA">
        <w:rPr>
          <w:rFonts w:asciiTheme="minorHAnsi" w:hAnsiTheme="minorHAnsi" w:cstheme="minorHAnsi"/>
          <w:b/>
          <w:sz w:val="24"/>
          <w:szCs w:val="24"/>
        </w:rPr>
        <w:t xml:space="preserve">Publikationen </w:t>
      </w:r>
    </w:p>
    <w:p w14:paraId="39768128" w14:textId="7BEE71FB" w:rsidR="00EF7481" w:rsidRPr="009E7CFA" w:rsidRDefault="00EF7481" w:rsidP="009E7CFA">
      <w:pPr>
        <w:spacing w:after="120"/>
        <w:jc w:val="both"/>
        <w:rPr>
          <w:rFonts w:cstheme="minorHAnsi"/>
          <w:sz w:val="24"/>
          <w:szCs w:val="24"/>
        </w:rPr>
      </w:pPr>
      <w:r w:rsidRPr="009E7CFA">
        <w:rPr>
          <w:rFonts w:cstheme="minorHAnsi"/>
          <w:sz w:val="24"/>
          <w:szCs w:val="24"/>
        </w:rPr>
        <w:t xml:space="preserve">Groth, S., </w:t>
      </w:r>
      <w:proofErr w:type="spellStart"/>
      <w:r w:rsidRPr="009E7CFA">
        <w:rPr>
          <w:rFonts w:cstheme="minorHAnsi"/>
          <w:sz w:val="24"/>
          <w:szCs w:val="24"/>
        </w:rPr>
        <w:t>Ulutas</w:t>
      </w:r>
      <w:proofErr w:type="spellEnd"/>
      <w:r w:rsidRPr="009E7CFA">
        <w:rPr>
          <w:rFonts w:cstheme="minorHAnsi"/>
          <w:sz w:val="24"/>
          <w:szCs w:val="24"/>
        </w:rPr>
        <w:t>, S., Kohl, S., Niehaus, M., Sprenger, L. &amp; Thiems, W. (2016). Elevator Pitch als Methode zur Präsentation von Projektvorhaben. Zugriff am 21.11.2016. Verfügbar unter https://www.researchgate.net/publication/310599419_Elevator_Pitch_als_Methode_zur_Prasentation_von_Projektvorhaben</w:t>
      </w:r>
    </w:p>
    <w:p w14:paraId="13918882" w14:textId="731B5DE8" w:rsidR="00EF7481" w:rsidRPr="009E7CFA" w:rsidRDefault="00EF7481" w:rsidP="009E7CFA">
      <w:pPr>
        <w:spacing w:after="120"/>
        <w:jc w:val="both"/>
        <w:rPr>
          <w:rFonts w:cstheme="minorHAnsi"/>
          <w:sz w:val="24"/>
          <w:szCs w:val="24"/>
        </w:rPr>
      </w:pPr>
      <w:r w:rsidRPr="009E7CFA">
        <w:rPr>
          <w:rFonts w:cstheme="minorHAnsi"/>
          <w:sz w:val="24"/>
          <w:szCs w:val="24"/>
        </w:rPr>
        <w:t xml:space="preserve">Groth, S., </w:t>
      </w:r>
      <w:proofErr w:type="spellStart"/>
      <w:r w:rsidRPr="009E7CFA">
        <w:rPr>
          <w:rFonts w:cstheme="minorHAnsi"/>
          <w:sz w:val="24"/>
          <w:szCs w:val="24"/>
        </w:rPr>
        <w:t>Ulutas</w:t>
      </w:r>
      <w:proofErr w:type="spellEnd"/>
      <w:r w:rsidRPr="009E7CFA">
        <w:rPr>
          <w:rFonts w:cstheme="minorHAnsi"/>
          <w:sz w:val="24"/>
          <w:szCs w:val="24"/>
        </w:rPr>
        <w:t xml:space="preserve">, S. &amp; Niehaus, M. (2017). Akademikerinnen und Akademiker mit und ohne Behinderungen arbeiten zusammen. Empirische Ergebnisse zum Teamklima. In D. Laubenstein &amp; D. Scheer (Hrsg.), Sonderpädagogik zwischen Wirksamkeitsforschung und Gesellschaftskritik (Perspektiven sonderpädagogischer Forschung, S. 151–159). Bad Heilbrunn: Verlag Julius </w:t>
      </w:r>
      <w:proofErr w:type="spellStart"/>
      <w:r w:rsidRPr="009E7CFA">
        <w:rPr>
          <w:rFonts w:cstheme="minorHAnsi"/>
          <w:sz w:val="24"/>
          <w:szCs w:val="24"/>
        </w:rPr>
        <w:t>Klinkhardt</w:t>
      </w:r>
      <w:proofErr w:type="spellEnd"/>
      <w:r w:rsidRPr="009E7CFA">
        <w:rPr>
          <w:rFonts w:cstheme="minorHAnsi"/>
          <w:sz w:val="24"/>
          <w:szCs w:val="24"/>
        </w:rPr>
        <w:t>.</w:t>
      </w:r>
    </w:p>
    <w:p w14:paraId="06606626" w14:textId="47751E62" w:rsidR="00EF7481" w:rsidRPr="009E7CFA" w:rsidRDefault="00EF7481" w:rsidP="009E7CFA">
      <w:pPr>
        <w:spacing w:after="120"/>
        <w:jc w:val="both"/>
        <w:rPr>
          <w:rFonts w:cstheme="minorHAnsi"/>
          <w:sz w:val="24"/>
          <w:szCs w:val="24"/>
        </w:rPr>
      </w:pPr>
      <w:r w:rsidRPr="009E7CFA">
        <w:rPr>
          <w:rFonts w:cstheme="minorHAnsi"/>
          <w:sz w:val="24"/>
          <w:szCs w:val="24"/>
        </w:rPr>
        <w:t>Niehaus, M. &amp; Kohl, S. (2016). Der Forschungsprozess: Welche Aspekte sind in der Teilhabeforschung spezifisch und relevant. Zugriff am 21.11.2016. Verfügbar unter https://www.researchgate.net/publication/310599427_Der_Forschungsprozess_Welche_Aspekte_sind_in_der_Teilhabefo</w:t>
      </w:r>
      <w:r w:rsidR="009E7CFA" w:rsidRPr="009E7CFA">
        <w:rPr>
          <w:rFonts w:cstheme="minorHAnsi"/>
          <w:sz w:val="24"/>
          <w:szCs w:val="24"/>
        </w:rPr>
        <w:t>rschung_spezifisch_und_relevant</w:t>
      </w:r>
    </w:p>
    <w:p w14:paraId="72AB63DC" w14:textId="0983F6F6" w:rsidR="00EF7481" w:rsidRPr="009E7CFA" w:rsidRDefault="00EF7481" w:rsidP="009E7CFA">
      <w:pPr>
        <w:spacing w:after="120"/>
        <w:jc w:val="both"/>
        <w:rPr>
          <w:rFonts w:cstheme="minorHAnsi"/>
          <w:sz w:val="24"/>
          <w:szCs w:val="24"/>
        </w:rPr>
      </w:pPr>
      <w:proofErr w:type="spellStart"/>
      <w:r w:rsidRPr="009E7CFA">
        <w:rPr>
          <w:rFonts w:cstheme="minorHAnsi"/>
          <w:sz w:val="24"/>
          <w:szCs w:val="24"/>
        </w:rPr>
        <w:t>Chakraverty</w:t>
      </w:r>
      <w:proofErr w:type="spellEnd"/>
      <w:r w:rsidRPr="009E7CFA">
        <w:rPr>
          <w:rFonts w:cstheme="minorHAnsi"/>
          <w:sz w:val="24"/>
          <w:szCs w:val="24"/>
        </w:rPr>
        <w:t xml:space="preserve">, V. &amp; Zimmer, H. (2017). Ressourcen-adaptive Zielauswahl- und Zielverfolgungsstrategien als Prädikatoren für subjektives Wohlbefinden, Stresserleben und Selbstwirksamkeitserwartung bei Multiple-Sklerose-Betroffenen. In A. </w:t>
      </w:r>
      <w:proofErr w:type="spellStart"/>
      <w:r w:rsidRPr="009E7CFA">
        <w:rPr>
          <w:rFonts w:cstheme="minorHAnsi"/>
          <w:sz w:val="24"/>
          <w:szCs w:val="24"/>
        </w:rPr>
        <w:t>Schorr</w:t>
      </w:r>
      <w:proofErr w:type="spellEnd"/>
      <w:r w:rsidRPr="009E7CFA">
        <w:rPr>
          <w:rFonts w:cstheme="minorHAnsi"/>
          <w:sz w:val="24"/>
          <w:szCs w:val="24"/>
        </w:rPr>
        <w:t xml:space="preserve"> (Hrsg.), </w:t>
      </w:r>
      <w:proofErr w:type="spellStart"/>
      <w:r w:rsidRPr="009E7CFA">
        <w:rPr>
          <w:rFonts w:cstheme="minorHAnsi"/>
          <w:sz w:val="24"/>
          <w:szCs w:val="24"/>
        </w:rPr>
        <w:t>Health</w:t>
      </w:r>
      <w:proofErr w:type="spellEnd"/>
      <w:r w:rsidRPr="009E7CFA">
        <w:rPr>
          <w:rFonts w:cstheme="minorHAnsi"/>
          <w:sz w:val="24"/>
          <w:szCs w:val="24"/>
        </w:rPr>
        <w:t xml:space="preserve"> </w:t>
      </w:r>
      <w:proofErr w:type="spellStart"/>
      <w:r w:rsidRPr="009E7CFA">
        <w:rPr>
          <w:rFonts w:cstheme="minorHAnsi"/>
          <w:sz w:val="24"/>
          <w:szCs w:val="24"/>
        </w:rPr>
        <w:t>Psychology</w:t>
      </w:r>
      <w:proofErr w:type="spellEnd"/>
      <w:r w:rsidRPr="009E7CFA">
        <w:rPr>
          <w:rFonts w:cstheme="minorHAnsi"/>
          <w:sz w:val="24"/>
          <w:szCs w:val="24"/>
        </w:rPr>
        <w:t xml:space="preserve"> 2017. Kurzfassungen (S. 160). Lengerich: </w:t>
      </w:r>
      <w:proofErr w:type="spellStart"/>
      <w:r w:rsidRPr="009E7CFA">
        <w:rPr>
          <w:rFonts w:cstheme="minorHAnsi"/>
          <w:sz w:val="24"/>
          <w:szCs w:val="24"/>
        </w:rPr>
        <w:t>Pabst</w:t>
      </w:r>
      <w:proofErr w:type="spellEnd"/>
      <w:r w:rsidRPr="009E7CFA">
        <w:rPr>
          <w:rFonts w:cstheme="minorHAnsi"/>
          <w:sz w:val="24"/>
          <w:szCs w:val="24"/>
        </w:rPr>
        <w:t>.</w:t>
      </w:r>
    </w:p>
    <w:p w14:paraId="315A1952" w14:textId="7105E08A" w:rsidR="00EF7481" w:rsidRPr="009E7CFA" w:rsidRDefault="00EF7481" w:rsidP="009E7CFA">
      <w:pPr>
        <w:spacing w:after="120"/>
        <w:jc w:val="both"/>
        <w:rPr>
          <w:rFonts w:cstheme="minorHAnsi"/>
          <w:sz w:val="24"/>
          <w:szCs w:val="24"/>
        </w:rPr>
      </w:pPr>
      <w:r w:rsidRPr="009E7CFA">
        <w:rPr>
          <w:rFonts w:cstheme="minorHAnsi"/>
          <w:sz w:val="24"/>
          <w:szCs w:val="24"/>
        </w:rPr>
        <w:t xml:space="preserve">Groth, S., </w:t>
      </w:r>
      <w:proofErr w:type="spellStart"/>
      <w:r w:rsidRPr="009E7CFA">
        <w:rPr>
          <w:rFonts w:cstheme="minorHAnsi"/>
          <w:sz w:val="24"/>
          <w:szCs w:val="24"/>
        </w:rPr>
        <w:t>Ulutas</w:t>
      </w:r>
      <w:proofErr w:type="spellEnd"/>
      <w:r w:rsidRPr="009E7CFA">
        <w:rPr>
          <w:rFonts w:cstheme="minorHAnsi"/>
          <w:sz w:val="24"/>
          <w:szCs w:val="24"/>
        </w:rPr>
        <w:t>, S. &amp; Niehaus, M. (2017). Akademikerinnen und Akademiker mit und ohne Behinderungen</w:t>
      </w:r>
      <w:r w:rsidR="009E7CFA" w:rsidRPr="009E7CFA">
        <w:rPr>
          <w:rFonts w:cstheme="minorHAnsi"/>
          <w:sz w:val="24"/>
          <w:szCs w:val="24"/>
        </w:rPr>
        <w:t xml:space="preserve"> </w:t>
      </w:r>
      <w:r w:rsidRPr="009E7CFA">
        <w:rPr>
          <w:rFonts w:cstheme="minorHAnsi"/>
          <w:sz w:val="24"/>
          <w:szCs w:val="24"/>
        </w:rPr>
        <w:t>arbeiten zusammen. Empirische Ergebnisse zum Teamklima. In D. Laubenstein &amp; D. Scheer (Hrsg.),</w:t>
      </w:r>
      <w:r w:rsidR="009E7CFA" w:rsidRPr="009E7CFA">
        <w:rPr>
          <w:rFonts w:cstheme="minorHAnsi"/>
          <w:sz w:val="24"/>
          <w:szCs w:val="24"/>
        </w:rPr>
        <w:t xml:space="preserve"> </w:t>
      </w:r>
      <w:r w:rsidRPr="009E7CFA">
        <w:rPr>
          <w:rFonts w:cstheme="minorHAnsi"/>
          <w:sz w:val="24"/>
          <w:szCs w:val="24"/>
        </w:rPr>
        <w:t>Sonderpädagogik zwischen Wirksamkeitsforschung und Gesellschaftskritik (Perspektiven sonderpädagogischer</w:t>
      </w:r>
      <w:r w:rsidR="009E7CFA" w:rsidRPr="009E7CFA">
        <w:rPr>
          <w:rFonts w:cstheme="minorHAnsi"/>
          <w:sz w:val="24"/>
          <w:szCs w:val="24"/>
        </w:rPr>
        <w:t xml:space="preserve"> </w:t>
      </w:r>
      <w:r w:rsidRPr="009E7CFA">
        <w:rPr>
          <w:rFonts w:cstheme="minorHAnsi"/>
          <w:sz w:val="24"/>
          <w:szCs w:val="24"/>
        </w:rPr>
        <w:t xml:space="preserve">Forschung, S. 151–159). Bad Heilbrunn: Verlag Julius </w:t>
      </w:r>
      <w:proofErr w:type="spellStart"/>
      <w:r w:rsidRPr="009E7CFA">
        <w:rPr>
          <w:rFonts w:cstheme="minorHAnsi"/>
          <w:sz w:val="24"/>
          <w:szCs w:val="24"/>
        </w:rPr>
        <w:t>Klinkhardt</w:t>
      </w:r>
      <w:proofErr w:type="spellEnd"/>
      <w:r w:rsidRPr="009E7CFA">
        <w:rPr>
          <w:rFonts w:cstheme="minorHAnsi"/>
          <w:sz w:val="24"/>
          <w:szCs w:val="24"/>
        </w:rPr>
        <w:t>.</w:t>
      </w:r>
    </w:p>
    <w:p w14:paraId="1780831F" w14:textId="130F52C4" w:rsidR="00EF7481" w:rsidRPr="00A02D9C" w:rsidRDefault="00EF7481" w:rsidP="009E7CFA">
      <w:pPr>
        <w:spacing w:after="120"/>
        <w:jc w:val="both"/>
        <w:rPr>
          <w:rFonts w:cstheme="minorHAnsi"/>
          <w:sz w:val="24"/>
          <w:szCs w:val="24"/>
          <w:lang w:val="en-GB"/>
        </w:rPr>
      </w:pPr>
      <w:proofErr w:type="spellStart"/>
      <w:r w:rsidRPr="009E7CFA">
        <w:rPr>
          <w:rFonts w:cstheme="minorHAnsi"/>
          <w:sz w:val="24"/>
          <w:szCs w:val="24"/>
        </w:rPr>
        <w:t>Ulutas</w:t>
      </w:r>
      <w:proofErr w:type="spellEnd"/>
      <w:r w:rsidRPr="009E7CFA">
        <w:rPr>
          <w:rFonts w:cstheme="minorHAnsi"/>
          <w:sz w:val="24"/>
          <w:szCs w:val="24"/>
        </w:rPr>
        <w:t xml:space="preserve">, S., Groth, S., Thiems, W. &amp; Niehaus, M. (2017). </w:t>
      </w:r>
      <w:r w:rsidRPr="00A02D9C">
        <w:rPr>
          <w:rFonts w:cstheme="minorHAnsi"/>
          <w:sz w:val="24"/>
          <w:szCs w:val="24"/>
          <w:lang w:val="en-GB"/>
        </w:rPr>
        <w:t xml:space="preserve">Participation of Academics with </w:t>
      </w:r>
      <w:proofErr w:type="spellStart"/>
      <w:r w:rsidRPr="00A02D9C">
        <w:rPr>
          <w:rFonts w:cstheme="minorHAnsi"/>
          <w:sz w:val="24"/>
          <w:szCs w:val="24"/>
          <w:lang w:val="en-GB"/>
        </w:rPr>
        <w:t>Disabilties</w:t>
      </w:r>
      <w:proofErr w:type="spellEnd"/>
      <w:r w:rsidRPr="00A02D9C">
        <w:rPr>
          <w:rFonts w:cstheme="minorHAnsi"/>
          <w:sz w:val="24"/>
          <w:szCs w:val="24"/>
          <w:lang w:val="en-GB"/>
        </w:rPr>
        <w:t xml:space="preserve"> in Science Using the Example of AKTIF Project. SHS Web of Conferences, 37 (01084).</w:t>
      </w:r>
    </w:p>
    <w:p w14:paraId="38330B63" w14:textId="77777777" w:rsidR="00EF7481" w:rsidRPr="00A02D9C" w:rsidRDefault="00CD110A" w:rsidP="009E7CFA">
      <w:pPr>
        <w:spacing w:after="120"/>
        <w:jc w:val="both"/>
        <w:rPr>
          <w:rFonts w:cstheme="minorHAnsi"/>
          <w:sz w:val="24"/>
          <w:szCs w:val="24"/>
          <w:lang w:val="en-GB"/>
        </w:rPr>
      </w:pPr>
      <w:hyperlink r:id="rId39" w:history="1">
        <w:r w:rsidR="00EF7481" w:rsidRPr="00A02D9C">
          <w:rPr>
            <w:rFonts w:cstheme="minorHAnsi"/>
            <w:sz w:val="24"/>
            <w:szCs w:val="24"/>
            <w:lang w:val="en-GB"/>
          </w:rPr>
          <w:t>https://doi.org/10.1051/shsconf/20173701084</w:t>
        </w:r>
      </w:hyperlink>
    </w:p>
    <w:p w14:paraId="1352F2ED" w14:textId="77777777" w:rsidR="00EF7481" w:rsidRPr="009E7CFA" w:rsidRDefault="00EF7481" w:rsidP="009E7CFA">
      <w:pPr>
        <w:pStyle w:val="CitaviLiteraturverzeichnis"/>
        <w:spacing w:after="120" w:line="276" w:lineRule="auto"/>
        <w:jc w:val="both"/>
        <w:rPr>
          <w:rFonts w:asciiTheme="minorHAnsi" w:hAnsiTheme="minorHAnsi" w:cstheme="minorHAnsi"/>
          <w:sz w:val="24"/>
          <w:szCs w:val="24"/>
          <w:lang w:val="en-US"/>
        </w:rPr>
      </w:pPr>
    </w:p>
    <w:p w14:paraId="703E2D1C" w14:textId="77777777" w:rsidR="00EF7481" w:rsidRPr="009E7CFA" w:rsidRDefault="00EF7481" w:rsidP="009E7CFA">
      <w:pPr>
        <w:pStyle w:val="CitaviLiteraturverzeichnis"/>
        <w:spacing w:after="120" w:line="276" w:lineRule="auto"/>
        <w:jc w:val="both"/>
        <w:rPr>
          <w:rFonts w:asciiTheme="minorHAnsi" w:hAnsiTheme="minorHAnsi" w:cstheme="minorHAnsi"/>
          <w:b/>
          <w:sz w:val="24"/>
          <w:szCs w:val="24"/>
          <w:lang w:val="en-US"/>
        </w:rPr>
      </w:pPr>
      <w:proofErr w:type="spellStart"/>
      <w:r w:rsidRPr="009E7CFA">
        <w:rPr>
          <w:rFonts w:asciiTheme="minorHAnsi" w:hAnsiTheme="minorHAnsi" w:cstheme="minorHAnsi"/>
          <w:b/>
          <w:sz w:val="24"/>
          <w:szCs w:val="24"/>
          <w:lang w:val="en-US"/>
        </w:rPr>
        <w:t>Veranstaltungen</w:t>
      </w:r>
      <w:proofErr w:type="spellEnd"/>
      <w:r w:rsidRPr="009E7CFA">
        <w:rPr>
          <w:rFonts w:asciiTheme="minorHAnsi" w:hAnsiTheme="minorHAnsi" w:cstheme="minorHAnsi"/>
          <w:b/>
          <w:sz w:val="24"/>
          <w:szCs w:val="24"/>
          <w:lang w:val="en-US"/>
        </w:rPr>
        <w:t>/</w:t>
      </w:r>
      <w:proofErr w:type="spellStart"/>
      <w:r w:rsidRPr="009E7CFA">
        <w:rPr>
          <w:rFonts w:asciiTheme="minorHAnsi" w:hAnsiTheme="minorHAnsi" w:cstheme="minorHAnsi"/>
          <w:b/>
          <w:sz w:val="24"/>
          <w:szCs w:val="24"/>
          <w:lang w:val="en-US"/>
        </w:rPr>
        <w:t>Vorträge</w:t>
      </w:r>
      <w:proofErr w:type="spellEnd"/>
    </w:p>
    <w:p w14:paraId="1DAFFAB3" w14:textId="77777777" w:rsidR="00EF7481" w:rsidRPr="009E7CFA" w:rsidRDefault="00EF7481" w:rsidP="009E7CFA">
      <w:pPr>
        <w:spacing w:after="120"/>
        <w:jc w:val="both"/>
        <w:rPr>
          <w:rFonts w:cstheme="minorHAnsi"/>
          <w:sz w:val="24"/>
          <w:szCs w:val="24"/>
        </w:rPr>
      </w:pPr>
      <w:proofErr w:type="spellStart"/>
      <w:r w:rsidRPr="00A02D9C">
        <w:rPr>
          <w:rFonts w:cstheme="minorHAnsi"/>
          <w:sz w:val="24"/>
          <w:szCs w:val="24"/>
          <w:lang w:val="en-GB"/>
        </w:rPr>
        <w:t>Thiems</w:t>
      </w:r>
      <w:proofErr w:type="spellEnd"/>
      <w:r w:rsidRPr="00A02D9C">
        <w:rPr>
          <w:rFonts w:cstheme="minorHAnsi"/>
          <w:sz w:val="24"/>
          <w:szCs w:val="24"/>
          <w:lang w:val="en-GB"/>
        </w:rPr>
        <w:t xml:space="preserve">, W. &amp; Groth, S. (2016, </w:t>
      </w:r>
      <w:proofErr w:type="spellStart"/>
      <w:r w:rsidRPr="00A02D9C">
        <w:rPr>
          <w:rFonts w:cstheme="minorHAnsi"/>
          <w:sz w:val="24"/>
          <w:szCs w:val="24"/>
          <w:lang w:val="en-GB"/>
        </w:rPr>
        <w:t>März</w:t>
      </w:r>
      <w:proofErr w:type="spellEnd"/>
      <w:r w:rsidRPr="00A02D9C">
        <w:rPr>
          <w:rFonts w:cstheme="minorHAnsi"/>
          <w:sz w:val="24"/>
          <w:szCs w:val="24"/>
          <w:lang w:val="en-GB"/>
        </w:rPr>
        <w:t xml:space="preserve">). </w:t>
      </w:r>
      <w:r w:rsidRPr="009E7CFA">
        <w:rPr>
          <w:rFonts w:cstheme="minorHAnsi"/>
          <w:sz w:val="24"/>
          <w:szCs w:val="24"/>
        </w:rPr>
        <w:t>Perspektive von Wissenschaftlerinnen und Wissenschaftlern mit Behinderung – Erfahrungen aus der Teilhabeforschung an Hochschulen in NRW. Beitrag beim Reha-Kolloquium 2016 in Aachen, März 2016.</w:t>
      </w:r>
    </w:p>
    <w:p w14:paraId="03316B8A" w14:textId="77777777" w:rsidR="00EF7481" w:rsidRPr="009E7CFA" w:rsidRDefault="00EF7481" w:rsidP="009E7CFA">
      <w:pPr>
        <w:spacing w:after="120"/>
        <w:jc w:val="both"/>
        <w:rPr>
          <w:rFonts w:cstheme="minorHAnsi"/>
          <w:sz w:val="24"/>
          <w:szCs w:val="24"/>
        </w:rPr>
      </w:pPr>
      <w:r w:rsidRPr="009E7CFA">
        <w:rPr>
          <w:rFonts w:cstheme="minorHAnsi"/>
          <w:sz w:val="24"/>
          <w:szCs w:val="24"/>
        </w:rPr>
        <w:t>Groth, S. (2016, Juni). Inklusive Promotion – Chancen und Barrieren für Promovierende mit Behinderungen im Wissenschaftssystem. Vortrag beim GEW-Seminar: Inklusion und Promotion? Zugänge und Prozesse inklusiv gestalten, Rheinsberg.</w:t>
      </w:r>
    </w:p>
    <w:p w14:paraId="19F73DB0" w14:textId="77777777" w:rsidR="00EF7481" w:rsidRPr="009E7CFA" w:rsidRDefault="00EF7481" w:rsidP="009E7CFA">
      <w:pPr>
        <w:spacing w:after="120"/>
        <w:jc w:val="both"/>
        <w:rPr>
          <w:rFonts w:cstheme="minorHAnsi"/>
          <w:sz w:val="24"/>
          <w:szCs w:val="24"/>
        </w:rPr>
      </w:pPr>
      <w:r w:rsidRPr="00A02D9C">
        <w:rPr>
          <w:rFonts w:cstheme="minorHAnsi"/>
          <w:sz w:val="24"/>
          <w:szCs w:val="24"/>
          <w:lang w:val="en-GB"/>
        </w:rPr>
        <w:t xml:space="preserve">Niehaus, M., Groth, S., </w:t>
      </w:r>
      <w:proofErr w:type="spellStart"/>
      <w:r w:rsidRPr="00A02D9C">
        <w:rPr>
          <w:rFonts w:cstheme="minorHAnsi"/>
          <w:sz w:val="24"/>
          <w:szCs w:val="24"/>
          <w:lang w:val="en-GB"/>
        </w:rPr>
        <w:t>Ulutas</w:t>
      </w:r>
      <w:proofErr w:type="spellEnd"/>
      <w:r w:rsidRPr="00A02D9C">
        <w:rPr>
          <w:rFonts w:cstheme="minorHAnsi"/>
          <w:sz w:val="24"/>
          <w:szCs w:val="24"/>
          <w:lang w:val="en-GB"/>
        </w:rPr>
        <w:t xml:space="preserve">, S. &amp; </w:t>
      </w:r>
      <w:proofErr w:type="spellStart"/>
      <w:r w:rsidRPr="00A02D9C">
        <w:rPr>
          <w:rFonts w:cstheme="minorHAnsi"/>
          <w:sz w:val="24"/>
          <w:szCs w:val="24"/>
          <w:lang w:val="en-GB"/>
        </w:rPr>
        <w:t>Thiems</w:t>
      </w:r>
      <w:proofErr w:type="spellEnd"/>
      <w:r w:rsidRPr="00A02D9C">
        <w:rPr>
          <w:rFonts w:cstheme="minorHAnsi"/>
          <w:sz w:val="24"/>
          <w:szCs w:val="24"/>
          <w:lang w:val="en-GB"/>
        </w:rPr>
        <w:t xml:space="preserve">, W. (2016, September). </w:t>
      </w:r>
      <w:r w:rsidRPr="009E7CFA">
        <w:rPr>
          <w:rFonts w:cstheme="minorHAnsi"/>
          <w:sz w:val="24"/>
          <w:szCs w:val="24"/>
        </w:rPr>
        <w:t xml:space="preserve">Teilhabeforschung durch </w:t>
      </w:r>
      <w:proofErr w:type="spellStart"/>
      <w:r w:rsidRPr="009E7CFA">
        <w:rPr>
          <w:rFonts w:cstheme="minorHAnsi"/>
          <w:sz w:val="24"/>
          <w:szCs w:val="24"/>
        </w:rPr>
        <w:t>Akademiker_innen</w:t>
      </w:r>
      <w:proofErr w:type="spellEnd"/>
      <w:r w:rsidRPr="009E7CFA">
        <w:rPr>
          <w:rFonts w:cstheme="minorHAnsi"/>
          <w:sz w:val="24"/>
          <w:szCs w:val="24"/>
        </w:rPr>
        <w:t xml:space="preserve"> mit und ohne Behinderung: Erste Erfahrungswerte aus einem inklusiven Projektteam. Vortrag im Rahmen der DGFE Sektionstagung Sonderpädagogik, Paderborn.</w:t>
      </w:r>
    </w:p>
    <w:p w14:paraId="3D065764"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Groth, S. (2016, Oktober). </w:t>
      </w:r>
      <w:r w:rsidRPr="00A02D9C">
        <w:rPr>
          <w:rFonts w:cstheme="minorHAnsi"/>
          <w:sz w:val="24"/>
          <w:szCs w:val="24"/>
          <w:lang w:val="en-GB"/>
        </w:rPr>
        <w:t xml:space="preserve">Managing Transitions. Female Academics with Disabilities from University to Company. </w:t>
      </w:r>
      <w:r w:rsidRPr="009E7CFA">
        <w:rPr>
          <w:rFonts w:cstheme="minorHAnsi"/>
          <w:sz w:val="24"/>
          <w:szCs w:val="24"/>
        </w:rPr>
        <w:t xml:space="preserve">Vortrag im Rahmen des Rehabilitation International World </w:t>
      </w:r>
      <w:proofErr w:type="spellStart"/>
      <w:r w:rsidRPr="009E7CFA">
        <w:rPr>
          <w:rFonts w:cstheme="minorHAnsi"/>
          <w:sz w:val="24"/>
          <w:szCs w:val="24"/>
        </w:rPr>
        <w:t>Congress</w:t>
      </w:r>
      <w:proofErr w:type="spellEnd"/>
      <w:r w:rsidRPr="009E7CFA">
        <w:rPr>
          <w:rFonts w:cstheme="minorHAnsi"/>
          <w:sz w:val="24"/>
          <w:szCs w:val="24"/>
        </w:rPr>
        <w:t>, Edinburgh.</w:t>
      </w:r>
    </w:p>
    <w:p w14:paraId="375368A0"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Groth, S. &amp; </w:t>
      </w:r>
      <w:proofErr w:type="spellStart"/>
      <w:r w:rsidRPr="009E7CFA">
        <w:rPr>
          <w:rFonts w:cstheme="minorHAnsi"/>
          <w:sz w:val="24"/>
          <w:szCs w:val="24"/>
        </w:rPr>
        <w:t>Ulutas</w:t>
      </w:r>
      <w:proofErr w:type="spellEnd"/>
      <w:r w:rsidRPr="009E7CFA">
        <w:rPr>
          <w:rFonts w:cstheme="minorHAnsi"/>
          <w:sz w:val="24"/>
          <w:szCs w:val="24"/>
        </w:rPr>
        <w:t>, S. (2017, Januar). Akademikerinnen mit Behinderungen am Übergang von der Hochschule ins Berufsleben. Vortrag im Auftrag des ASTA, Köln.</w:t>
      </w:r>
    </w:p>
    <w:p w14:paraId="15E19F0A" w14:textId="77777777" w:rsidR="00EF7481" w:rsidRPr="009E7CFA" w:rsidRDefault="00EF7481" w:rsidP="009E7CFA">
      <w:pPr>
        <w:spacing w:after="120"/>
        <w:jc w:val="both"/>
        <w:rPr>
          <w:rFonts w:cstheme="minorHAnsi"/>
          <w:sz w:val="24"/>
          <w:szCs w:val="24"/>
        </w:rPr>
      </w:pPr>
      <w:proofErr w:type="spellStart"/>
      <w:r w:rsidRPr="009E7CFA">
        <w:rPr>
          <w:rFonts w:cstheme="minorHAnsi"/>
          <w:sz w:val="24"/>
          <w:szCs w:val="24"/>
        </w:rPr>
        <w:t>Ulutas</w:t>
      </w:r>
      <w:proofErr w:type="spellEnd"/>
      <w:r w:rsidRPr="009E7CFA">
        <w:rPr>
          <w:rFonts w:cstheme="minorHAnsi"/>
          <w:sz w:val="24"/>
          <w:szCs w:val="24"/>
        </w:rPr>
        <w:t>, S. (2017, April). Partizipation im Wissenschaftsbetrieb. Ein Beispiel aus dem Standort Köln. Vortrag im Rahmen der AKTIF-Fachtagung, Dortmund.</w:t>
      </w:r>
    </w:p>
    <w:p w14:paraId="0B9EFF1A" w14:textId="77777777" w:rsidR="00EF7481" w:rsidRPr="009E7CFA" w:rsidRDefault="00EF7481" w:rsidP="009E7CFA">
      <w:pPr>
        <w:spacing w:after="120"/>
        <w:jc w:val="both"/>
        <w:rPr>
          <w:rFonts w:cstheme="minorHAnsi"/>
          <w:sz w:val="24"/>
          <w:szCs w:val="24"/>
        </w:rPr>
      </w:pPr>
      <w:r w:rsidRPr="00A02D9C">
        <w:rPr>
          <w:rFonts w:cstheme="minorHAnsi"/>
          <w:sz w:val="24"/>
          <w:szCs w:val="24"/>
          <w:lang w:val="en-GB"/>
        </w:rPr>
        <w:t xml:space="preserve">Niehaus, M., </w:t>
      </w:r>
      <w:proofErr w:type="spellStart"/>
      <w:r w:rsidRPr="00A02D9C">
        <w:rPr>
          <w:rFonts w:cstheme="minorHAnsi"/>
          <w:sz w:val="24"/>
          <w:szCs w:val="24"/>
          <w:lang w:val="en-GB"/>
        </w:rPr>
        <w:t>Arditsoglou</w:t>
      </w:r>
      <w:proofErr w:type="spellEnd"/>
      <w:r w:rsidRPr="00A02D9C">
        <w:rPr>
          <w:rFonts w:cstheme="minorHAnsi"/>
          <w:sz w:val="24"/>
          <w:szCs w:val="24"/>
          <w:lang w:val="en-GB"/>
        </w:rPr>
        <w:t xml:space="preserve">, J., Groth, S., </w:t>
      </w:r>
      <w:proofErr w:type="spellStart"/>
      <w:r w:rsidRPr="00A02D9C">
        <w:rPr>
          <w:rFonts w:cstheme="minorHAnsi"/>
          <w:sz w:val="24"/>
          <w:szCs w:val="24"/>
          <w:lang w:val="en-GB"/>
        </w:rPr>
        <w:t>Surink</w:t>
      </w:r>
      <w:proofErr w:type="spellEnd"/>
      <w:r w:rsidRPr="00A02D9C">
        <w:rPr>
          <w:rFonts w:cstheme="minorHAnsi"/>
          <w:sz w:val="24"/>
          <w:szCs w:val="24"/>
          <w:lang w:val="en-GB"/>
        </w:rPr>
        <w:t xml:space="preserve">, J.-W., </w:t>
      </w:r>
      <w:proofErr w:type="spellStart"/>
      <w:r w:rsidRPr="00A02D9C">
        <w:rPr>
          <w:rFonts w:cstheme="minorHAnsi"/>
          <w:sz w:val="24"/>
          <w:szCs w:val="24"/>
          <w:lang w:val="en-GB"/>
        </w:rPr>
        <w:t>Thiems</w:t>
      </w:r>
      <w:proofErr w:type="spellEnd"/>
      <w:r w:rsidRPr="00A02D9C">
        <w:rPr>
          <w:rFonts w:cstheme="minorHAnsi"/>
          <w:sz w:val="24"/>
          <w:szCs w:val="24"/>
          <w:lang w:val="en-GB"/>
        </w:rPr>
        <w:t xml:space="preserve">, W. &amp; </w:t>
      </w:r>
      <w:proofErr w:type="spellStart"/>
      <w:r w:rsidRPr="00A02D9C">
        <w:rPr>
          <w:rFonts w:cstheme="minorHAnsi"/>
          <w:sz w:val="24"/>
          <w:szCs w:val="24"/>
          <w:lang w:val="en-GB"/>
        </w:rPr>
        <w:t>Ulutas</w:t>
      </w:r>
      <w:proofErr w:type="spellEnd"/>
      <w:r w:rsidRPr="00A02D9C">
        <w:rPr>
          <w:rFonts w:cstheme="minorHAnsi"/>
          <w:sz w:val="24"/>
          <w:szCs w:val="24"/>
          <w:lang w:val="en-GB"/>
        </w:rPr>
        <w:t xml:space="preserve">, S. (2017, Mai). </w:t>
      </w:r>
      <w:r w:rsidRPr="009E7CFA">
        <w:rPr>
          <w:rFonts w:cstheme="minorHAnsi"/>
          <w:sz w:val="24"/>
          <w:szCs w:val="24"/>
        </w:rPr>
        <w:t>AKTIF Projekt – Akademiker*innen mit Behinderungen in die Teilhabe- und Inklusionsforschung. Forschungstag des Department Heilpädagogik und Rehabilitation, Köln.</w:t>
      </w:r>
    </w:p>
    <w:p w14:paraId="6DAD5252" w14:textId="77777777" w:rsidR="00EF7481" w:rsidRPr="00A02D9C" w:rsidRDefault="00EF7481" w:rsidP="009E7CFA">
      <w:pPr>
        <w:spacing w:after="120"/>
        <w:jc w:val="both"/>
        <w:rPr>
          <w:rFonts w:cstheme="minorHAnsi"/>
          <w:sz w:val="24"/>
          <w:szCs w:val="24"/>
          <w:lang w:val="en-GB"/>
        </w:rPr>
      </w:pPr>
      <w:proofErr w:type="spellStart"/>
      <w:r w:rsidRPr="009E7CFA">
        <w:rPr>
          <w:rFonts w:cstheme="minorHAnsi"/>
          <w:sz w:val="24"/>
          <w:szCs w:val="24"/>
        </w:rPr>
        <w:t>Ulutas</w:t>
      </w:r>
      <w:proofErr w:type="spellEnd"/>
      <w:r w:rsidRPr="009E7CFA">
        <w:rPr>
          <w:rFonts w:cstheme="minorHAnsi"/>
          <w:sz w:val="24"/>
          <w:szCs w:val="24"/>
        </w:rPr>
        <w:t xml:space="preserve">, S. (2017, Mai). </w:t>
      </w:r>
      <w:r w:rsidRPr="00A02D9C">
        <w:rPr>
          <w:rFonts w:cstheme="minorHAnsi"/>
          <w:sz w:val="24"/>
          <w:szCs w:val="24"/>
          <w:lang w:val="en-GB"/>
        </w:rPr>
        <w:t>Participation of Academics with Disabilities in Science. Using the Example of AKTIF Project. ERPA-</w:t>
      </w:r>
      <w:proofErr w:type="spellStart"/>
      <w:r w:rsidRPr="00A02D9C">
        <w:rPr>
          <w:rFonts w:cstheme="minorHAnsi"/>
          <w:sz w:val="24"/>
          <w:szCs w:val="24"/>
          <w:lang w:val="en-GB"/>
        </w:rPr>
        <w:t>Kongress</w:t>
      </w:r>
      <w:proofErr w:type="spellEnd"/>
      <w:r w:rsidRPr="00A02D9C">
        <w:rPr>
          <w:rFonts w:cstheme="minorHAnsi"/>
          <w:sz w:val="24"/>
          <w:szCs w:val="24"/>
          <w:lang w:val="en-GB"/>
        </w:rPr>
        <w:t xml:space="preserve">, Budapest, </w:t>
      </w:r>
      <w:proofErr w:type="spellStart"/>
      <w:r w:rsidRPr="00A02D9C">
        <w:rPr>
          <w:rFonts w:cstheme="minorHAnsi"/>
          <w:sz w:val="24"/>
          <w:szCs w:val="24"/>
          <w:lang w:val="en-GB"/>
        </w:rPr>
        <w:t>Ungarn</w:t>
      </w:r>
      <w:proofErr w:type="spellEnd"/>
      <w:r w:rsidRPr="00A02D9C">
        <w:rPr>
          <w:rFonts w:cstheme="minorHAnsi"/>
          <w:sz w:val="24"/>
          <w:szCs w:val="24"/>
          <w:lang w:val="en-GB"/>
        </w:rPr>
        <w:t>.</w:t>
      </w:r>
    </w:p>
    <w:p w14:paraId="2D3C17BD" w14:textId="77777777" w:rsidR="00EF7481" w:rsidRPr="009E7CFA" w:rsidRDefault="00EF7481" w:rsidP="009E7CFA">
      <w:pPr>
        <w:spacing w:after="120"/>
        <w:jc w:val="both"/>
        <w:rPr>
          <w:rFonts w:cstheme="minorHAnsi"/>
          <w:sz w:val="24"/>
          <w:szCs w:val="24"/>
        </w:rPr>
      </w:pPr>
      <w:r w:rsidRPr="00A02D9C">
        <w:rPr>
          <w:rFonts w:cstheme="minorHAnsi"/>
          <w:sz w:val="24"/>
          <w:szCs w:val="24"/>
          <w:lang w:val="en-GB"/>
        </w:rPr>
        <w:t xml:space="preserve">Niehaus, M., </w:t>
      </w:r>
      <w:proofErr w:type="spellStart"/>
      <w:r w:rsidRPr="00A02D9C">
        <w:rPr>
          <w:rFonts w:cstheme="minorHAnsi"/>
          <w:sz w:val="24"/>
          <w:szCs w:val="24"/>
          <w:lang w:val="en-GB"/>
        </w:rPr>
        <w:t>Arditsoglou</w:t>
      </w:r>
      <w:proofErr w:type="spellEnd"/>
      <w:r w:rsidRPr="00A02D9C">
        <w:rPr>
          <w:rFonts w:cstheme="minorHAnsi"/>
          <w:sz w:val="24"/>
          <w:szCs w:val="24"/>
          <w:lang w:val="en-GB"/>
        </w:rPr>
        <w:t xml:space="preserve">, J., Groth, S., </w:t>
      </w:r>
      <w:proofErr w:type="spellStart"/>
      <w:r w:rsidRPr="00A02D9C">
        <w:rPr>
          <w:rFonts w:cstheme="minorHAnsi"/>
          <w:sz w:val="24"/>
          <w:szCs w:val="24"/>
          <w:lang w:val="en-GB"/>
        </w:rPr>
        <w:t>Surink</w:t>
      </w:r>
      <w:proofErr w:type="spellEnd"/>
      <w:r w:rsidRPr="00A02D9C">
        <w:rPr>
          <w:rFonts w:cstheme="minorHAnsi"/>
          <w:sz w:val="24"/>
          <w:szCs w:val="24"/>
          <w:lang w:val="en-GB"/>
        </w:rPr>
        <w:t xml:space="preserve">, J.-W., </w:t>
      </w:r>
      <w:proofErr w:type="spellStart"/>
      <w:r w:rsidRPr="00A02D9C">
        <w:rPr>
          <w:rFonts w:cstheme="minorHAnsi"/>
          <w:sz w:val="24"/>
          <w:szCs w:val="24"/>
          <w:lang w:val="en-GB"/>
        </w:rPr>
        <w:t>Thiems</w:t>
      </w:r>
      <w:proofErr w:type="spellEnd"/>
      <w:r w:rsidRPr="00A02D9C">
        <w:rPr>
          <w:rFonts w:cstheme="minorHAnsi"/>
          <w:sz w:val="24"/>
          <w:szCs w:val="24"/>
          <w:lang w:val="en-GB"/>
        </w:rPr>
        <w:t xml:space="preserve">, W. &amp; </w:t>
      </w:r>
      <w:proofErr w:type="spellStart"/>
      <w:r w:rsidRPr="00A02D9C">
        <w:rPr>
          <w:rFonts w:cstheme="minorHAnsi"/>
          <w:sz w:val="24"/>
          <w:szCs w:val="24"/>
          <w:lang w:val="en-GB"/>
        </w:rPr>
        <w:t>Ulutas</w:t>
      </w:r>
      <w:proofErr w:type="spellEnd"/>
      <w:r w:rsidRPr="00A02D9C">
        <w:rPr>
          <w:rFonts w:cstheme="minorHAnsi"/>
          <w:sz w:val="24"/>
          <w:szCs w:val="24"/>
          <w:lang w:val="en-GB"/>
        </w:rPr>
        <w:t xml:space="preserve">, S. (2017, </w:t>
      </w:r>
      <w:proofErr w:type="spellStart"/>
      <w:r w:rsidRPr="00A02D9C">
        <w:rPr>
          <w:rFonts w:cstheme="minorHAnsi"/>
          <w:sz w:val="24"/>
          <w:szCs w:val="24"/>
          <w:lang w:val="en-GB"/>
        </w:rPr>
        <w:t>Juni</w:t>
      </w:r>
      <w:proofErr w:type="spellEnd"/>
      <w:r w:rsidRPr="00A02D9C">
        <w:rPr>
          <w:rFonts w:cstheme="minorHAnsi"/>
          <w:sz w:val="24"/>
          <w:szCs w:val="24"/>
          <w:lang w:val="en-GB"/>
        </w:rPr>
        <w:t xml:space="preserve">). </w:t>
      </w:r>
      <w:proofErr w:type="spellStart"/>
      <w:r w:rsidRPr="009E7CFA">
        <w:rPr>
          <w:rFonts w:cstheme="minorHAnsi"/>
          <w:sz w:val="24"/>
          <w:szCs w:val="24"/>
        </w:rPr>
        <w:t>Excellent</w:t>
      </w:r>
      <w:proofErr w:type="spellEnd"/>
      <w:r w:rsidRPr="009E7CFA">
        <w:rPr>
          <w:rFonts w:cstheme="minorHAnsi"/>
          <w:sz w:val="24"/>
          <w:szCs w:val="24"/>
        </w:rPr>
        <w:t xml:space="preserve"> inklusiv - mit dem Projekt PROMI - Promotion inklusive auf dem Weg zur inklusiven Hochschule. Symposiums Exklusiv Inklusiv, Neubrandenburg.</w:t>
      </w:r>
    </w:p>
    <w:p w14:paraId="7567828D" w14:textId="77777777" w:rsidR="00EF7481" w:rsidRPr="009E7CFA" w:rsidRDefault="00EF7481" w:rsidP="009E7CFA">
      <w:pPr>
        <w:spacing w:after="120"/>
        <w:jc w:val="both"/>
        <w:rPr>
          <w:rFonts w:cstheme="minorHAnsi"/>
          <w:sz w:val="24"/>
          <w:szCs w:val="24"/>
        </w:rPr>
      </w:pPr>
      <w:r w:rsidRPr="009E7CFA">
        <w:rPr>
          <w:rFonts w:cstheme="minorHAnsi"/>
          <w:sz w:val="24"/>
          <w:szCs w:val="24"/>
        </w:rPr>
        <w:t>Thiems, W. &amp; Zapfel, S. (2017, Juni). Akademikerinnen und Akademiker mit Behinderungen in die Teilhabe- und Inklusionsforschung (AKTIF). Ein Versuch zur Förderung reflexiv-inklusiver Forschung. Symposiums „Exklusiv Inklusiv“, Neubrandenburg.</w:t>
      </w:r>
    </w:p>
    <w:p w14:paraId="1F0853B6" w14:textId="77777777" w:rsidR="00EF7481" w:rsidRPr="009E7CFA" w:rsidRDefault="00EF7481" w:rsidP="009E7CFA">
      <w:pPr>
        <w:spacing w:after="120"/>
        <w:jc w:val="both"/>
        <w:rPr>
          <w:rFonts w:cstheme="minorHAnsi"/>
          <w:sz w:val="24"/>
          <w:szCs w:val="24"/>
        </w:rPr>
      </w:pPr>
      <w:proofErr w:type="spellStart"/>
      <w:r w:rsidRPr="009E7CFA">
        <w:rPr>
          <w:rFonts w:cstheme="minorHAnsi"/>
          <w:sz w:val="24"/>
          <w:szCs w:val="24"/>
        </w:rPr>
        <w:t>Chakraverty</w:t>
      </w:r>
      <w:proofErr w:type="spellEnd"/>
      <w:r w:rsidRPr="009E7CFA">
        <w:rPr>
          <w:rFonts w:cstheme="minorHAnsi"/>
          <w:sz w:val="24"/>
          <w:szCs w:val="24"/>
        </w:rPr>
        <w:t>, V. &amp; Zimmer, H. (2017, August). Ressourcen-adaptive Zielauswahl- und Zielverfolgungsstrategien als Prädikatoren für subjektives Wohlbefinden, Stresserleben und Selbstwirksamkeitserwartung bei Multiple-Sklerose-Betroffenen. 13. Kongress für Gesundheitspsychologie, Siegen.</w:t>
      </w:r>
    </w:p>
    <w:p w14:paraId="1D802398" w14:textId="77777777" w:rsidR="00EF7481" w:rsidRPr="009E7CFA" w:rsidRDefault="00EF7481" w:rsidP="009E7CFA">
      <w:pPr>
        <w:spacing w:after="120"/>
        <w:jc w:val="both"/>
        <w:rPr>
          <w:rFonts w:cstheme="minorHAnsi"/>
          <w:sz w:val="24"/>
          <w:szCs w:val="24"/>
        </w:rPr>
      </w:pPr>
      <w:proofErr w:type="spellStart"/>
      <w:r w:rsidRPr="009E7CFA">
        <w:rPr>
          <w:rFonts w:cstheme="minorHAnsi"/>
          <w:sz w:val="24"/>
          <w:szCs w:val="24"/>
        </w:rPr>
        <w:t>Arditsoglou</w:t>
      </w:r>
      <w:proofErr w:type="spellEnd"/>
      <w:r w:rsidRPr="009E7CFA">
        <w:rPr>
          <w:rFonts w:cstheme="minorHAnsi"/>
          <w:sz w:val="24"/>
          <w:szCs w:val="24"/>
        </w:rPr>
        <w:t xml:space="preserve">, J. &amp; Groth, S. (2017, September). Erste Evaluationsergebnisse zu Erwartungshaltungen im </w:t>
      </w:r>
      <w:proofErr w:type="spellStart"/>
      <w:r w:rsidRPr="009E7CFA">
        <w:rPr>
          <w:rFonts w:cstheme="minorHAnsi"/>
          <w:sz w:val="24"/>
          <w:szCs w:val="24"/>
        </w:rPr>
        <w:t>Competentia</w:t>
      </w:r>
      <w:proofErr w:type="spellEnd"/>
      <w:r w:rsidRPr="009E7CFA">
        <w:rPr>
          <w:rFonts w:cstheme="minorHAnsi"/>
          <w:sz w:val="24"/>
          <w:szCs w:val="24"/>
        </w:rPr>
        <w:t xml:space="preserve"> Mentoring Projekt. Netzwerktreffen zur Zwischenbilanz des Mentoring Projektes, Köln.</w:t>
      </w:r>
    </w:p>
    <w:p w14:paraId="57E233B7" w14:textId="77777777" w:rsidR="00EF7481" w:rsidRPr="00A02D9C" w:rsidRDefault="00EF7481" w:rsidP="009E7CFA">
      <w:pPr>
        <w:spacing w:after="120"/>
        <w:jc w:val="both"/>
        <w:rPr>
          <w:rFonts w:cstheme="minorHAnsi"/>
          <w:sz w:val="24"/>
          <w:szCs w:val="24"/>
          <w:lang w:val="en-GB"/>
        </w:rPr>
      </w:pPr>
      <w:r w:rsidRPr="009E7CFA">
        <w:rPr>
          <w:rFonts w:cstheme="minorHAnsi"/>
          <w:sz w:val="24"/>
          <w:szCs w:val="24"/>
        </w:rPr>
        <w:t xml:space="preserve">Groth, S. (2017, September). </w:t>
      </w:r>
      <w:r w:rsidRPr="00A02D9C">
        <w:rPr>
          <w:rFonts w:cstheme="minorHAnsi"/>
          <w:sz w:val="24"/>
          <w:szCs w:val="24"/>
          <w:lang w:val="en-GB"/>
        </w:rPr>
        <w:t xml:space="preserve">Educational Biographies of Academics with Disabilities. How to manage Transitions. </w:t>
      </w:r>
      <w:proofErr w:type="spellStart"/>
      <w:r w:rsidRPr="00A02D9C">
        <w:rPr>
          <w:rFonts w:cstheme="minorHAnsi"/>
          <w:sz w:val="24"/>
          <w:szCs w:val="24"/>
          <w:lang w:val="en-GB"/>
        </w:rPr>
        <w:t>Vortrag</w:t>
      </w:r>
      <w:proofErr w:type="spellEnd"/>
      <w:r w:rsidRPr="00A02D9C">
        <w:rPr>
          <w:rFonts w:cstheme="minorHAnsi"/>
          <w:sz w:val="24"/>
          <w:szCs w:val="24"/>
          <w:lang w:val="en-GB"/>
        </w:rPr>
        <w:t xml:space="preserve"> </w:t>
      </w:r>
      <w:proofErr w:type="spellStart"/>
      <w:r w:rsidRPr="00A02D9C">
        <w:rPr>
          <w:rFonts w:cstheme="minorHAnsi"/>
          <w:sz w:val="24"/>
          <w:szCs w:val="24"/>
          <w:lang w:val="en-GB"/>
        </w:rPr>
        <w:t>im</w:t>
      </w:r>
      <w:proofErr w:type="spellEnd"/>
      <w:r w:rsidRPr="00A02D9C">
        <w:rPr>
          <w:rFonts w:cstheme="minorHAnsi"/>
          <w:sz w:val="24"/>
          <w:szCs w:val="24"/>
          <w:lang w:val="en-GB"/>
        </w:rPr>
        <w:t xml:space="preserve"> </w:t>
      </w:r>
      <w:proofErr w:type="spellStart"/>
      <w:r w:rsidRPr="00A02D9C">
        <w:rPr>
          <w:rFonts w:cstheme="minorHAnsi"/>
          <w:sz w:val="24"/>
          <w:szCs w:val="24"/>
          <w:lang w:val="en-GB"/>
        </w:rPr>
        <w:t>Rahmen</w:t>
      </w:r>
      <w:proofErr w:type="spellEnd"/>
      <w:r w:rsidRPr="00A02D9C">
        <w:rPr>
          <w:rFonts w:cstheme="minorHAnsi"/>
          <w:sz w:val="24"/>
          <w:szCs w:val="24"/>
          <w:lang w:val="en-GB"/>
        </w:rPr>
        <w:t xml:space="preserve"> der RISIS Summer School on Higher Education Research and Science Studies, Berlin.</w:t>
      </w:r>
    </w:p>
    <w:p w14:paraId="1BE6E7D9" w14:textId="77777777" w:rsidR="00EF7481" w:rsidRPr="009E7CFA" w:rsidRDefault="00EF7481" w:rsidP="009E7CFA">
      <w:pPr>
        <w:spacing w:after="120"/>
        <w:jc w:val="both"/>
        <w:rPr>
          <w:rFonts w:cstheme="minorHAnsi"/>
          <w:sz w:val="24"/>
          <w:szCs w:val="24"/>
        </w:rPr>
      </w:pPr>
      <w:r w:rsidRPr="009E7CFA">
        <w:rPr>
          <w:rFonts w:cstheme="minorHAnsi"/>
          <w:sz w:val="24"/>
          <w:szCs w:val="24"/>
        </w:rPr>
        <w:t>Groth, S. &amp; Niehaus, M. (2017, September). Teilhabeforschung. Teilhabe an der Forschung. 3. Forschungssymposium der Fürst-Donnersmarck-Stiftung, Berlin.</w:t>
      </w:r>
    </w:p>
    <w:p w14:paraId="045926AF"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Groth, S. (2017, November). Erste Evaluationsergebnisse zum </w:t>
      </w:r>
      <w:proofErr w:type="spellStart"/>
      <w:r w:rsidRPr="009E7CFA">
        <w:rPr>
          <w:rFonts w:cstheme="minorHAnsi"/>
          <w:sz w:val="24"/>
          <w:szCs w:val="24"/>
        </w:rPr>
        <w:t>Competentia</w:t>
      </w:r>
      <w:proofErr w:type="spellEnd"/>
      <w:r w:rsidRPr="009E7CFA">
        <w:rPr>
          <w:rFonts w:cstheme="minorHAnsi"/>
          <w:sz w:val="24"/>
          <w:szCs w:val="24"/>
        </w:rPr>
        <w:t xml:space="preserve"> Mentoring Projekt für Akademikerinnen mit Behinderung / gesundheitlicher Beeinträchtigung. Netzwerktreffen „Berufliche Inklusion von Menschen mit Behinderung und gesundheitlichen Beeinträchtigungen“, Kerpen.</w:t>
      </w:r>
    </w:p>
    <w:p w14:paraId="6B2DB98D" w14:textId="77777777" w:rsidR="00EF7481" w:rsidRPr="009E7CFA" w:rsidRDefault="00EF7481" w:rsidP="009E7CFA">
      <w:pPr>
        <w:pStyle w:val="CitaviLiteraturverzeichnis"/>
        <w:spacing w:after="120" w:line="276" w:lineRule="auto"/>
        <w:ind w:left="0" w:firstLine="0"/>
        <w:jc w:val="both"/>
        <w:rPr>
          <w:rFonts w:asciiTheme="minorHAnsi" w:hAnsiTheme="minorHAnsi" w:cstheme="minorHAnsi"/>
          <w:sz w:val="24"/>
          <w:szCs w:val="24"/>
        </w:rPr>
      </w:pPr>
      <w:r w:rsidRPr="009E7CFA">
        <w:rPr>
          <w:rFonts w:asciiTheme="minorHAnsi" w:hAnsiTheme="minorHAnsi" w:cstheme="minorHAnsi"/>
          <w:sz w:val="24"/>
          <w:szCs w:val="24"/>
        </w:rPr>
        <w:tab/>
      </w:r>
      <w:r w:rsidRPr="009E7CFA">
        <w:rPr>
          <w:rFonts w:asciiTheme="minorHAnsi" w:hAnsiTheme="minorHAnsi" w:cstheme="minorHAnsi"/>
          <w:sz w:val="24"/>
          <w:szCs w:val="24"/>
        </w:rPr>
        <w:tab/>
      </w:r>
    </w:p>
    <w:p w14:paraId="543435FB" w14:textId="6F5753FA" w:rsidR="00EF7481" w:rsidRPr="009E7CFA" w:rsidRDefault="003111D0" w:rsidP="009E7CFA">
      <w:pPr>
        <w:pStyle w:val="CitaviLiteraturverzeichnis"/>
        <w:spacing w:after="120" w:line="276" w:lineRule="auto"/>
        <w:ind w:left="0" w:firstLine="0"/>
        <w:jc w:val="both"/>
        <w:rPr>
          <w:rFonts w:asciiTheme="minorHAnsi" w:hAnsiTheme="minorHAnsi" w:cstheme="minorHAnsi"/>
          <w:b/>
          <w:sz w:val="24"/>
          <w:szCs w:val="24"/>
        </w:rPr>
      </w:pPr>
      <w:r>
        <w:rPr>
          <w:rFonts w:asciiTheme="minorHAnsi" w:hAnsiTheme="minorHAnsi" w:cstheme="minorHAnsi"/>
          <w:b/>
          <w:sz w:val="24"/>
          <w:szCs w:val="24"/>
        </w:rPr>
        <w:br w:type="column"/>
      </w:r>
      <w:r w:rsidR="00EF7481" w:rsidRPr="009E7CFA">
        <w:rPr>
          <w:rFonts w:asciiTheme="minorHAnsi" w:hAnsiTheme="minorHAnsi" w:cstheme="minorHAnsi"/>
          <w:b/>
          <w:sz w:val="24"/>
          <w:szCs w:val="24"/>
        </w:rPr>
        <w:t>Veranstaltungen ohne eigenen Beitrag</w:t>
      </w:r>
    </w:p>
    <w:p w14:paraId="227B6BEF" w14:textId="77777777" w:rsidR="00EF7481" w:rsidRPr="009E7CFA" w:rsidRDefault="00EF7481" w:rsidP="009E7CFA">
      <w:pPr>
        <w:spacing w:after="120"/>
        <w:jc w:val="both"/>
        <w:rPr>
          <w:rFonts w:cstheme="minorHAnsi"/>
          <w:sz w:val="24"/>
          <w:szCs w:val="24"/>
        </w:rPr>
      </w:pPr>
      <w:r w:rsidRPr="009E7CFA">
        <w:rPr>
          <w:rFonts w:cstheme="minorHAnsi"/>
          <w:sz w:val="24"/>
          <w:szCs w:val="24"/>
        </w:rPr>
        <w:t>Symposium "Bildungsforschung im Spannungsfeld von Inklusion und Exklusion", Hildesheim, 16.10.2015.</w:t>
      </w:r>
    </w:p>
    <w:p w14:paraId="73E871E8" w14:textId="77777777" w:rsidR="00EF7481" w:rsidRPr="009E7CFA" w:rsidRDefault="00EF7481" w:rsidP="009E7CFA">
      <w:pPr>
        <w:spacing w:after="120"/>
        <w:jc w:val="both"/>
        <w:rPr>
          <w:rFonts w:cstheme="minorHAnsi"/>
          <w:sz w:val="24"/>
          <w:szCs w:val="24"/>
        </w:rPr>
      </w:pPr>
      <w:r w:rsidRPr="009E7CFA">
        <w:rPr>
          <w:rFonts w:cstheme="minorHAnsi"/>
          <w:sz w:val="24"/>
          <w:szCs w:val="24"/>
        </w:rPr>
        <w:t>Seminar Selbstpräsentation auf dem wissenschaftlichen Parkett; 08.10.2015.</w:t>
      </w:r>
    </w:p>
    <w:p w14:paraId="3766D96D" w14:textId="77777777" w:rsidR="00EF7481" w:rsidRPr="009E7CFA" w:rsidRDefault="00EF7481" w:rsidP="009E7CFA">
      <w:pPr>
        <w:spacing w:after="120"/>
        <w:jc w:val="both"/>
        <w:rPr>
          <w:rFonts w:cstheme="minorHAnsi"/>
          <w:sz w:val="24"/>
          <w:szCs w:val="24"/>
        </w:rPr>
      </w:pPr>
      <w:r w:rsidRPr="009E7CFA">
        <w:rPr>
          <w:rFonts w:cstheme="minorHAnsi"/>
          <w:sz w:val="24"/>
          <w:szCs w:val="24"/>
        </w:rPr>
        <w:t>Besuch der Reha-Care Düsseldorf; 16.10.2015.</w:t>
      </w:r>
    </w:p>
    <w:p w14:paraId="7FB00615" w14:textId="77777777" w:rsidR="00EF7481" w:rsidRPr="009E7CFA" w:rsidRDefault="00EF7481" w:rsidP="009E7CFA">
      <w:pPr>
        <w:spacing w:after="120"/>
        <w:jc w:val="both"/>
        <w:rPr>
          <w:rFonts w:cstheme="minorHAnsi"/>
          <w:sz w:val="24"/>
          <w:szCs w:val="24"/>
        </w:rPr>
      </w:pPr>
      <w:r w:rsidRPr="00A02D9C">
        <w:rPr>
          <w:rFonts w:cstheme="minorHAnsi"/>
          <w:sz w:val="24"/>
          <w:szCs w:val="24"/>
          <w:lang w:val="en-GB"/>
        </w:rPr>
        <w:t xml:space="preserve">Ceres Lecture </w:t>
      </w:r>
      <w:proofErr w:type="spellStart"/>
      <w:r w:rsidRPr="00A02D9C">
        <w:rPr>
          <w:rFonts w:cstheme="minorHAnsi"/>
          <w:sz w:val="24"/>
          <w:szCs w:val="24"/>
          <w:lang w:val="en-GB"/>
        </w:rPr>
        <w:t>Prof.</w:t>
      </w:r>
      <w:proofErr w:type="spellEnd"/>
      <w:r w:rsidRPr="00A02D9C">
        <w:rPr>
          <w:rFonts w:cstheme="minorHAnsi"/>
          <w:sz w:val="24"/>
          <w:szCs w:val="24"/>
          <w:lang w:val="en-GB"/>
        </w:rPr>
        <w:t xml:space="preserve"> Norman Daniels, Ph.D. (Harvard University, USA) A Global Right to Health Care? </w:t>
      </w:r>
      <w:proofErr w:type="spellStart"/>
      <w:r w:rsidRPr="009E7CFA">
        <w:rPr>
          <w:rFonts w:cstheme="minorHAnsi"/>
          <w:sz w:val="24"/>
          <w:szCs w:val="24"/>
        </w:rPr>
        <w:t>About</w:t>
      </w:r>
      <w:proofErr w:type="spellEnd"/>
      <w:r w:rsidRPr="009E7CFA">
        <w:rPr>
          <w:rFonts w:cstheme="minorHAnsi"/>
          <w:sz w:val="24"/>
          <w:szCs w:val="24"/>
        </w:rPr>
        <w:t xml:space="preserve"> Justice and Global </w:t>
      </w:r>
      <w:proofErr w:type="spellStart"/>
      <w:r w:rsidRPr="009E7CFA">
        <w:rPr>
          <w:rFonts w:cstheme="minorHAnsi"/>
          <w:sz w:val="24"/>
          <w:szCs w:val="24"/>
        </w:rPr>
        <w:t>Governance</w:t>
      </w:r>
      <w:proofErr w:type="spellEnd"/>
      <w:r w:rsidRPr="009E7CFA">
        <w:rPr>
          <w:rFonts w:cstheme="minorHAnsi"/>
          <w:sz w:val="24"/>
          <w:szCs w:val="24"/>
        </w:rPr>
        <w:t>, 19.102015.</w:t>
      </w:r>
    </w:p>
    <w:p w14:paraId="1EE64B84" w14:textId="77777777" w:rsidR="00EF7481" w:rsidRPr="009E7CFA" w:rsidRDefault="00EF7481" w:rsidP="009E7CFA">
      <w:pPr>
        <w:spacing w:after="120"/>
        <w:jc w:val="both"/>
        <w:rPr>
          <w:rFonts w:cstheme="minorHAnsi"/>
          <w:sz w:val="24"/>
          <w:szCs w:val="24"/>
        </w:rPr>
      </w:pPr>
      <w:r w:rsidRPr="009E7CFA">
        <w:rPr>
          <w:rFonts w:cstheme="minorHAnsi"/>
          <w:sz w:val="24"/>
          <w:szCs w:val="24"/>
        </w:rPr>
        <w:t>Tagung "Barrierefrei Arbeiten" Mainz,10.11.2015.</w:t>
      </w:r>
    </w:p>
    <w:p w14:paraId="03EBD269" w14:textId="77777777" w:rsidR="00EF7481" w:rsidRPr="009E7CFA" w:rsidRDefault="00EF7481" w:rsidP="009E7CFA">
      <w:pPr>
        <w:spacing w:after="120"/>
        <w:jc w:val="both"/>
        <w:rPr>
          <w:rFonts w:cstheme="minorHAnsi"/>
          <w:sz w:val="24"/>
          <w:szCs w:val="24"/>
        </w:rPr>
      </w:pPr>
      <w:r w:rsidRPr="009E7CFA">
        <w:rPr>
          <w:rFonts w:cstheme="minorHAnsi"/>
          <w:sz w:val="24"/>
          <w:szCs w:val="24"/>
        </w:rPr>
        <w:t>Teilnahme am Workshop "Arbeit, Gerechtigkeit, Inklusion" in Stuttgart, 26./27.11.2015.</w:t>
      </w:r>
    </w:p>
    <w:p w14:paraId="08F3B641" w14:textId="77777777" w:rsidR="00EF7481" w:rsidRPr="009E7CFA" w:rsidRDefault="00EF7481" w:rsidP="009E7CFA">
      <w:pPr>
        <w:spacing w:after="120"/>
        <w:jc w:val="both"/>
        <w:rPr>
          <w:rFonts w:cstheme="minorHAnsi"/>
          <w:sz w:val="24"/>
          <w:szCs w:val="24"/>
        </w:rPr>
      </w:pPr>
      <w:r w:rsidRPr="009E7CFA">
        <w:rPr>
          <w:rFonts w:cstheme="minorHAnsi"/>
          <w:sz w:val="24"/>
          <w:szCs w:val="24"/>
        </w:rPr>
        <w:t>Eröffnung von BODYS in Bochum, 01.12.2015.</w:t>
      </w:r>
    </w:p>
    <w:p w14:paraId="08A38042" w14:textId="77777777" w:rsidR="00EF7481" w:rsidRPr="009E7CFA" w:rsidRDefault="00EF7481" w:rsidP="009E7CFA">
      <w:pPr>
        <w:spacing w:after="120"/>
        <w:jc w:val="both"/>
        <w:rPr>
          <w:rFonts w:cstheme="minorHAnsi"/>
          <w:sz w:val="24"/>
          <w:szCs w:val="24"/>
        </w:rPr>
      </w:pPr>
      <w:r w:rsidRPr="009E7CFA">
        <w:rPr>
          <w:rFonts w:cstheme="minorHAnsi"/>
          <w:sz w:val="24"/>
          <w:szCs w:val="24"/>
        </w:rPr>
        <w:t>Fachkonferenz: Inklusion ist das Ziel, Düsseldorf, 22.04.2016.</w:t>
      </w:r>
    </w:p>
    <w:p w14:paraId="037C10A3" w14:textId="77777777" w:rsidR="00EF7481" w:rsidRPr="009E7CFA" w:rsidRDefault="00EF7481" w:rsidP="009E7CFA">
      <w:pPr>
        <w:spacing w:after="120"/>
        <w:jc w:val="both"/>
        <w:rPr>
          <w:rFonts w:cstheme="minorHAnsi"/>
          <w:sz w:val="24"/>
          <w:szCs w:val="24"/>
        </w:rPr>
      </w:pPr>
      <w:r w:rsidRPr="009E7CFA">
        <w:rPr>
          <w:rFonts w:cstheme="minorHAnsi"/>
          <w:sz w:val="24"/>
          <w:szCs w:val="24"/>
        </w:rPr>
        <w:t>Lehrveranstaltungen planen (ZHD), Köln: Projektanbahnung, 06.04.2016.</w:t>
      </w:r>
    </w:p>
    <w:p w14:paraId="4996FA95" w14:textId="77777777" w:rsidR="00EF7481" w:rsidRPr="009E7CFA" w:rsidRDefault="00EF7481" w:rsidP="009E7CFA">
      <w:pPr>
        <w:spacing w:after="120"/>
        <w:jc w:val="both"/>
        <w:rPr>
          <w:rFonts w:cstheme="minorHAnsi"/>
          <w:sz w:val="24"/>
          <w:szCs w:val="24"/>
        </w:rPr>
      </w:pPr>
      <w:proofErr w:type="spellStart"/>
      <w:r w:rsidRPr="009E7CFA">
        <w:rPr>
          <w:rFonts w:cstheme="minorHAnsi"/>
          <w:sz w:val="24"/>
          <w:szCs w:val="24"/>
        </w:rPr>
        <w:t>Competentia</w:t>
      </w:r>
      <w:proofErr w:type="spellEnd"/>
      <w:r w:rsidRPr="009E7CFA">
        <w:rPr>
          <w:rFonts w:cstheme="minorHAnsi"/>
          <w:sz w:val="24"/>
          <w:szCs w:val="24"/>
        </w:rPr>
        <w:t xml:space="preserve"> Auftakttreffen Expertengruppe, 07.04.2016.</w:t>
      </w:r>
    </w:p>
    <w:p w14:paraId="4017F6E7" w14:textId="77777777" w:rsidR="00EF7481" w:rsidRPr="009E7CFA" w:rsidRDefault="00EF7481" w:rsidP="009E7CFA">
      <w:pPr>
        <w:spacing w:after="120"/>
        <w:jc w:val="both"/>
        <w:rPr>
          <w:rFonts w:cstheme="minorHAnsi"/>
          <w:sz w:val="24"/>
          <w:szCs w:val="24"/>
        </w:rPr>
      </w:pPr>
      <w:r w:rsidRPr="009E7CFA">
        <w:rPr>
          <w:rFonts w:cstheme="minorHAnsi"/>
          <w:sz w:val="24"/>
          <w:szCs w:val="24"/>
        </w:rPr>
        <w:t>Interne Weiterbildung: Kaufmännische Grundlagen, Köln: Schulung zur Verwaltung von Drittmitteln, 08.04.2016.</w:t>
      </w:r>
    </w:p>
    <w:p w14:paraId="7267CE69" w14:textId="77777777" w:rsidR="00EF7481" w:rsidRPr="009E7CFA" w:rsidRDefault="00EF7481" w:rsidP="009E7CFA">
      <w:pPr>
        <w:spacing w:after="120"/>
        <w:jc w:val="both"/>
        <w:rPr>
          <w:rFonts w:cstheme="minorHAnsi"/>
          <w:sz w:val="24"/>
          <w:szCs w:val="24"/>
        </w:rPr>
      </w:pPr>
      <w:r w:rsidRPr="009E7CFA">
        <w:rPr>
          <w:rFonts w:cstheme="minorHAnsi"/>
          <w:sz w:val="24"/>
          <w:szCs w:val="24"/>
        </w:rPr>
        <w:t>SAP-Web GIU, Köln: Schulung zur Verwaltung von Drittmitteln, 14.04.2016.</w:t>
      </w:r>
    </w:p>
    <w:p w14:paraId="136691D3" w14:textId="77777777" w:rsidR="00EF7481" w:rsidRPr="009E7CFA" w:rsidRDefault="00EF7481" w:rsidP="009E7CFA">
      <w:pPr>
        <w:spacing w:after="120"/>
        <w:jc w:val="both"/>
        <w:rPr>
          <w:rFonts w:cstheme="minorHAnsi"/>
          <w:sz w:val="24"/>
          <w:szCs w:val="24"/>
        </w:rPr>
      </w:pPr>
      <w:r w:rsidRPr="009E7CFA">
        <w:rPr>
          <w:rFonts w:cstheme="minorHAnsi"/>
          <w:sz w:val="24"/>
          <w:szCs w:val="24"/>
        </w:rPr>
        <w:t>Akademisches Präsentieren, Köln: Methodenworkshop, 20. /21. 04.2016.</w:t>
      </w:r>
    </w:p>
    <w:p w14:paraId="60F512E8" w14:textId="77777777" w:rsidR="00EF7481" w:rsidRPr="009E7CFA" w:rsidRDefault="00EF7481" w:rsidP="009E7CFA">
      <w:pPr>
        <w:spacing w:after="120"/>
        <w:jc w:val="both"/>
        <w:rPr>
          <w:rFonts w:cstheme="minorHAnsi"/>
          <w:sz w:val="24"/>
          <w:szCs w:val="24"/>
        </w:rPr>
      </w:pPr>
      <w:r w:rsidRPr="009E7CFA">
        <w:rPr>
          <w:rFonts w:cstheme="minorHAnsi"/>
          <w:sz w:val="24"/>
          <w:szCs w:val="24"/>
        </w:rPr>
        <w:t>SAP-Berichtswesen Drittmittel, Köln: Schulung zur Verwaltung von Drittmitteln, 20.04.2016.</w:t>
      </w:r>
    </w:p>
    <w:p w14:paraId="34E34485" w14:textId="77777777" w:rsidR="00EF7481" w:rsidRPr="009E7CFA" w:rsidRDefault="00EF7481" w:rsidP="009E7CFA">
      <w:pPr>
        <w:spacing w:after="120"/>
        <w:jc w:val="both"/>
        <w:rPr>
          <w:rFonts w:cstheme="minorHAnsi"/>
          <w:sz w:val="24"/>
          <w:szCs w:val="24"/>
        </w:rPr>
      </w:pPr>
      <w:r w:rsidRPr="009E7CFA">
        <w:rPr>
          <w:rFonts w:cstheme="minorHAnsi"/>
          <w:sz w:val="24"/>
          <w:szCs w:val="24"/>
        </w:rPr>
        <w:t>Fachkonferenz: Inklusion ist das Ziel, Düsseldorf, 22.04.2016.</w:t>
      </w:r>
    </w:p>
    <w:p w14:paraId="0DC86DEC"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Vortrag Partizipative Methoden (Marion </w:t>
      </w:r>
      <w:proofErr w:type="spellStart"/>
      <w:r w:rsidRPr="009E7CFA">
        <w:rPr>
          <w:rFonts w:cstheme="minorHAnsi"/>
          <w:sz w:val="24"/>
          <w:szCs w:val="24"/>
        </w:rPr>
        <w:t>Sigot</w:t>
      </w:r>
      <w:proofErr w:type="spellEnd"/>
      <w:r w:rsidRPr="009E7CFA">
        <w:rPr>
          <w:rFonts w:cstheme="minorHAnsi"/>
          <w:sz w:val="24"/>
          <w:szCs w:val="24"/>
        </w:rPr>
        <w:t>), 03.05.2016.</w:t>
      </w:r>
    </w:p>
    <w:p w14:paraId="5D2DB4C6" w14:textId="77777777" w:rsidR="00EF7481" w:rsidRPr="009E7CFA" w:rsidRDefault="00EF7481" w:rsidP="009E7CFA">
      <w:pPr>
        <w:spacing w:after="120"/>
        <w:jc w:val="both"/>
        <w:rPr>
          <w:rFonts w:cstheme="minorHAnsi"/>
          <w:sz w:val="24"/>
          <w:szCs w:val="24"/>
        </w:rPr>
      </w:pPr>
      <w:r w:rsidRPr="009E7CFA">
        <w:rPr>
          <w:rFonts w:cstheme="minorHAnsi"/>
          <w:sz w:val="24"/>
          <w:szCs w:val="24"/>
        </w:rPr>
        <w:t>Arbeitskreis der Schwerbehindertenvertretungen der Automobilindustrie (zu Gast bei Ford, Köln Niehl), 11.05.2016.</w:t>
      </w:r>
    </w:p>
    <w:p w14:paraId="3D7CF90E" w14:textId="5AC4406E" w:rsidR="00EF7481" w:rsidRPr="009E7CFA" w:rsidRDefault="00EF7481" w:rsidP="009E7CFA">
      <w:pPr>
        <w:spacing w:after="120"/>
        <w:jc w:val="both"/>
        <w:rPr>
          <w:rFonts w:cstheme="minorHAnsi"/>
          <w:sz w:val="24"/>
          <w:szCs w:val="24"/>
        </w:rPr>
      </w:pPr>
      <w:r w:rsidRPr="009E7CFA">
        <w:rPr>
          <w:rFonts w:cstheme="minorHAnsi"/>
          <w:sz w:val="24"/>
          <w:szCs w:val="24"/>
        </w:rPr>
        <w:t>AG Begriffe und Theorien, Fulda, 24.05.2016.</w:t>
      </w:r>
      <w:r w:rsidRPr="009E7CFA">
        <w:rPr>
          <w:rFonts w:cstheme="minorHAnsi"/>
          <w:sz w:val="24"/>
          <w:szCs w:val="24"/>
        </w:rPr>
        <w:tab/>
      </w:r>
    </w:p>
    <w:p w14:paraId="7E6B61DA"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Ideenfindung zur Existenzgründung, Workshop </w:t>
      </w:r>
      <w:proofErr w:type="gramStart"/>
      <w:r w:rsidRPr="009E7CFA">
        <w:rPr>
          <w:rFonts w:cstheme="minorHAnsi"/>
          <w:sz w:val="24"/>
          <w:szCs w:val="24"/>
        </w:rPr>
        <w:t xml:space="preserve">des </w:t>
      </w:r>
      <w:proofErr w:type="spellStart"/>
      <w:r w:rsidRPr="009E7CFA">
        <w:rPr>
          <w:rFonts w:cstheme="minorHAnsi"/>
          <w:sz w:val="24"/>
          <w:szCs w:val="24"/>
        </w:rPr>
        <w:t>hgnc</w:t>
      </w:r>
      <w:proofErr w:type="spellEnd"/>
      <w:r w:rsidRPr="009E7CFA">
        <w:rPr>
          <w:rFonts w:cstheme="minorHAnsi"/>
          <w:sz w:val="24"/>
          <w:szCs w:val="24"/>
        </w:rPr>
        <w:t xml:space="preserve"> Uni</w:t>
      </w:r>
      <w:proofErr w:type="gramEnd"/>
      <w:r w:rsidRPr="009E7CFA">
        <w:rPr>
          <w:rFonts w:cstheme="minorHAnsi"/>
          <w:sz w:val="24"/>
          <w:szCs w:val="24"/>
        </w:rPr>
        <w:t xml:space="preserve"> Köln, 24.05.2016.</w:t>
      </w:r>
    </w:p>
    <w:p w14:paraId="7895EB3E"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Egozentrierte Netzwerkanalyse in R, Seminar bei </w:t>
      </w:r>
      <w:proofErr w:type="spellStart"/>
      <w:r w:rsidRPr="009E7CFA">
        <w:rPr>
          <w:rFonts w:cstheme="minorHAnsi"/>
          <w:sz w:val="24"/>
          <w:szCs w:val="24"/>
        </w:rPr>
        <w:t>Gesis</w:t>
      </w:r>
      <w:proofErr w:type="spellEnd"/>
      <w:r w:rsidRPr="009E7CFA">
        <w:rPr>
          <w:rFonts w:cstheme="minorHAnsi"/>
          <w:sz w:val="24"/>
          <w:szCs w:val="24"/>
        </w:rPr>
        <w:t>, Köln: Methodenworkshop für Projekt, 01. - 03.06.2016.</w:t>
      </w:r>
    </w:p>
    <w:p w14:paraId="2A6E9DE4" w14:textId="77777777" w:rsidR="00EF7481" w:rsidRPr="009E7CFA" w:rsidRDefault="00EF7481" w:rsidP="009E7CFA">
      <w:pPr>
        <w:spacing w:after="120"/>
        <w:jc w:val="both"/>
        <w:rPr>
          <w:rFonts w:cstheme="minorHAnsi"/>
          <w:sz w:val="24"/>
          <w:szCs w:val="24"/>
        </w:rPr>
      </w:pPr>
      <w:proofErr w:type="spellStart"/>
      <w:r w:rsidRPr="009E7CFA">
        <w:rPr>
          <w:rFonts w:cstheme="minorHAnsi"/>
          <w:sz w:val="24"/>
          <w:szCs w:val="24"/>
        </w:rPr>
        <w:t>Grounded</w:t>
      </w:r>
      <w:proofErr w:type="spellEnd"/>
      <w:r w:rsidRPr="009E7CFA">
        <w:rPr>
          <w:rFonts w:cstheme="minorHAnsi"/>
          <w:sz w:val="24"/>
          <w:szCs w:val="24"/>
        </w:rPr>
        <w:t xml:space="preserve"> </w:t>
      </w:r>
      <w:proofErr w:type="spellStart"/>
      <w:r w:rsidRPr="009E7CFA">
        <w:rPr>
          <w:rFonts w:cstheme="minorHAnsi"/>
          <w:sz w:val="24"/>
          <w:szCs w:val="24"/>
        </w:rPr>
        <w:t>Theory</w:t>
      </w:r>
      <w:proofErr w:type="spellEnd"/>
      <w:r w:rsidRPr="009E7CFA">
        <w:rPr>
          <w:rFonts w:cstheme="minorHAnsi"/>
          <w:sz w:val="24"/>
          <w:szCs w:val="24"/>
        </w:rPr>
        <w:t>: Methodenworkshop, 09/10.06.2016.</w:t>
      </w:r>
    </w:p>
    <w:p w14:paraId="70ABEABF"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Auftaktveranstaltung </w:t>
      </w:r>
      <w:proofErr w:type="spellStart"/>
      <w:r w:rsidRPr="009E7CFA">
        <w:rPr>
          <w:rFonts w:cstheme="minorHAnsi"/>
          <w:sz w:val="24"/>
          <w:szCs w:val="24"/>
        </w:rPr>
        <w:t>Competentia</w:t>
      </w:r>
      <w:proofErr w:type="spellEnd"/>
      <w:r w:rsidRPr="009E7CFA">
        <w:rPr>
          <w:rFonts w:cstheme="minorHAnsi"/>
          <w:sz w:val="24"/>
          <w:szCs w:val="24"/>
        </w:rPr>
        <w:t xml:space="preserve"> Mentoring; Vortrag und Leitung Diskussions-forum, 16.06.2016.</w:t>
      </w:r>
    </w:p>
    <w:p w14:paraId="0E59A710" w14:textId="77777777" w:rsidR="00EF7481" w:rsidRPr="00A02D9C" w:rsidRDefault="00EF7481" w:rsidP="009E7CFA">
      <w:pPr>
        <w:spacing w:after="120"/>
        <w:jc w:val="both"/>
        <w:rPr>
          <w:rFonts w:cstheme="minorHAnsi"/>
          <w:sz w:val="24"/>
          <w:szCs w:val="24"/>
          <w:lang w:val="en-GB"/>
        </w:rPr>
      </w:pPr>
      <w:r w:rsidRPr="00A02D9C">
        <w:rPr>
          <w:rFonts w:cstheme="minorHAnsi"/>
          <w:sz w:val="24"/>
          <w:szCs w:val="24"/>
          <w:lang w:val="en-GB"/>
        </w:rPr>
        <w:t xml:space="preserve">Workshop Pitching Research, Köln: </w:t>
      </w:r>
      <w:proofErr w:type="spellStart"/>
      <w:r w:rsidRPr="00A02D9C">
        <w:rPr>
          <w:rFonts w:cstheme="minorHAnsi"/>
          <w:sz w:val="24"/>
          <w:szCs w:val="24"/>
          <w:lang w:val="en-GB"/>
        </w:rPr>
        <w:t>Methodenworkshop</w:t>
      </w:r>
      <w:proofErr w:type="spellEnd"/>
      <w:r w:rsidRPr="00A02D9C">
        <w:rPr>
          <w:rFonts w:cstheme="minorHAnsi"/>
          <w:sz w:val="24"/>
          <w:szCs w:val="24"/>
          <w:lang w:val="en-GB"/>
        </w:rPr>
        <w:t>, 17.06.2016.</w:t>
      </w:r>
    </w:p>
    <w:p w14:paraId="206AC617" w14:textId="77777777" w:rsidR="00EF7481" w:rsidRPr="009E7CFA" w:rsidRDefault="00EF7481" w:rsidP="009E7CFA">
      <w:pPr>
        <w:spacing w:after="120"/>
        <w:jc w:val="both"/>
        <w:rPr>
          <w:rFonts w:cstheme="minorHAnsi"/>
          <w:sz w:val="24"/>
          <w:szCs w:val="24"/>
        </w:rPr>
      </w:pPr>
      <w:r w:rsidRPr="009E7CFA">
        <w:rPr>
          <w:rFonts w:cstheme="minorHAnsi"/>
          <w:sz w:val="24"/>
          <w:szCs w:val="24"/>
        </w:rPr>
        <w:t>Bewerbungsmanagement Stellenbesetzung AKTIF, 11.-21. 07.2016.</w:t>
      </w:r>
    </w:p>
    <w:p w14:paraId="3B3E1974" w14:textId="77777777" w:rsidR="00EF7481" w:rsidRPr="009E7CFA" w:rsidRDefault="00EF7481" w:rsidP="009E7CFA">
      <w:pPr>
        <w:spacing w:after="120"/>
        <w:jc w:val="both"/>
        <w:rPr>
          <w:rFonts w:cstheme="minorHAnsi"/>
          <w:sz w:val="24"/>
          <w:szCs w:val="24"/>
        </w:rPr>
      </w:pPr>
      <w:r w:rsidRPr="009E7CFA">
        <w:rPr>
          <w:rFonts w:cstheme="minorHAnsi"/>
          <w:sz w:val="24"/>
          <w:szCs w:val="24"/>
        </w:rPr>
        <w:t>Summer School Qualitative Methoden: Methodenworkshop, 02.-03.08.2016.</w:t>
      </w:r>
    </w:p>
    <w:p w14:paraId="58633A5A" w14:textId="77777777" w:rsidR="00EF7481" w:rsidRPr="009E7CFA" w:rsidRDefault="00EF7481" w:rsidP="009E7CFA">
      <w:pPr>
        <w:spacing w:after="120"/>
        <w:jc w:val="both"/>
        <w:rPr>
          <w:rFonts w:cstheme="minorHAnsi"/>
          <w:sz w:val="24"/>
          <w:szCs w:val="24"/>
        </w:rPr>
      </w:pPr>
      <w:r w:rsidRPr="009E7CFA">
        <w:rPr>
          <w:rFonts w:cstheme="minorHAnsi"/>
          <w:sz w:val="24"/>
          <w:szCs w:val="24"/>
        </w:rPr>
        <w:t>Informationsgespräch zum Epilepsie-Projekt, 23.08.2016.</w:t>
      </w:r>
    </w:p>
    <w:p w14:paraId="71C265E9" w14:textId="77777777" w:rsidR="00EF7481" w:rsidRPr="009E7CFA" w:rsidRDefault="00EF7481" w:rsidP="009E7CFA">
      <w:pPr>
        <w:spacing w:after="120"/>
        <w:jc w:val="both"/>
        <w:rPr>
          <w:rFonts w:cstheme="minorHAnsi"/>
          <w:sz w:val="24"/>
          <w:szCs w:val="24"/>
        </w:rPr>
      </w:pPr>
      <w:r w:rsidRPr="009E7CFA">
        <w:rPr>
          <w:rFonts w:cstheme="minorHAnsi"/>
          <w:sz w:val="24"/>
          <w:szCs w:val="24"/>
        </w:rPr>
        <w:t>Herbstwerkstatt: Methodenworkshop, 12.-15.09.2016.</w:t>
      </w:r>
    </w:p>
    <w:p w14:paraId="49CC85F8"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Weiterbildung </w:t>
      </w:r>
      <w:proofErr w:type="spellStart"/>
      <w:r w:rsidRPr="009E7CFA">
        <w:rPr>
          <w:rFonts w:cstheme="minorHAnsi"/>
          <w:sz w:val="24"/>
          <w:szCs w:val="24"/>
        </w:rPr>
        <w:t>Diversity</w:t>
      </w:r>
      <w:proofErr w:type="spellEnd"/>
      <w:r w:rsidRPr="009E7CFA">
        <w:rPr>
          <w:rFonts w:cstheme="minorHAnsi"/>
          <w:sz w:val="24"/>
          <w:szCs w:val="24"/>
        </w:rPr>
        <w:t xml:space="preserve"> Management, 14.-16.09.2016.</w:t>
      </w:r>
    </w:p>
    <w:p w14:paraId="463C4B58" w14:textId="77777777" w:rsidR="00EF7481" w:rsidRPr="009E7CFA" w:rsidRDefault="00EF7481" w:rsidP="009E7CFA">
      <w:pPr>
        <w:spacing w:after="120"/>
        <w:jc w:val="both"/>
        <w:rPr>
          <w:rFonts w:cstheme="minorHAnsi"/>
          <w:sz w:val="24"/>
          <w:szCs w:val="24"/>
        </w:rPr>
      </w:pPr>
      <w:r w:rsidRPr="009E7CFA">
        <w:rPr>
          <w:rFonts w:cstheme="minorHAnsi"/>
          <w:sz w:val="24"/>
          <w:szCs w:val="24"/>
        </w:rPr>
        <w:t>29. Tagung Diskriminierung im Bildungsbereich abbauen, 26.09.2016.</w:t>
      </w:r>
    </w:p>
    <w:p w14:paraId="1223370E" w14:textId="77777777" w:rsidR="00EF7481" w:rsidRPr="009E7CFA" w:rsidRDefault="00EF7481" w:rsidP="009E7CFA">
      <w:pPr>
        <w:spacing w:after="120"/>
        <w:jc w:val="both"/>
        <w:rPr>
          <w:rFonts w:cstheme="minorHAnsi"/>
          <w:sz w:val="24"/>
          <w:szCs w:val="24"/>
        </w:rPr>
      </w:pPr>
      <w:r w:rsidRPr="009E7CFA">
        <w:rPr>
          <w:rFonts w:cstheme="minorHAnsi"/>
          <w:sz w:val="24"/>
          <w:szCs w:val="24"/>
        </w:rPr>
        <w:t>AG Begriffe und Theorien, 24.10.16.</w:t>
      </w:r>
    </w:p>
    <w:p w14:paraId="6C03BD85" w14:textId="77777777" w:rsidR="00EF7481" w:rsidRPr="009E7CFA" w:rsidRDefault="00EF7481" w:rsidP="009E7CFA">
      <w:pPr>
        <w:spacing w:after="120"/>
        <w:jc w:val="both"/>
        <w:rPr>
          <w:rFonts w:cstheme="minorHAnsi"/>
          <w:sz w:val="24"/>
          <w:szCs w:val="24"/>
        </w:rPr>
      </w:pPr>
      <w:r w:rsidRPr="009E7CFA">
        <w:rPr>
          <w:rFonts w:cstheme="minorHAnsi"/>
          <w:sz w:val="24"/>
          <w:szCs w:val="24"/>
        </w:rPr>
        <w:t>IBS-Fachtagung Berlin, 25-26.10.2016.</w:t>
      </w:r>
    </w:p>
    <w:p w14:paraId="668A8250" w14:textId="77777777" w:rsidR="00EF7481" w:rsidRPr="009E7CFA" w:rsidRDefault="00EF7481" w:rsidP="009E7CFA">
      <w:pPr>
        <w:spacing w:after="120"/>
        <w:jc w:val="both"/>
        <w:rPr>
          <w:rFonts w:cstheme="minorHAnsi"/>
          <w:sz w:val="24"/>
          <w:szCs w:val="24"/>
        </w:rPr>
      </w:pPr>
      <w:r w:rsidRPr="009E7CFA">
        <w:rPr>
          <w:rFonts w:cstheme="minorHAnsi"/>
          <w:sz w:val="24"/>
          <w:szCs w:val="24"/>
        </w:rPr>
        <w:t>Besuch der Vorstellung des Inklusionsbarometers (Aktion Mensch), 30.11.2016.</w:t>
      </w:r>
    </w:p>
    <w:p w14:paraId="6AB61F96" w14:textId="77777777" w:rsidR="00EF7481" w:rsidRPr="009E7CFA" w:rsidRDefault="00EF7481" w:rsidP="009E7CFA">
      <w:pPr>
        <w:spacing w:after="120"/>
        <w:jc w:val="both"/>
        <w:rPr>
          <w:rFonts w:cstheme="minorHAnsi"/>
          <w:sz w:val="24"/>
          <w:szCs w:val="24"/>
        </w:rPr>
      </w:pPr>
      <w:r w:rsidRPr="009E7CFA">
        <w:rPr>
          <w:rFonts w:cstheme="minorHAnsi"/>
          <w:sz w:val="24"/>
          <w:szCs w:val="24"/>
        </w:rPr>
        <w:t>Neues für die Werkzeugkiste: Methodenworkshop, Frankfurt, 02/03.11.2016.</w:t>
      </w:r>
    </w:p>
    <w:p w14:paraId="67E6A63D" w14:textId="77777777" w:rsidR="00EF7481" w:rsidRPr="009E7CFA" w:rsidRDefault="00EF7481" w:rsidP="009E7CFA">
      <w:pPr>
        <w:spacing w:after="120"/>
        <w:jc w:val="both"/>
        <w:rPr>
          <w:rFonts w:cstheme="minorHAnsi"/>
          <w:sz w:val="24"/>
          <w:szCs w:val="24"/>
        </w:rPr>
      </w:pPr>
      <w:r w:rsidRPr="009E7CFA">
        <w:rPr>
          <w:rFonts w:cstheme="minorHAnsi"/>
          <w:sz w:val="24"/>
          <w:szCs w:val="24"/>
        </w:rPr>
        <w:t>Bildungsforum, Ludwigsburg, 25./26.11.2016.</w:t>
      </w:r>
      <w:r w:rsidRPr="009E7CFA">
        <w:rPr>
          <w:rFonts w:cstheme="minorHAnsi"/>
          <w:sz w:val="24"/>
          <w:szCs w:val="24"/>
        </w:rPr>
        <w:tab/>
      </w:r>
      <w:r w:rsidRPr="009E7CFA">
        <w:rPr>
          <w:rFonts w:cstheme="minorHAnsi"/>
          <w:sz w:val="24"/>
          <w:szCs w:val="24"/>
        </w:rPr>
        <w:tab/>
      </w:r>
    </w:p>
    <w:p w14:paraId="16846FD1" w14:textId="77777777" w:rsidR="00EF7481" w:rsidRPr="009E7CFA" w:rsidRDefault="00EF7481" w:rsidP="009E7CFA">
      <w:pPr>
        <w:spacing w:after="120"/>
        <w:jc w:val="both"/>
        <w:rPr>
          <w:rFonts w:cstheme="minorHAnsi"/>
          <w:sz w:val="24"/>
          <w:szCs w:val="24"/>
        </w:rPr>
      </w:pPr>
      <w:r w:rsidRPr="009E7CFA">
        <w:rPr>
          <w:rFonts w:cstheme="minorHAnsi"/>
          <w:sz w:val="24"/>
          <w:szCs w:val="24"/>
        </w:rPr>
        <w:t>Weiterbildung zum Thema "Selbstorganisation/Promotion planen", 01.12.2016.</w:t>
      </w:r>
      <w:r w:rsidRPr="009E7CFA">
        <w:rPr>
          <w:rFonts w:cstheme="minorHAnsi"/>
          <w:sz w:val="24"/>
          <w:szCs w:val="24"/>
        </w:rPr>
        <w:tab/>
      </w:r>
      <w:r w:rsidRPr="009E7CFA">
        <w:rPr>
          <w:rFonts w:cstheme="minorHAnsi"/>
          <w:sz w:val="24"/>
          <w:szCs w:val="24"/>
        </w:rPr>
        <w:tab/>
      </w:r>
    </w:p>
    <w:p w14:paraId="71C26FDA" w14:textId="77777777" w:rsidR="00EF7481" w:rsidRPr="009E7CFA" w:rsidRDefault="00EF7481" w:rsidP="009E7CFA">
      <w:pPr>
        <w:spacing w:after="120"/>
        <w:jc w:val="both"/>
        <w:rPr>
          <w:rFonts w:cstheme="minorHAnsi"/>
          <w:sz w:val="24"/>
          <w:szCs w:val="24"/>
        </w:rPr>
      </w:pPr>
      <w:r w:rsidRPr="009E7CFA">
        <w:rPr>
          <w:rFonts w:cstheme="minorHAnsi"/>
          <w:sz w:val="24"/>
          <w:szCs w:val="24"/>
        </w:rPr>
        <w:t>Promotion planen, Graduiertenschule der Universität Köln, 01.12.2016.</w:t>
      </w:r>
      <w:r w:rsidRPr="009E7CFA">
        <w:rPr>
          <w:rFonts w:cstheme="minorHAnsi"/>
          <w:sz w:val="24"/>
          <w:szCs w:val="24"/>
        </w:rPr>
        <w:tab/>
      </w:r>
      <w:r w:rsidRPr="009E7CFA">
        <w:rPr>
          <w:rFonts w:cstheme="minorHAnsi"/>
          <w:sz w:val="24"/>
          <w:szCs w:val="24"/>
        </w:rPr>
        <w:tab/>
      </w:r>
      <w:r w:rsidRPr="009E7CFA">
        <w:rPr>
          <w:rFonts w:cstheme="minorHAnsi"/>
          <w:sz w:val="24"/>
          <w:szCs w:val="24"/>
        </w:rPr>
        <w:tab/>
      </w:r>
    </w:p>
    <w:p w14:paraId="4B49F09C"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Weiterbildung </w:t>
      </w:r>
      <w:proofErr w:type="spellStart"/>
      <w:r w:rsidRPr="009E7CFA">
        <w:rPr>
          <w:rFonts w:cstheme="minorHAnsi"/>
          <w:sz w:val="24"/>
          <w:szCs w:val="24"/>
        </w:rPr>
        <w:t>Diversitykompetent</w:t>
      </w:r>
      <w:proofErr w:type="spellEnd"/>
      <w:r w:rsidRPr="009E7CFA">
        <w:rPr>
          <w:rFonts w:cstheme="minorHAnsi"/>
          <w:sz w:val="24"/>
          <w:szCs w:val="24"/>
        </w:rPr>
        <w:t xml:space="preserve"> an Hochschulen, Thema "Vom Projekt zur Struktur“, 08.12.2016.</w:t>
      </w:r>
    </w:p>
    <w:p w14:paraId="6EA07898" w14:textId="691868B4" w:rsidR="00EF7481" w:rsidRPr="009E7CFA" w:rsidRDefault="00EF7481" w:rsidP="009E7CFA">
      <w:pPr>
        <w:spacing w:after="120"/>
        <w:jc w:val="both"/>
        <w:rPr>
          <w:rFonts w:cstheme="minorHAnsi"/>
          <w:sz w:val="24"/>
          <w:szCs w:val="24"/>
        </w:rPr>
      </w:pPr>
      <w:r w:rsidRPr="009E7CFA">
        <w:rPr>
          <w:rFonts w:cstheme="minorHAnsi"/>
          <w:sz w:val="24"/>
          <w:szCs w:val="24"/>
        </w:rPr>
        <w:t xml:space="preserve">Auftakttreffen </w:t>
      </w:r>
      <w:proofErr w:type="spellStart"/>
      <w:r w:rsidRPr="009E7CFA">
        <w:rPr>
          <w:rFonts w:cstheme="minorHAnsi"/>
          <w:sz w:val="24"/>
          <w:szCs w:val="24"/>
        </w:rPr>
        <w:t>Competentia</w:t>
      </w:r>
      <w:proofErr w:type="spellEnd"/>
      <w:r w:rsidRPr="009E7CFA">
        <w:rPr>
          <w:rFonts w:cstheme="minorHAnsi"/>
          <w:sz w:val="24"/>
          <w:szCs w:val="24"/>
        </w:rPr>
        <w:t xml:space="preserve"> Mentoring Projekt - Treffen</w:t>
      </w:r>
      <w:r w:rsidR="009E7CFA" w:rsidRPr="009E7CFA">
        <w:rPr>
          <w:rFonts w:cstheme="minorHAnsi"/>
          <w:sz w:val="24"/>
          <w:szCs w:val="24"/>
        </w:rPr>
        <w:t xml:space="preserve"> mit </w:t>
      </w:r>
      <w:proofErr w:type="spellStart"/>
      <w:r w:rsidR="009E7CFA" w:rsidRPr="009E7CFA">
        <w:rPr>
          <w:rFonts w:cstheme="minorHAnsi"/>
          <w:sz w:val="24"/>
          <w:szCs w:val="24"/>
        </w:rPr>
        <w:t>Mentor_innen</w:t>
      </w:r>
      <w:proofErr w:type="spellEnd"/>
      <w:r w:rsidR="009E7CFA" w:rsidRPr="009E7CFA">
        <w:rPr>
          <w:rFonts w:cstheme="minorHAnsi"/>
          <w:sz w:val="24"/>
          <w:szCs w:val="24"/>
        </w:rPr>
        <w:t>, 09.12.2016.</w:t>
      </w:r>
      <w:r w:rsidR="009E7CFA" w:rsidRPr="009E7CFA">
        <w:rPr>
          <w:rFonts w:cstheme="minorHAnsi"/>
          <w:sz w:val="24"/>
          <w:szCs w:val="24"/>
        </w:rPr>
        <w:tab/>
      </w:r>
    </w:p>
    <w:p w14:paraId="1D3F5CF3" w14:textId="77777777" w:rsidR="00EF7481" w:rsidRPr="009E7CFA" w:rsidRDefault="00EF7481" w:rsidP="009E7CFA">
      <w:pPr>
        <w:spacing w:after="120"/>
        <w:jc w:val="both"/>
        <w:rPr>
          <w:rFonts w:cstheme="minorHAnsi"/>
          <w:sz w:val="24"/>
          <w:szCs w:val="24"/>
        </w:rPr>
      </w:pPr>
      <w:r w:rsidRPr="009E7CFA">
        <w:rPr>
          <w:rFonts w:cstheme="minorHAnsi"/>
          <w:sz w:val="24"/>
          <w:szCs w:val="24"/>
        </w:rPr>
        <w:t>Treffen mit Abteilung für Forschungsmanagement bzgl. Finanzierung von Drittmittelprojekten (Gespräch)</w:t>
      </w:r>
      <w:r w:rsidRPr="009E7CFA">
        <w:rPr>
          <w:rFonts w:cstheme="minorHAnsi"/>
          <w:sz w:val="24"/>
          <w:szCs w:val="24"/>
        </w:rPr>
        <w:tab/>
      </w:r>
    </w:p>
    <w:p w14:paraId="22DDA82D" w14:textId="77777777" w:rsidR="00EF7481" w:rsidRPr="009E7CFA" w:rsidRDefault="00EF7481" w:rsidP="009E7CFA">
      <w:pPr>
        <w:spacing w:after="120"/>
        <w:jc w:val="both"/>
        <w:rPr>
          <w:rFonts w:cstheme="minorHAnsi"/>
          <w:sz w:val="24"/>
          <w:szCs w:val="24"/>
        </w:rPr>
      </w:pPr>
      <w:r w:rsidRPr="009E7CFA">
        <w:rPr>
          <w:rFonts w:cstheme="minorHAnsi"/>
          <w:sz w:val="24"/>
          <w:szCs w:val="24"/>
        </w:rPr>
        <w:t>Wissenschaftliche Karriereentwicklung, Köln, Graduiertenschule, 13.01.2017.</w:t>
      </w:r>
    </w:p>
    <w:p w14:paraId="2C898E48" w14:textId="77777777" w:rsidR="00EF7481" w:rsidRPr="009E7CFA" w:rsidRDefault="00EF7481" w:rsidP="009E7CFA">
      <w:pPr>
        <w:spacing w:after="120"/>
        <w:jc w:val="both"/>
        <w:rPr>
          <w:rFonts w:cstheme="minorHAnsi"/>
          <w:sz w:val="24"/>
          <w:szCs w:val="24"/>
        </w:rPr>
      </w:pPr>
      <w:r w:rsidRPr="009E7CFA">
        <w:rPr>
          <w:rFonts w:cstheme="minorHAnsi"/>
          <w:sz w:val="24"/>
          <w:szCs w:val="24"/>
        </w:rPr>
        <w:t>Vortrag zum BTGH (Harry Fuchs), 13.01.2017.</w:t>
      </w:r>
    </w:p>
    <w:p w14:paraId="34242205"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Hochschuldidaktik im Fokus, </w:t>
      </w:r>
      <w:proofErr w:type="spellStart"/>
      <w:r w:rsidRPr="009E7CFA">
        <w:rPr>
          <w:rFonts w:cstheme="minorHAnsi"/>
          <w:sz w:val="24"/>
          <w:szCs w:val="24"/>
        </w:rPr>
        <w:t>UzK</w:t>
      </w:r>
      <w:proofErr w:type="spellEnd"/>
      <w:r w:rsidRPr="009E7CFA">
        <w:rPr>
          <w:rFonts w:cstheme="minorHAnsi"/>
          <w:sz w:val="24"/>
          <w:szCs w:val="24"/>
        </w:rPr>
        <w:t>, Graduiertenschule, 25.01.2017.</w:t>
      </w:r>
    </w:p>
    <w:p w14:paraId="6939E6B1" w14:textId="77777777" w:rsidR="00EF7481" w:rsidRPr="009E7CFA" w:rsidRDefault="00EF7481" w:rsidP="009E7CFA">
      <w:pPr>
        <w:spacing w:after="120"/>
        <w:jc w:val="both"/>
        <w:rPr>
          <w:rFonts w:cstheme="minorHAnsi"/>
          <w:sz w:val="24"/>
          <w:szCs w:val="24"/>
        </w:rPr>
      </w:pPr>
      <w:r w:rsidRPr="009E7CFA">
        <w:rPr>
          <w:rFonts w:cstheme="minorHAnsi"/>
          <w:sz w:val="24"/>
          <w:szCs w:val="24"/>
        </w:rPr>
        <w:t>Veranstaltung: Partizipation, Bielefeld, 27.-28.01.2017.</w:t>
      </w:r>
    </w:p>
    <w:p w14:paraId="6D53FC13" w14:textId="77777777" w:rsidR="00EF7481" w:rsidRPr="009E7CFA" w:rsidRDefault="00EF7481" w:rsidP="009E7CFA">
      <w:pPr>
        <w:spacing w:after="120"/>
        <w:jc w:val="both"/>
        <w:rPr>
          <w:rFonts w:cstheme="minorHAnsi"/>
          <w:sz w:val="24"/>
          <w:szCs w:val="24"/>
        </w:rPr>
      </w:pPr>
      <w:r w:rsidRPr="009E7CFA">
        <w:rPr>
          <w:rFonts w:cstheme="minorHAnsi"/>
          <w:sz w:val="24"/>
          <w:szCs w:val="24"/>
        </w:rPr>
        <w:t>7 Workshop "Schneller lesen und Inhalte besser erinnern": Methodenworkshop, 31.01.2017.</w:t>
      </w:r>
    </w:p>
    <w:p w14:paraId="49FA54B2"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Workshop "Anti-Bias, </w:t>
      </w:r>
      <w:proofErr w:type="spellStart"/>
      <w:r w:rsidRPr="009E7CFA">
        <w:rPr>
          <w:rFonts w:cstheme="minorHAnsi"/>
          <w:sz w:val="24"/>
          <w:szCs w:val="24"/>
        </w:rPr>
        <w:t>Diversity</w:t>
      </w:r>
      <w:proofErr w:type="spellEnd"/>
      <w:r w:rsidRPr="009E7CFA">
        <w:rPr>
          <w:rFonts w:cstheme="minorHAnsi"/>
          <w:sz w:val="24"/>
          <w:szCs w:val="24"/>
        </w:rPr>
        <w:t xml:space="preserve"> und soziale Inklusion: Umgang mit Vorurteilen, Macht und </w:t>
      </w:r>
    </w:p>
    <w:p w14:paraId="23900ACE" w14:textId="73C2F4EF" w:rsidR="00EF7481" w:rsidRPr="009E7CFA" w:rsidRDefault="00EF7481" w:rsidP="009E7CFA">
      <w:pPr>
        <w:spacing w:after="120"/>
        <w:jc w:val="both"/>
        <w:rPr>
          <w:rFonts w:cstheme="minorHAnsi"/>
          <w:sz w:val="24"/>
          <w:szCs w:val="24"/>
        </w:rPr>
      </w:pPr>
      <w:r w:rsidRPr="009E7CFA">
        <w:rPr>
          <w:rFonts w:cstheme="minorHAnsi"/>
          <w:sz w:val="24"/>
          <w:szCs w:val="24"/>
        </w:rPr>
        <w:t xml:space="preserve">Diskriminierung in Bildung und Erziehung </w:t>
      </w:r>
      <w:r w:rsidR="00F5223F">
        <w:rPr>
          <w:rFonts w:cstheme="minorHAnsi"/>
          <w:sz w:val="24"/>
          <w:szCs w:val="24"/>
        </w:rPr>
        <w:t>–</w:t>
      </w:r>
      <w:r w:rsidRPr="009E7CFA">
        <w:rPr>
          <w:rFonts w:cstheme="minorHAnsi"/>
          <w:sz w:val="24"/>
          <w:szCs w:val="24"/>
        </w:rPr>
        <w:t xml:space="preserve"> Abendworkshop", 01.03.2017.</w:t>
      </w:r>
    </w:p>
    <w:p w14:paraId="67FB4804"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Workshop „Grundlagen des </w:t>
      </w:r>
      <w:proofErr w:type="spellStart"/>
      <w:r w:rsidRPr="009E7CFA">
        <w:rPr>
          <w:rFonts w:cstheme="minorHAnsi"/>
          <w:sz w:val="24"/>
          <w:szCs w:val="24"/>
        </w:rPr>
        <w:t>Projektmanagments</w:t>
      </w:r>
      <w:proofErr w:type="spellEnd"/>
      <w:r w:rsidRPr="009E7CFA">
        <w:rPr>
          <w:rFonts w:cstheme="minorHAnsi"/>
          <w:sz w:val="24"/>
          <w:szCs w:val="24"/>
        </w:rPr>
        <w:t>“, 19.05.2017.</w:t>
      </w:r>
    </w:p>
    <w:p w14:paraId="2E06B0B9" w14:textId="77777777" w:rsidR="00EF7481" w:rsidRPr="009E7CFA" w:rsidRDefault="00EF7481" w:rsidP="009E7CFA">
      <w:pPr>
        <w:spacing w:after="120"/>
        <w:jc w:val="both"/>
        <w:rPr>
          <w:rFonts w:cstheme="minorHAnsi"/>
          <w:sz w:val="24"/>
          <w:szCs w:val="24"/>
        </w:rPr>
      </w:pPr>
      <w:r w:rsidRPr="009E7CFA">
        <w:rPr>
          <w:rFonts w:cstheme="minorHAnsi"/>
          <w:sz w:val="24"/>
          <w:szCs w:val="24"/>
        </w:rPr>
        <w:t>Workshop zum Peer-</w:t>
      </w:r>
      <w:proofErr w:type="spellStart"/>
      <w:r w:rsidRPr="009E7CFA">
        <w:rPr>
          <w:rFonts w:cstheme="minorHAnsi"/>
          <w:sz w:val="24"/>
          <w:szCs w:val="24"/>
        </w:rPr>
        <w:t>MentorInnenprogramm</w:t>
      </w:r>
      <w:proofErr w:type="spellEnd"/>
      <w:r w:rsidRPr="009E7CFA">
        <w:rPr>
          <w:rFonts w:cstheme="minorHAnsi"/>
          <w:sz w:val="24"/>
          <w:szCs w:val="24"/>
        </w:rPr>
        <w:t xml:space="preserve"> der Epilepsie Selbsthilfe, 02.04.2017.</w:t>
      </w:r>
    </w:p>
    <w:p w14:paraId="51B678EE" w14:textId="77777777" w:rsidR="00EF7481" w:rsidRPr="009E7CFA" w:rsidRDefault="00EF7481" w:rsidP="009E7CFA">
      <w:pPr>
        <w:spacing w:after="120"/>
        <w:jc w:val="both"/>
        <w:rPr>
          <w:rFonts w:cstheme="minorHAnsi"/>
          <w:sz w:val="24"/>
          <w:szCs w:val="24"/>
        </w:rPr>
      </w:pPr>
      <w:r w:rsidRPr="009E7CFA">
        <w:rPr>
          <w:rFonts w:cstheme="minorHAnsi"/>
          <w:sz w:val="24"/>
          <w:szCs w:val="24"/>
        </w:rPr>
        <w:t>Fachtagung „Unsere Teilhabe – Eure Forschung? Anstiftung zur Inklusion und Partizipation von Menschen mit Behinderung in der Teilhabeforschung“, 28.04.2017.</w:t>
      </w:r>
    </w:p>
    <w:p w14:paraId="604A267D" w14:textId="77777777" w:rsidR="00EF7481" w:rsidRPr="009E7CFA" w:rsidRDefault="00EF7481" w:rsidP="009E7CFA">
      <w:pPr>
        <w:spacing w:after="120"/>
        <w:jc w:val="both"/>
        <w:rPr>
          <w:rFonts w:cstheme="minorHAnsi"/>
          <w:sz w:val="24"/>
          <w:szCs w:val="24"/>
        </w:rPr>
      </w:pPr>
      <w:r w:rsidRPr="009E7CFA">
        <w:rPr>
          <w:rFonts w:cstheme="minorHAnsi"/>
          <w:sz w:val="24"/>
          <w:szCs w:val="24"/>
        </w:rPr>
        <w:t>Lehre "Lebenslagen von Frauen und Mädchen mit Behinderung", 12.05.-13.05./06.02.2017.</w:t>
      </w:r>
    </w:p>
    <w:p w14:paraId="17B3760F" w14:textId="77777777" w:rsidR="00EF7481" w:rsidRPr="009E7CFA" w:rsidRDefault="00EF7481" w:rsidP="009E7CFA">
      <w:pPr>
        <w:spacing w:after="120"/>
        <w:jc w:val="both"/>
        <w:rPr>
          <w:rFonts w:cstheme="minorHAnsi"/>
          <w:sz w:val="24"/>
          <w:szCs w:val="24"/>
        </w:rPr>
      </w:pPr>
      <w:proofErr w:type="spellStart"/>
      <w:r w:rsidRPr="009E7CFA">
        <w:rPr>
          <w:rFonts w:cstheme="minorHAnsi"/>
          <w:sz w:val="24"/>
          <w:szCs w:val="24"/>
        </w:rPr>
        <w:t>Diversity</w:t>
      </w:r>
      <w:proofErr w:type="spellEnd"/>
      <w:r w:rsidRPr="009E7CFA">
        <w:rPr>
          <w:rFonts w:cstheme="minorHAnsi"/>
          <w:sz w:val="24"/>
          <w:szCs w:val="24"/>
        </w:rPr>
        <w:t xml:space="preserve"> Audit der Universität zu Köln, 19.05.2017.</w:t>
      </w:r>
    </w:p>
    <w:p w14:paraId="5AC4DF76" w14:textId="77777777" w:rsidR="00EF7481" w:rsidRPr="009E7CFA" w:rsidRDefault="00EF7481" w:rsidP="009E7CFA">
      <w:pPr>
        <w:spacing w:after="120"/>
        <w:jc w:val="both"/>
        <w:rPr>
          <w:rFonts w:cstheme="minorHAnsi"/>
          <w:sz w:val="24"/>
          <w:szCs w:val="24"/>
        </w:rPr>
      </w:pPr>
      <w:r w:rsidRPr="009E7CFA">
        <w:rPr>
          <w:rFonts w:cstheme="minorHAnsi"/>
          <w:sz w:val="24"/>
          <w:szCs w:val="24"/>
        </w:rPr>
        <w:t>Erste interne Besprechung der Projektidee "</w:t>
      </w:r>
      <w:proofErr w:type="spellStart"/>
      <w:r w:rsidRPr="009E7CFA">
        <w:rPr>
          <w:rFonts w:cstheme="minorHAnsi"/>
          <w:sz w:val="24"/>
          <w:szCs w:val="24"/>
        </w:rPr>
        <w:t>EmPower</w:t>
      </w:r>
      <w:proofErr w:type="spellEnd"/>
      <w:r w:rsidRPr="009E7CFA">
        <w:rPr>
          <w:rFonts w:cstheme="minorHAnsi"/>
          <w:sz w:val="24"/>
          <w:szCs w:val="24"/>
        </w:rPr>
        <w:t>" (Verbesserung der Studiensituation von Studierenden mit psychischer Erkrankung, 12.06.2017.</w:t>
      </w:r>
    </w:p>
    <w:p w14:paraId="4DBD8CAE"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Vortrag "Migrationsbedingt behindert" (Donja </w:t>
      </w:r>
      <w:proofErr w:type="spellStart"/>
      <w:r w:rsidRPr="009E7CFA">
        <w:rPr>
          <w:rFonts w:cstheme="minorHAnsi"/>
          <w:sz w:val="24"/>
          <w:szCs w:val="24"/>
        </w:rPr>
        <w:t>Amirpur</w:t>
      </w:r>
      <w:proofErr w:type="spellEnd"/>
      <w:r w:rsidRPr="009E7CFA">
        <w:rPr>
          <w:rFonts w:cstheme="minorHAnsi"/>
          <w:sz w:val="24"/>
          <w:szCs w:val="24"/>
        </w:rPr>
        <w:t>), 13.06.2017.</w:t>
      </w:r>
    </w:p>
    <w:p w14:paraId="7BCACEBE"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Forschungskolloquium </w:t>
      </w:r>
      <w:proofErr w:type="spellStart"/>
      <w:r w:rsidRPr="009E7CFA">
        <w:rPr>
          <w:rFonts w:cstheme="minorHAnsi"/>
          <w:sz w:val="24"/>
          <w:szCs w:val="24"/>
        </w:rPr>
        <w:t>Gladenbach</w:t>
      </w:r>
      <w:proofErr w:type="spellEnd"/>
      <w:r w:rsidRPr="009E7CFA">
        <w:rPr>
          <w:rFonts w:cstheme="minorHAnsi"/>
          <w:sz w:val="24"/>
          <w:szCs w:val="24"/>
        </w:rPr>
        <w:t xml:space="preserve">, 3.7. Aktionsplan, 4.7. Netzwerktreffen Netzwerk für Flüchtlinge mit Behinderung Köln, 7.7. Graduiertenschule, 14.07. Workshop: </w:t>
      </w:r>
      <w:proofErr w:type="spellStart"/>
      <w:r w:rsidRPr="009E7CFA">
        <w:rPr>
          <w:rFonts w:cstheme="minorHAnsi"/>
          <w:sz w:val="24"/>
          <w:szCs w:val="24"/>
        </w:rPr>
        <w:t>Grounded</w:t>
      </w:r>
      <w:proofErr w:type="spellEnd"/>
      <w:r w:rsidRPr="009E7CFA">
        <w:rPr>
          <w:rFonts w:cstheme="minorHAnsi"/>
          <w:sz w:val="24"/>
          <w:szCs w:val="24"/>
        </w:rPr>
        <w:t xml:space="preserve"> </w:t>
      </w:r>
      <w:proofErr w:type="spellStart"/>
      <w:r w:rsidRPr="009E7CFA">
        <w:rPr>
          <w:rFonts w:cstheme="minorHAnsi"/>
          <w:sz w:val="24"/>
          <w:szCs w:val="24"/>
        </w:rPr>
        <w:t>Theory</w:t>
      </w:r>
      <w:proofErr w:type="spellEnd"/>
      <w:r w:rsidRPr="009E7CFA">
        <w:rPr>
          <w:rFonts w:cstheme="minorHAnsi"/>
          <w:sz w:val="24"/>
          <w:szCs w:val="24"/>
        </w:rPr>
        <w:t xml:space="preserve"> - für Fortgeschrittene mit Materialbesprechung Dissertation, 24.07.-28.07.2017 </w:t>
      </w:r>
      <w:proofErr w:type="spellStart"/>
      <w:r w:rsidRPr="009E7CFA">
        <w:rPr>
          <w:rFonts w:cstheme="minorHAnsi"/>
          <w:sz w:val="24"/>
          <w:szCs w:val="24"/>
        </w:rPr>
        <w:t>DGfE</w:t>
      </w:r>
      <w:proofErr w:type="spellEnd"/>
      <w:r w:rsidRPr="009E7CFA">
        <w:rPr>
          <w:rFonts w:cstheme="minorHAnsi"/>
          <w:sz w:val="24"/>
          <w:szCs w:val="24"/>
        </w:rPr>
        <w:t xml:space="preserve"> Summer School, Berlin, 1./2.7.2017.</w:t>
      </w:r>
    </w:p>
    <w:p w14:paraId="2E6A3F91" w14:textId="77777777" w:rsidR="00EF7481" w:rsidRPr="009E7CFA" w:rsidRDefault="00EF7481" w:rsidP="009E7CFA">
      <w:pPr>
        <w:spacing w:after="120"/>
        <w:jc w:val="both"/>
        <w:rPr>
          <w:rFonts w:cstheme="minorHAnsi"/>
          <w:sz w:val="24"/>
          <w:szCs w:val="24"/>
        </w:rPr>
      </w:pPr>
      <w:proofErr w:type="spellStart"/>
      <w:r w:rsidRPr="00A02D9C">
        <w:rPr>
          <w:rFonts w:cstheme="minorHAnsi"/>
          <w:sz w:val="24"/>
          <w:szCs w:val="24"/>
          <w:lang w:val="en-GB"/>
        </w:rPr>
        <w:t>Vortrag</w:t>
      </w:r>
      <w:proofErr w:type="spellEnd"/>
      <w:r w:rsidRPr="00A02D9C">
        <w:rPr>
          <w:rFonts w:cstheme="minorHAnsi"/>
          <w:sz w:val="24"/>
          <w:szCs w:val="24"/>
          <w:lang w:val="en-GB"/>
        </w:rPr>
        <w:t xml:space="preserve"> Stephan </w:t>
      </w:r>
      <w:proofErr w:type="spellStart"/>
      <w:r w:rsidRPr="00A02D9C">
        <w:rPr>
          <w:rFonts w:cstheme="minorHAnsi"/>
          <w:sz w:val="24"/>
          <w:szCs w:val="24"/>
          <w:lang w:val="en-GB"/>
        </w:rPr>
        <w:t>Hardonk</w:t>
      </w:r>
      <w:proofErr w:type="spellEnd"/>
      <w:r w:rsidRPr="00A02D9C">
        <w:rPr>
          <w:rFonts w:cstheme="minorHAnsi"/>
          <w:sz w:val="24"/>
          <w:szCs w:val="24"/>
          <w:lang w:val="en-GB"/>
        </w:rPr>
        <w:t xml:space="preserve"> "Supported Employment between ableism and inclusion"22.06. </w:t>
      </w:r>
      <w:r w:rsidRPr="009E7CFA">
        <w:rPr>
          <w:rFonts w:cstheme="minorHAnsi"/>
          <w:sz w:val="24"/>
          <w:szCs w:val="24"/>
        </w:rPr>
        <w:t>Symposium "Inklusiv Exklusiv", 13.06.2017.</w:t>
      </w:r>
    </w:p>
    <w:p w14:paraId="3D1570C6"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Summer School </w:t>
      </w:r>
      <w:proofErr w:type="spellStart"/>
      <w:r w:rsidRPr="009E7CFA">
        <w:rPr>
          <w:rFonts w:cstheme="minorHAnsi"/>
          <w:sz w:val="24"/>
          <w:szCs w:val="24"/>
        </w:rPr>
        <w:t>UzK</w:t>
      </w:r>
      <w:proofErr w:type="spellEnd"/>
      <w:r w:rsidRPr="009E7CFA">
        <w:rPr>
          <w:rFonts w:cstheme="minorHAnsi"/>
          <w:sz w:val="24"/>
          <w:szCs w:val="24"/>
        </w:rPr>
        <w:t>, 1.8.2017.</w:t>
      </w:r>
    </w:p>
    <w:p w14:paraId="7A942043"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Planung, Vorbereitung </w:t>
      </w:r>
      <w:proofErr w:type="spellStart"/>
      <w:r w:rsidRPr="009E7CFA">
        <w:rPr>
          <w:rFonts w:cstheme="minorHAnsi"/>
          <w:sz w:val="24"/>
          <w:szCs w:val="24"/>
        </w:rPr>
        <w:t>Competentia</w:t>
      </w:r>
      <w:proofErr w:type="spellEnd"/>
      <w:r w:rsidRPr="009E7CFA">
        <w:rPr>
          <w:rFonts w:cstheme="minorHAnsi"/>
          <w:sz w:val="24"/>
          <w:szCs w:val="24"/>
        </w:rPr>
        <w:t xml:space="preserve"> Treffen (28.09.)  Vorbereitung des Vortrages zur Entscheidungshilfe (Offenbarung einer chronischen Erkrankung am Arbeitsplatz), 28.09.2017.</w:t>
      </w:r>
    </w:p>
    <w:p w14:paraId="1FA69D5B" w14:textId="77777777" w:rsidR="00EF7481" w:rsidRPr="009E7CFA" w:rsidRDefault="00EF7481" w:rsidP="009E7CFA">
      <w:pPr>
        <w:spacing w:after="120"/>
        <w:jc w:val="both"/>
        <w:rPr>
          <w:rFonts w:cstheme="minorHAnsi"/>
          <w:sz w:val="24"/>
          <w:szCs w:val="24"/>
        </w:rPr>
      </w:pPr>
      <w:proofErr w:type="gramStart"/>
      <w:r w:rsidRPr="009E7CFA">
        <w:rPr>
          <w:rFonts w:cstheme="minorHAnsi"/>
          <w:sz w:val="24"/>
          <w:szCs w:val="24"/>
        </w:rPr>
        <w:t>interne</w:t>
      </w:r>
      <w:proofErr w:type="gramEnd"/>
      <w:r w:rsidRPr="009E7CFA">
        <w:rPr>
          <w:rFonts w:cstheme="minorHAnsi"/>
          <w:sz w:val="24"/>
          <w:szCs w:val="24"/>
        </w:rPr>
        <w:t xml:space="preserve"> Weiterbildung: frei sprechen, 12.10.2017.</w:t>
      </w:r>
    </w:p>
    <w:p w14:paraId="55EF7F01" w14:textId="77777777" w:rsidR="00EF7481" w:rsidRPr="009E7CFA" w:rsidRDefault="00EF7481" w:rsidP="009E7CFA">
      <w:pPr>
        <w:spacing w:after="120"/>
        <w:jc w:val="both"/>
        <w:rPr>
          <w:rFonts w:cstheme="minorHAnsi"/>
          <w:sz w:val="24"/>
          <w:szCs w:val="24"/>
        </w:rPr>
      </w:pPr>
      <w:proofErr w:type="spellStart"/>
      <w:r w:rsidRPr="009E7CFA">
        <w:rPr>
          <w:rFonts w:cstheme="minorHAnsi"/>
          <w:sz w:val="24"/>
          <w:szCs w:val="24"/>
        </w:rPr>
        <w:t>DGfE</w:t>
      </w:r>
      <w:proofErr w:type="spellEnd"/>
      <w:r w:rsidRPr="009E7CFA">
        <w:rPr>
          <w:rFonts w:cstheme="minorHAnsi"/>
          <w:sz w:val="24"/>
          <w:szCs w:val="24"/>
        </w:rPr>
        <w:t xml:space="preserve"> Kongress, Frankfurt, 27. </w:t>
      </w:r>
      <w:proofErr w:type="spellStart"/>
      <w:r w:rsidRPr="009E7CFA">
        <w:rPr>
          <w:rFonts w:cstheme="minorHAnsi"/>
          <w:sz w:val="24"/>
          <w:szCs w:val="24"/>
        </w:rPr>
        <w:t>Grounded</w:t>
      </w:r>
      <w:proofErr w:type="spellEnd"/>
      <w:r w:rsidRPr="009E7CFA">
        <w:rPr>
          <w:rFonts w:cstheme="minorHAnsi"/>
          <w:sz w:val="24"/>
          <w:szCs w:val="24"/>
        </w:rPr>
        <w:t xml:space="preserve"> </w:t>
      </w:r>
      <w:proofErr w:type="spellStart"/>
      <w:r w:rsidRPr="009E7CFA">
        <w:rPr>
          <w:rFonts w:cstheme="minorHAnsi"/>
          <w:sz w:val="24"/>
          <w:szCs w:val="24"/>
        </w:rPr>
        <w:t>Theory</w:t>
      </w:r>
      <w:proofErr w:type="spellEnd"/>
      <w:r w:rsidRPr="009E7CFA">
        <w:rPr>
          <w:rFonts w:cstheme="minorHAnsi"/>
          <w:sz w:val="24"/>
          <w:szCs w:val="24"/>
        </w:rPr>
        <w:t xml:space="preserve"> für Fortgeschrittene, Köln, 26.10.2017.</w:t>
      </w:r>
    </w:p>
    <w:p w14:paraId="5FE8261F" w14:textId="77777777" w:rsidR="00EF7481" w:rsidRPr="009E7CFA" w:rsidRDefault="00EF7481" w:rsidP="009E7CFA">
      <w:pPr>
        <w:spacing w:after="120"/>
        <w:jc w:val="both"/>
        <w:rPr>
          <w:rFonts w:cstheme="minorHAnsi"/>
          <w:sz w:val="24"/>
          <w:szCs w:val="24"/>
        </w:rPr>
      </w:pPr>
      <w:r w:rsidRPr="009E7CFA">
        <w:rPr>
          <w:rFonts w:cstheme="minorHAnsi"/>
          <w:sz w:val="24"/>
          <w:szCs w:val="24"/>
        </w:rPr>
        <w:t xml:space="preserve">Vortrag German EIT </w:t>
      </w:r>
      <w:proofErr w:type="spellStart"/>
      <w:r w:rsidRPr="009E7CFA">
        <w:rPr>
          <w:rFonts w:cstheme="minorHAnsi"/>
          <w:sz w:val="24"/>
          <w:szCs w:val="24"/>
        </w:rPr>
        <w:t>Health</w:t>
      </w:r>
      <w:proofErr w:type="spellEnd"/>
      <w:r w:rsidRPr="009E7CFA">
        <w:rPr>
          <w:rFonts w:cstheme="minorHAnsi"/>
          <w:sz w:val="24"/>
          <w:szCs w:val="24"/>
        </w:rPr>
        <w:t xml:space="preserve"> Annual Symposium 17.10.2017 Termin mit Frau Lana Martin (Abteilung 23)/ Vorstellung der Idee eines Online Tools zur Unterstützung des Beratungsangebots für psychisch Erkrankte Studierende, 04.10.2017.</w:t>
      </w:r>
    </w:p>
    <w:p w14:paraId="2EC33EB4" w14:textId="2045FE5A" w:rsidR="00EF7481" w:rsidRDefault="00EF7481" w:rsidP="009E7CFA">
      <w:pPr>
        <w:spacing w:after="120"/>
        <w:jc w:val="both"/>
        <w:rPr>
          <w:rFonts w:cstheme="minorHAnsi"/>
          <w:sz w:val="24"/>
          <w:szCs w:val="24"/>
        </w:rPr>
      </w:pPr>
      <w:r w:rsidRPr="009E7CFA">
        <w:rPr>
          <w:rFonts w:cstheme="minorHAnsi"/>
          <w:sz w:val="24"/>
          <w:szCs w:val="24"/>
        </w:rPr>
        <w:t>Netzwerktreffen Flucht und Behinderung, 17./18 Graduiertenakademie Bildungsforum Kindheitsforschung, 16.01.2018.</w:t>
      </w:r>
    </w:p>
    <w:p w14:paraId="31EE9B0D" w14:textId="77777777" w:rsidR="003A238B" w:rsidRDefault="003A238B" w:rsidP="009E7CFA">
      <w:pPr>
        <w:spacing w:after="120"/>
        <w:jc w:val="both"/>
        <w:rPr>
          <w:rFonts w:cstheme="minorHAnsi"/>
          <w:sz w:val="24"/>
          <w:szCs w:val="24"/>
        </w:rPr>
      </w:pPr>
    </w:p>
    <w:p w14:paraId="74AED191" w14:textId="77777777" w:rsidR="003A238B" w:rsidRDefault="003A238B" w:rsidP="003A238B">
      <w:pPr>
        <w:spacing w:after="160" w:line="259" w:lineRule="auto"/>
        <w:rPr>
          <w:rFonts w:cstheme="minorHAnsi"/>
          <w:sz w:val="24"/>
          <w:szCs w:val="24"/>
        </w:rPr>
        <w:sectPr w:rsidR="003A238B" w:rsidSect="0043308F">
          <w:headerReference w:type="default" r:id="rId40"/>
          <w:footerReference w:type="default" r:id="rId41"/>
          <w:pgSz w:w="11906" w:h="16838" w:code="9"/>
          <w:pgMar w:top="1701" w:right="1134" w:bottom="1134" w:left="1418" w:header="567" w:footer="567" w:gutter="0"/>
          <w:cols w:space="708"/>
          <w:titlePg/>
          <w:docGrid w:linePitch="360"/>
        </w:sectPr>
      </w:pPr>
    </w:p>
    <w:p w14:paraId="0989AEE8" w14:textId="586B457F" w:rsidR="003A238B" w:rsidRDefault="003A238B" w:rsidP="003A238B">
      <w:pPr>
        <w:pStyle w:val="berschrift2"/>
        <w:spacing w:before="0" w:after="120"/>
      </w:pPr>
      <w:bookmarkStart w:id="63" w:name="_Toc10139502"/>
      <w:r>
        <w:rPr>
          <w:rFonts w:asciiTheme="minorHAnsi" w:hAnsiTheme="minorHAnsi" w:cstheme="minorHAnsi"/>
          <w:b/>
          <w:color w:val="0070C0"/>
          <w:sz w:val="24"/>
        </w:rPr>
        <w:t>Anhang 4: AKTIF Zeitplan</w:t>
      </w:r>
      <w:bookmarkEnd w:id="63"/>
    </w:p>
    <w:p w14:paraId="034E4227" w14:textId="556A93A4" w:rsidR="003A238B" w:rsidRDefault="003A238B" w:rsidP="003A238B">
      <w:pPr>
        <w:spacing w:after="160" w:line="259" w:lineRule="auto"/>
        <w:rPr>
          <w:rFonts w:cstheme="minorHAnsi"/>
          <w:sz w:val="24"/>
          <w:szCs w:val="24"/>
        </w:rPr>
      </w:pPr>
    </w:p>
    <w:tbl>
      <w:tblPr>
        <w:tblW w:w="1586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9"/>
        <w:gridCol w:w="378"/>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tblGrid>
      <w:tr w:rsidR="00414FA7" w:rsidRPr="00D5464D" w14:paraId="037738B2" w14:textId="77777777" w:rsidTr="00C61A8B">
        <w:trPr>
          <w:tblHeader/>
        </w:trPr>
        <w:tc>
          <w:tcPr>
            <w:tcW w:w="2219" w:type="dxa"/>
            <w:vMerge w:val="restart"/>
            <w:tcBorders>
              <w:top w:val="double" w:sz="4" w:space="0" w:color="auto"/>
              <w:left w:val="single" w:sz="8" w:space="0" w:color="auto"/>
              <w:right w:val="single" w:sz="8" w:space="0" w:color="auto"/>
            </w:tcBorders>
            <w:shd w:val="clear" w:color="auto" w:fill="auto"/>
          </w:tcPr>
          <w:p w14:paraId="10E6F7BB" w14:textId="77777777" w:rsidR="00414FA7" w:rsidRPr="00D5464D" w:rsidRDefault="00414FA7" w:rsidP="00C61A8B">
            <w:pPr>
              <w:spacing w:after="60" w:line="240" w:lineRule="auto"/>
              <w:rPr>
                <w:b/>
                <w:sz w:val="20"/>
                <w:szCs w:val="20"/>
              </w:rPr>
            </w:pPr>
            <w:r w:rsidRPr="00D5464D">
              <w:rPr>
                <w:b/>
                <w:sz w:val="20"/>
                <w:szCs w:val="20"/>
              </w:rPr>
              <w:t>Arbeitsschritt</w:t>
            </w:r>
          </w:p>
        </w:tc>
        <w:tc>
          <w:tcPr>
            <w:tcW w:w="4547" w:type="dxa"/>
            <w:gridSpan w:val="12"/>
            <w:tcBorders>
              <w:top w:val="double" w:sz="4" w:space="0" w:color="auto"/>
              <w:left w:val="single" w:sz="8" w:space="0" w:color="auto"/>
              <w:bottom w:val="single" w:sz="4" w:space="0" w:color="auto"/>
              <w:right w:val="single" w:sz="8" w:space="0" w:color="auto"/>
            </w:tcBorders>
            <w:shd w:val="clear" w:color="auto" w:fill="auto"/>
          </w:tcPr>
          <w:p w14:paraId="07BA85CC" w14:textId="77777777" w:rsidR="00414FA7" w:rsidRPr="00D5464D" w:rsidRDefault="00414FA7" w:rsidP="00C61A8B">
            <w:pPr>
              <w:spacing w:after="60"/>
              <w:jc w:val="center"/>
              <w:rPr>
                <w:b/>
                <w:sz w:val="20"/>
                <w:szCs w:val="20"/>
              </w:rPr>
            </w:pPr>
            <w:r w:rsidRPr="00D5464D">
              <w:rPr>
                <w:b/>
                <w:sz w:val="20"/>
                <w:szCs w:val="20"/>
              </w:rPr>
              <w:t>Projektjahr 1</w:t>
            </w:r>
          </w:p>
        </w:tc>
        <w:tc>
          <w:tcPr>
            <w:tcW w:w="4548" w:type="dxa"/>
            <w:gridSpan w:val="12"/>
            <w:tcBorders>
              <w:top w:val="double" w:sz="4" w:space="0" w:color="auto"/>
              <w:left w:val="single" w:sz="8" w:space="0" w:color="auto"/>
              <w:bottom w:val="single" w:sz="4" w:space="0" w:color="auto"/>
              <w:right w:val="single" w:sz="8" w:space="0" w:color="auto"/>
            </w:tcBorders>
            <w:shd w:val="clear" w:color="auto" w:fill="auto"/>
          </w:tcPr>
          <w:p w14:paraId="19AB93D1" w14:textId="77777777" w:rsidR="00414FA7" w:rsidRPr="00D5464D" w:rsidRDefault="00414FA7" w:rsidP="00C61A8B">
            <w:pPr>
              <w:spacing w:after="60"/>
              <w:jc w:val="center"/>
              <w:rPr>
                <w:b/>
                <w:sz w:val="20"/>
                <w:szCs w:val="20"/>
              </w:rPr>
            </w:pPr>
            <w:r w:rsidRPr="00D5464D">
              <w:rPr>
                <w:b/>
                <w:sz w:val="20"/>
                <w:szCs w:val="20"/>
              </w:rPr>
              <w:t>Projektjahr 2</w:t>
            </w:r>
          </w:p>
        </w:tc>
        <w:tc>
          <w:tcPr>
            <w:tcW w:w="4548" w:type="dxa"/>
            <w:gridSpan w:val="12"/>
            <w:tcBorders>
              <w:top w:val="double" w:sz="4" w:space="0" w:color="auto"/>
              <w:left w:val="single" w:sz="8" w:space="0" w:color="auto"/>
              <w:bottom w:val="single" w:sz="4" w:space="0" w:color="auto"/>
              <w:right w:val="single" w:sz="8" w:space="0" w:color="auto"/>
            </w:tcBorders>
            <w:shd w:val="clear" w:color="auto" w:fill="auto"/>
          </w:tcPr>
          <w:p w14:paraId="66526EF2" w14:textId="77777777" w:rsidR="00414FA7" w:rsidRPr="00D5464D" w:rsidRDefault="00414FA7" w:rsidP="00C61A8B">
            <w:pPr>
              <w:spacing w:after="60"/>
              <w:jc w:val="center"/>
              <w:rPr>
                <w:b/>
                <w:sz w:val="20"/>
                <w:szCs w:val="20"/>
              </w:rPr>
            </w:pPr>
            <w:r w:rsidRPr="00D5464D">
              <w:rPr>
                <w:b/>
                <w:sz w:val="20"/>
                <w:szCs w:val="20"/>
              </w:rPr>
              <w:t>Projektjahr 3</w:t>
            </w:r>
          </w:p>
        </w:tc>
      </w:tr>
      <w:tr w:rsidR="00414FA7" w:rsidRPr="00D5464D" w14:paraId="25B60CEB" w14:textId="77777777" w:rsidTr="00C61A8B">
        <w:trPr>
          <w:tblHeader/>
        </w:trPr>
        <w:tc>
          <w:tcPr>
            <w:tcW w:w="2219" w:type="dxa"/>
            <w:vMerge/>
            <w:tcBorders>
              <w:left w:val="single" w:sz="8" w:space="0" w:color="auto"/>
              <w:bottom w:val="nil"/>
              <w:right w:val="single" w:sz="8" w:space="0" w:color="auto"/>
            </w:tcBorders>
            <w:shd w:val="clear" w:color="auto" w:fill="auto"/>
          </w:tcPr>
          <w:p w14:paraId="0FC6C508" w14:textId="77777777" w:rsidR="00414FA7" w:rsidRPr="00D5464D" w:rsidRDefault="00414FA7" w:rsidP="00C61A8B">
            <w:pPr>
              <w:spacing w:after="60" w:line="240" w:lineRule="auto"/>
              <w:rPr>
                <w:sz w:val="20"/>
                <w:szCs w:val="20"/>
              </w:rPr>
            </w:pPr>
          </w:p>
        </w:tc>
        <w:tc>
          <w:tcPr>
            <w:tcW w:w="378" w:type="dxa"/>
            <w:tcBorders>
              <w:top w:val="single" w:sz="4" w:space="0" w:color="auto"/>
              <w:left w:val="single" w:sz="8" w:space="0" w:color="auto"/>
              <w:bottom w:val="single" w:sz="4" w:space="0" w:color="auto"/>
            </w:tcBorders>
            <w:shd w:val="clear" w:color="auto" w:fill="auto"/>
          </w:tcPr>
          <w:p w14:paraId="57817881" w14:textId="77777777" w:rsidR="00414FA7" w:rsidRPr="00D5464D" w:rsidRDefault="00414FA7" w:rsidP="00C61A8B">
            <w:pPr>
              <w:spacing w:after="60"/>
              <w:jc w:val="center"/>
              <w:rPr>
                <w:b/>
                <w:sz w:val="14"/>
                <w:szCs w:val="14"/>
              </w:rPr>
            </w:pPr>
            <w:r w:rsidRPr="00D5464D">
              <w:rPr>
                <w:b/>
                <w:sz w:val="14"/>
                <w:szCs w:val="14"/>
              </w:rPr>
              <w:t>05/ 15</w:t>
            </w:r>
          </w:p>
        </w:tc>
        <w:tc>
          <w:tcPr>
            <w:tcW w:w="379" w:type="dxa"/>
            <w:tcBorders>
              <w:top w:val="single" w:sz="4" w:space="0" w:color="auto"/>
              <w:bottom w:val="single" w:sz="4" w:space="0" w:color="auto"/>
            </w:tcBorders>
            <w:shd w:val="clear" w:color="auto" w:fill="auto"/>
          </w:tcPr>
          <w:p w14:paraId="1CF8DA56" w14:textId="77777777" w:rsidR="00414FA7" w:rsidRPr="00D5464D" w:rsidRDefault="00414FA7" w:rsidP="00C61A8B">
            <w:pPr>
              <w:spacing w:after="60"/>
              <w:jc w:val="center"/>
              <w:rPr>
                <w:b/>
                <w:sz w:val="14"/>
                <w:szCs w:val="14"/>
              </w:rPr>
            </w:pPr>
            <w:r w:rsidRPr="00D5464D">
              <w:rPr>
                <w:b/>
                <w:sz w:val="14"/>
                <w:szCs w:val="14"/>
              </w:rPr>
              <w:t>06/ 15</w:t>
            </w:r>
          </w:p>
        </w:tc>
        <w:tc>
          <w:tcPr>
            <w:tcW w:w="379" w:type="dxa"/>
            <w:tcBorders>
              <w:top w:val="single" w:sz="4" w:space="0" w:color="auto"/>
              <w:bottom w:val="single" w:sz="4" w:space="0" w:color="auto"/>
            </w:tcBorders>
            <w:shd w:val="clear" w:color="auto" w:fill="auto"/>
          </w:tcPr>
          <w:p w14:paraId="11DCD72F" w14:textId="77777777" w:rsidR="00414FA7" w:rsidRPr="00D5464D" w:rsidRDefault="00414FA7" w:rsidP="00C61A8B">
            <w:pPr>
              <w:spacing w:after="60"/>
              <w:jc w:val="center"/>
              <w:rPr>
                <w:b/>
                <w:sz w:val="14"/>
                <w:szCs w:val="14"/>
              </w:rPr>
            </w:pPr>
            <w:r w:rsidRPr="00D5464D">
              <w:rPr>
                <w:b/>
                <w:sz w:val="14"/>
                <w:szCs w:val="14"/>
              </w:rPr>
              <w:t>07/ 15</w:t>
            </w:r>
          </w:p>
        </w:tc>
        <w:tc>
          <w:tcPr>
            <w:tcW w:w="379" w:type="dxa"/>
            <w:tcBorders>
              <w:top w:val="single" w:sz="4" w:space="0" w:color="auto"/>
              <w:bottom w:val="single" w:sz="4" w:space="0" w:color="auto"/>
            </w:tcBorders>
            <w:shd w:val="clear" w:color="auto" w:fill="auto"/>
          </w:tcPr>
          <w:p w14:paraId="6037D38E" w14:textId="77777777" w:rsidR="00414FA7" w:rsidRPr="00D5464D" w:rsidRDefault="00414FA7" w:rsidP="00C61A8B">
            <w:pPr>
              <w:spacing w:after="60"/>
              <w:jc w:val="center"/>
              <w:rPr>
                <w:b/>
                <w:sz w:val="14"/>
                <w:szCs w:val="14"/>
              </w:rPr>
            </w:pPr>
            <w:r w:rsidRPr="00D5464D">
              <w:rPr>
                <w:b/>
                <w:sz w:val="14"/>
                <w:szCs w:val="14"/>
              </w:rPr>
              <w:t>08/ 15</w:t>
            </w:r>
          </w:p>
        </w:tc>
        <w:tc>
          <w:tcPr>
            <w:tcW w:w="379" w:type="dxa"/>
            <w:tcBorders>
              <w:top w:val="single" w:sz="4" w:space="0" w:color="auto"/>
              <w:bottom w:val="single" w:sz="4" w:space="0" w:color="auto"/>
            </w:tcBorders>
            <w:shd w:val="clear" w:color="auto" w:fill="auto"/>
          </w:tcPr>
          <w:p w14:paraId="58BBD23D" w14:textId="77777777" w:rsidR="00414FA7" w:rsidRPr="00D5464D" w:rsidRDefault="00414FA7" w:rsidP="00C61A8B">
            <w:pPr>
              <w:spacing w:after="60"/>
              <w:jc w:val="center"/>
              <w:rPr>
                <w:b/>
                <w:sz w:val="14"/>
                <w:szCs w:val="14"/>
              </w:rPr>
            </w:pPr>
            <w:r w:rsidRPr="00D5464D">
              <w:rPr>
                <w:b/>
                <w:sz w:val="14"/>
                <w:szCs w:val="14"/>
              </w:rPr>
              <w:t>09/ 15</w:t>
            </w:r>
          </w:p>
        </w:tc>
        <w:tc>
          <w:tcPr>
            <w:tcW w:w="379" w:type="dxa"/>
            <w:tcBorders>
              <w:top w:val="single" w:sz="4" w:space="0" w:color="auto"/>
              <w:bottom w:val="single" w:sz="4" w:space="0" w:color="auto"/>
            </w:tcBorders>
            <w:shd w:val="clear" w:color="auto" w:fill="auto"/>
          </w:tcPr>
          <w:p w14:paraId="387D5E54" w14:textId="77777777" w:rsidR="00414FA7" w:rsidRPr="00D5464D" w:rsidRDefault="00414FA7" w:rsidP="00C61A8B">
            <w:pPr>
              <w:spacing w:after="60"/>
              <w:jc w:val="center"/>
              <w:rPr>
                <w:b/>
                <w:sz w:val="14"/>
                <w:szCs w:val="14"/>
              </w:rPr>
            </w:pPr>
            <w:r w:rsidRPr="00D5464D">
              <w:rPr>
                <w:b/>
                <w:sz w:val="14"/>
                <w:szCs w:val="14"/>
              </w:rPr>
              <w:t>10/ 15</w:t>
            </w:r>
          </w:p>
        </w:tc>
        <w:tc>
          <w:tcPr>
            <w:tcW w:w="379" w:type="dxa"/>
            <w:tcBorders>
              <w:top w:val="single" w:sz="4" w:space="0" w:color="auto"/>
              <w:bottom w:val="single" w:sz="4" w:space="0" w:color="auto"/>
            </w:tcBorders>
            <w:shd w:val="clear" w:color="auto" w:fill="auto"/>
          </w:tcPr>
          <w:p w14:paraId="3C989322" w14:textId="77777777" w:rsidR="00414FA7" w:rsidRPr="00D5464D" w:rsidRDefault="00414FA7" w:rsidP="00C61A8B">
            <w:pPr>
              <w:spacing w:after="60"/>
              <w:jc w:val="center"/>
              <w:rPr>
                <w:b/>
                <w:sz w:val="14"/>
                <w:szCs w:val="14"/>
              </w:rPr>
            </w:pPr>
            <w:r w:rsidRPr="00D5464D">
              <w:rPr>
                <w:b/>
                <w:sz w:val="14"/>
                <w:szCs w:val="14"/>
              </w:rPr>
              <w:t>11/ 15</w:t>
            </w:r>
          </w:p>
        </w:tc>
        <w:tc>
          <w:tcPr>
            <w:tcW w:w="379" w:type="dxa"/>
            <w:tcBorders>
              <w:top w:val="single" w:sz="4" w:space="0" w:color="auto"/>
              <w:bottom w:val="single" w:sz="4" w:space="0" w:color="auto"/>
            </w:tcBorders>
            <w:shd w:val="clear" w:color="auto" w:fill="auto"/>
          </w:tcPr>
          <w:p w14:paraId="4451584B" w14:textId="77777777" w:rsidR="00414FA7" w:rsidRPr="00D5464D" w:rsidRDefault="00414FA7" w:rsidP="00C61A8B">
            <w:pPr>
              <w:spacing w:after="60"/>
              <w:jc w:val="center"/>
              <w:rPr>
                <w:b/>
                <w:sz w:val="14"/>
                <w:szCs w:val="14"/>
              </w:rPr>
            </w:pPr>
            <w:r w:rsidRPr="00D5464D">
              <w:rPr>
                <w:b/>
                <w:sz w:val="14"/>
                <w:szCs w:val="14"/>
              </w:rPr>
              <w:t>12/ 15</w:t>
            </w:r>
          </w:p>
        </w:tc>
        <w:tc>
          <w:tcPr>
            <w:tcW w:w="379" w:type="dxa"/>
            <w:tcBorders>
              <w:top w:val="single" w:sz="4" w:space="0" w:color="auto"/>
              <w:bottom w:val="single" w:sz="4" w:space="0" w:color="auto"/>
            </w:tcBorders>
            <w:shd w:val="clear" w:color="auto" w:fill="auto"/>
          </w:tcPr>
          <w:p w14:paraId="7FB50005" w14:textId="77777777" w:rsidR="00414FA7" w:rsidRPr="00D5464D" w:rsidRDefault="00414FA7" w:rsidP="00C61A8B">
            <w:pPr>
              <w:spacing w:after="60"/>
              <w:jc w:val="center"/>
              <w:rPr>
                <w:b/>
                <w:sz w:val="14"/>
                <w:szCs w:val="14"/>
              </w:rPr>
            </w:pPr>
            <w:r w:rsidRPr="00D5464D">
              <w:rPr>
                <w:b/>
                <w:sz w:val="14"/>
                <w:szCs w:val="14"/>
              </w:rPr>
              <w:t>01/ 16</w:t>
            </w:r>
          </w:p>
        </w:tc>
        <w:tc>
          <w:tcPr>
            <w:tcW w:w="379" w:type="dxa"/>
            <w:tcBorders>
              <w:top w:val="single" w:sz="4" w:space="0" w:color="auto"/>
              <w:bottom w:val="single" w:sz="4" w:space="0" w:color="auto"/>
            </w:tcBorders>
            <w:shd w:val="clear" w:color="auto" w:fill="auto"/>
          </w:tcPr>
          <w:p w14:paraId="5DCECAA8" w14:textId="77777777" w:rsidR="00414FA7" w:rsidRPr="00D5464D" w:rsidRDefault="00414FA7" w:rsidP="00C61A8B">
            <w:pPr>
              <w:spacing w:after="60"/>
              <w:jc w:val="center"/>
              <w:rPr>
                <w:b/>
                <w:sz w:val="14"/>
                <w:szCs w:val="14"/>
              </w:rPr>
            </w:pPr>
            <w:r w:rsidRPr="00D5464D">
              <w:rPr>
                <w:b/>
                <w:sz w:val="14"/>
                <w:szCs w:val="14"/>
              </w:rPr>
              <w:t>02/ 16</w:t>
            </w:r>
          </w:p>
        </w:tc>
        <w:tc>
          <w:tcPr>
            <w:tcW w:w="379" w:type="dxa"/>
            <w:tcBorders>
              <w:top w:val="single" w:sz="4" w:space="0" w:color="auto"/>
              <w:bottom w:val="single" w:sz="4" w:space="0" w:color="auto"/>
            </w:tcBorders>
            <w:shd w:val="clear" w:color="auto" w:fill="auto"/>
          </w:tcPr>
          <w:p w14:paraId="61417F32" w14:textId="77777777" w:rsidR="00414FA7" w:rsidRPr="00D5464D" w:rsidRDefault="00414FA7" w:rsidP="00C61A8B">
            <w:pPr>
              <w:spacing w:after="60"/>
              <w:jc w:val="center"/>
              <w:rPr>
                <w:b/>
                <w:sz w:val="14"/>
                <w:szCs w:val="14"/>
              </w:rPr>
            </w:pPr>
            <w:r w:rsidRPr="00D5464D">
              <w:rPr>
                <w:b/>
                <w:sz w:val="14"/>
                <w:szCs w:val="14"/>
              </w:rPr>
              <w:t>03/ 16</w:t>
            </w:r>
          </w:p>
        </w:tc>
        <w:tc>
          <w:tcPr>
            <w:tcW w:w="379" w:type="dxa"/>
            <w:tcBorders>
              <w:top w:val="single" w:sz="4" w:space="0" w:color="auto"/>
              <w:bottom w:val="single" w:sz="4" w:space="0" w:color="auto"/>
              <w:right w:val="single" w:sz="8" w:space="0" w:color="auto"/>
            </w:tcBorders>
            <w:shd w:val="clear" w:color="auto" w:fill="auto"/>
          </w:tcPr>
          <w:p w14:paraId="28B99E25" w14:textId="77777777" w:rsidR="00414FA7" w:rsidRPr="00D5464D" w:rsidRDefault="00414FA7" w:rsidP="00C61A8B">
            <w:pPr>
              <w:spacing w:after="60"/>
              <w:jc w:val="center"/>
              <w:rPr>
                <w:b/>
                <w:sz w:val="14"/>
                <w:szCs w:val="14"/>
              </w:rPr>
            </w:pPr>
            <w:r w:rsidRPr="00D5464D">
              <w:rPr>
                <w:b/>
                <w:sz w:val="14"/>
                <w:szCs w:val="14"/>
              </w:rPr>
              <w:t>04/ 16</w:t>
            </w:r>
          </w:p>
        </w:tc>
        <w:tc>
          <w:tcPr>
            <w:tcW w:w="379" w:type="dxa"/>
            <w:tcBorders>
              <w:top w:val="single" w:sz="4" w:space="0" w:color="auto"/>
              <w:left w:val="single" w:sz="8" w:space="0" w:color="auto"/>
              <w:bottom w:val="single" w:sz="4" w:space="0" w:color="auto"/>
            </w:tcBorders>
            <w:shd w:val="clear" w:color="auto" w:fill="auto"/>
          </w:tcPr>
          <w:p w14:paraId="73F4CA61" w14:textId="77777777" w:rsidR="00414FA7" w:rsidRPr="00D5464D" w:rsidRDefault="00414FA7" w:rsidP="00C61A8B">
            <w:pPr>
              <w:spacing w:after="60"/>
              <w:jc w:val="center"/>
              <w:rPr>
                <w:b/>
                <w:sz w:val="14"/>
                <w:szCs w:val="14"/>
              </w:rPr>
            </w:pPr>
            <w:r w:rsidRPr="00D5464D">
              <w:rPr>
                <w:b/>
                <w:sz w:val="14"/>
                <w:szCs w:val="14"/>
              </w:rPr>
              <w:t>05/ 16</w:t>
            </w:r>
          </w:p>
        </w:tc>
        <w:tc>
          <w:tcPr>
            <w:tcW w:w="379" w:type="dxa"/>
            <w:tcBorders>
              <w:top w:val="single" w:sz="4" w:space="0" w:color="auto"/>
              <w:bottom w:val="single" w:sz="4" w:space="0" w:color="auto"/>
            </w:tcBorders>
            <w:shd w:val="clear" w:color="auto" w:fill="auto"/>
          </w:tcPr>
          <w:p w14:paraId="1104DC62" w14:textId="77777777" w:rsidR="00414FA7" w:rsidRPr="00D5464D" w:rsidRDefault="00414FA7" w:rsidP="00C61A8B">
            <w:pPr>
              <w:spacing w:after="60"/>
              <w:jc w:val="center"/>
              <w:rPr>
                <w:b/>
                <w:sz w:val="14"/>
                <w:szCs w:val="14"/>
              </w:rPr>
            </w:pPr>
            <w:r w:rsidRPr="00D5464D">
              <w:rPr>
                <w:b/>
                <w:sz w:val="14"/>
                <w:szCs w:val="14"/>
              </w:rPr>
              <w:t>06/ 16</w:t>
            </w:r>
          </w:p>
        </w:tc>
        <w:tc>
          <w:tcPr>
            <w:tcW w:w="379" w:type="dxa"/>
            <w:tcBorders>
              <w:top w:val="single" w:sz="4" w:space="0" w:color="auto"/>
              <w:bottom w:val="single" w:sz="4" w:space="0" w:color="auto"/>
            </w:tcBorders>
            <w:shd w:val="clear" w:color="auto" w:fill="auto"/>
          </w:tcPr>
          <w:p w14:paraId="028759B9" w14:textId="77777777" w:rsidR="00414FA7" w:rsidRPr="00D5464D" w:rsidRDefault="00414FA7" w:rsidP="00C61A8B">
            <w:pPr>
              <w:spacing w:after="60"/>
              <w:jc w:val="center"/>
              <w:rPr>
                <w:b/>
                <w:sz w:val="14"/>
                <w:szCs w:val="14"/>
              </w:rPr>
            </w:pPr>
            <w:r w:rsidRPr="00D5464D">
              <w:rPr>
                <w:b/>
                <w:sz w:val="14"/>
                <w:szCs w:val="14"/>
              </w:rPr>
              <w:t>07/ 16</w:t>
            </w:r>
          </w:p>
        </w:tc>
        <w:tc>
          <w:tcPr>
            <w:tcW w:w="379" w:type="dxa"/>
            <w:tcBorders>
              <w:top w:val="single" w:sz="4" w:space="0" w:color="auto"/>
              <w:bottom w:val="single" w:sz="4" w:space="0" w:color="auto"/>
            </w:tcBorders>
            <w:shd w:val="clear" w:color="auto" w:fill="auto"/>
          </w:tcPr>
          <w:p w14:paraId="1D89B193" w14:textId="77777777" w:rsidR="00414FA7" w:rsidRPr="00D5464D" w:rsidRDefault="00414FA7" w:rsidP="00C61A8B">
            <w:pPr>
              <w:spacing w:after="60"/>
              <w:jc w:val="center"/>
              <w:rPr>
                <w:b/>
                <w:sz w:val="14"/>
                <w:szCs w:val="14"/>
              </w:rPr>
            </w:pPr>
            <w:r w:rsidRPr="00D5464D">
              <w:rPr>
                <w:b/>
                <w:sz w:val="14"/>
                <w:szCs w:val="14"/>
              </w:rPr>
              <w:t>08/ 16</w:t>
            </w:r>
          </w:p>
        </w:tc>
        <w:tc>
          <w:tcPr>
            <w:tcW w:w="379" w:type="dxa"/>
            <w:tcBorders>
              <w:top w:val="single" w:sz="4" w:space="0" w:color="auto"/>
              <w:bottom w:val="single" w:sz="4" w:space="0" w:color="auto"/>
            </w:tcBorders>
            <w:shd w:val="clear" w:color="auto" w:fill="auto"/>
          </w:tcPr>
          <w:p w14:paraId="466E240E" w14:textId="77777777" w:rsidR="00414FA7" w:rsidRPr="00D5464D" w:rsidRDefault="00414FA7" w:rsidP="00C61A8B">
            <w:pPr>
              <w:spacing w:after="60"/>
              <w:jc w:val="center"/>
              <w:rPr>
                <w:b/>
                <w:sz w:val="14"/>
                <w:szCs w:val="14"/>
              </w:rPr>
            </w:pPr>
            <w:r w:rsidRPr="00D5464D">
              <w:rPr>
                <w:b/>
                <w:sz w:val="14"/>
                <w:szCs w:val="14"/>
              </w:rPr>
              <w:t>09/ 16</w:t>
            </w:r>
          </w:p>
        </w:tc>
        <w:tc>
          <w:tcPr>
            <w:tcW w:w="379" w:type="dxa"/>
            <w:tcBorders>
              <w:top w:val="single" w:sz="4" w:space="0" w:color="auto"/>
              <w:bottom w:val="single" w:sz="4" w:space="0" w:color="auto"/>
            </w:tcBorders>
            <w:shd w:val="clear" w:color="auto" w:fill="auto"/>
          </w:tcPr>
          <w:p w14:paraId="0A69FACA" w14:textId="77777777" w:rsidR="00414FA7" w:rsidRPr="00D5464D" w:rsidRDefault="00414FA7" w:rsidP="00C61A8B">
            <w:pPr>
              <w:spacing w:after="60"/>
              <w:jc w:val="center"/>
              <w:rPr>
                <w:b/>
                <w:sz w:val="14"/>
                <w:szCs w:val="14"/>
              </w:rPr>
            </w:pPr>
            <w:r w:rsidRPr="00D5464D">
              <w:rPr>
                <w:b/>
                <w:sz w:val="14"/>
                <w:szCs w:val="14"/>
              </w:rPr>
              <w:t>10/ 16</w:t>
            </w:r>
          </w:p>
        </w:tc>
        <w:tc>
          <w:tcPr>
            <w:tcW w:w="379" w:type="dxa"/>
            <w:tcBorders>
              <w:top w:val="single" w:sz="4" w:space="0" w:color="auto"/>
              <w:bottom w:val="single" w:sz="4" w:space="0" w:color="auto"/>
            </w:tcBorders>
            <w:shd w:val="clear" w:color="auto" w:fill="auto"/>
          </w:tcPr>
          <w:p w14:paraId="1EC6D8B9" w14:textId="77777777" w:rsidR="00414FA7" w:rsidRPr="00D5464D" w:rsidRDefault="00414FA7" w:rsidP="00C61A8B">
            <w:pPr>
              <w:spacing w:after="60"/>
              <w:jc w:val="center"/>
              <w:rPr>
                <w:b/>
                <w:sz w:val="14"/>
                <w:szCs w:val="14"/>
              </w:rPr>
            </w:pPr>
            <w:r w:rsidRPr="00D5464D">
              <w:rPr>
                <w:b/>
                <w:sz w:val="14"/>
                <w:szCs w:val="14"/>
              </w:rPr>
              <w:t>11/ 16</w:t>
            </w:r>
          </w:p>
        </w:tc>
        <w:tc>
          <w:tcPr>
            <w:tcW w:w="379" w:type="dxa"/>
            <w:tcBorders>
              <w:top w:val="single" w:sz="4" w:space="0" w:color="auto"/>
              <w:bottom w:val="single" w:sz="4" w:space="0" w:color="auto"/>
            </w:tcBorders>
            <w:shd w:val="clear" w:color="auto" w:fill="auto"/>
          </w:tcPr>
          <w:p w14:paraId="4D74F3AB" w14:textId="77777777" w:rsidR="00414FA7" w:rsidRPr="00D5464D" w:rsidRDefault="00414FA7" w:rsidP="00C61A8B">
            <w:pPr>
              <w:spacing w:after="60"/>
              <w:jc w:val="center"/>
              <w:rPr>
                <w:b/>
                <w:sz w:val="14"/>
                <w:szCs w:val="14"/>
              </w:rPr>
            </w:pPr>
            <w:r w:rsidRPr="00D5464D">
              <w:rPr>
                <w:b/>
                <w:sz w:val="14"/>
                <w:szCs w:val="14"/>
              </w:rPr>
              <w:t>12/ 16</w:t>
            </w:r>
          </w:p>
        </w:tc>
        <w:tc>
          <w:tcPr>
            <w:tcW w:w="379" w:type="dxa"/>
            <w:tcBorders>
              <w:top w:val="single" w:sz="4" w:space="0" w:color="auto"/>
              <w:bottom w:val="single" w:sz="4" w:space="0" w:color="auto"/>
            </w:tcBorders>
            <w:shd w:val="clear" w:color="auto" w:fill="auto"/>
          </w:tcPr>
          <w:p w14:paraId="1AB4C562" w14:textId="77777777" w:rsidR="00414FA7" w:rsidRPr="00D5464D" w:rsidRDefault="00414FA7" w:rsidP="00C61A8B">
            <w:pPr>
              <w:spacing w:after="60"/>
              <w:jc w:val="center"/>
              <w:rPr>
                <w:b/>
                <w:sz w:val="14"/>
                <w:szCs w:val="14"/>
              </w:rPr>
            </w:pPr>
            <w:r w:rsidRPr="00D5464D">
              <w:rPr>
                <w:b/>
                <w:sz w:val="14"/>
                <w:szCs w:val="14"/>
              </w:rPr>
              <w:t>01/ 17</w:t>
            </w:r>
          </w:p>
        </w:tc>
        <w:tc>
          <w:tcPr>
            <w:tcW w:w="379" w:type="dxa"/>
            <w:tcBorders>
              <w:top w:val="single" w:sz="4" w:space="0" w:color="auto"/>
              <w:bottom w:val="single" w:sz="4" w:space="0" w:color="auto"/>
            </w:tcBorders>
            <w:shd w:val="clear" w:color="auto" w:fill="auto"/>
          </w:tcPr>
          <w:p w14:paraId="24050769" w14:textId="77777777" w:rsidR="00414FA7" w:rsidRPr="00D5464D" w:rsidRDefault="00414FA7" w:rsidP="00C61A8B">
            <w:pPr>
              <w:spacing w:after="60"/>
              <w:jc w:val="center"/>
              <w:rPr>
                <w:b/>
                <w:sz w:val="14"/>
                <w:szCs w:val="14"/>
              </w:rPr>
            </w:pPr>
            <w:r w:rsidRPr="00D5464D">
              <w:rPr>
                <w:b/>
                <w:sz w:val="14"/>
                <w:szCs w:val="14"/>
              </w:rPr>
              <w:t>02/ 17</w:t>
            </w:r>
          </w:p>
        </w:tc>
        <w:tc>
          <w:tcPr>
            <w:tcW w:w="379" w:type="dxa"/>
            <w:tcBorders>
              <w:top w:val="single" w:sz="4" w:space="0" w:color="auto"/>
              <w:bottom w:val="single" w:sz="4" w:space="0" w:color="auto"/>
            </w:tcBorders>
          </w:tcPr>
          <w:p w14:paraId="6FFA1392" w14:textId="77777777" w:rsidR="00414FA7" w:rsidRPr="00D5464D" w:rsidRDefault="00414FA7" w:rsidP="00C61A8B">
            <w:pPr>
              <w:spacing w:after="60"/>
              <w:jc w:val="center"/>
              <w:rPr>
                <w:b/>
                <w:sz w:val="14"/>
                <w:szCs w:val="14"/>
              </w:rPr>
            </w:pPr>
            <w:r w:rsidRPr="00D5464D">
              <w:rPr>
                <w:b/>
                <w:sz w:val="14"/>
                <w:szCs w:val="14"/>
              </w:rPr>
              <w:t>03/ 17</w:t>
            </w:r>
          </w:p>
        </w:tc>
        <w:tc>
          <w:tcPr>
            <w:tcW w:w="379" w:type="dxa"/>
            <w:tcBorders>
              <w:top w:val="single" w:sz="4" w:space="0" w:color="auto"/>
              <w:bottom w:val="single" w:sz="4" w:space="0" w:color="auto"/>
              <w:right w:val="single" w:sz="8" w:space="0" w:color="auto"/>
            </w:tcBorders>
          </w:tcPr>
          <w:p w14:paraId="67CDAC5E" w14:textId="77777777" w:rsidR="00414FA7" w:rsidRPr="00D5464D" w:rsidRDefault="00414FA7" w:rsidP="00C61A8B">
            <w:pPr>
              <w:spacing w:after="60"/>
              <w:jc w:val="center"/>
              <w:rPr>
                <w:b/>
                <w:sz w:val="14"/>
                <w:szCs w:val="14"/>
              </w:rPr>
            </w:pPr>
            <w:r w:rsidRPr="00D5464D">
              <w:rPr>
                <w:b/>
                <w:sz w:val="14"/>
                <w:szCs w:val="14"/>
              </w:rPr>
              <w:t>04/ 17</w:t>
            </w:r>
          </w:p>
        </w:tc>
        <w:tc>
          <w:tcPr>
            <w:tcW w:w="379" w:type="dxa"/>
            <w:tcBorders>
              <w:top w:val="single" w:sz="4" w:space="0" w:color="auto"/>
              <w:left w:val="single" w:sz="8" w:space="0" w:color="auto"/>
              <w:bottom w:val="single" w:sz="4" w:space="0" w:color="auto"/>
            </w:tcBorders>
          </w:tcPr>
          <w:p w14:paraId="585A7461" w14:textId="77777777" w:rsidR="00414FA7" w:rsidRPr="00D5464D" w:rsidRDefault="00414FA7" w:rsidP="00C61A8B">
            <w:pPr>
              <w:spacing w:after="60"/>
              <w:jc w:val="center"/>
              <w:rPr>
                <w:b/>
                <w:sz w:val="14"/>
                <w:szCs w:val="14"/>
              </w:rPr>
            </w:pPr>
            <w:r w:rsidRPr="00D5464D">
              <w:rPr>
                <w:b/>
                <w:sz w:val="14"/>
                <w:szCs w:val="14"/>
              </w:rPr>
              <w:t>05/ 17</w:t>
            </w:r>
          </w:p>
        </w:tc>
        <w:tc>
          <w:tcPr>
            <w:tcW w:w="379" w:type="dxa"/>
            <w:tcBorders>
              <w:top w:val="single" w:sz="4" w:space="0" w:color="auto"/>
              <w:bottom w:val="single" w:sz="4" w:space="0" w:color="auto"/>
            </w:tcBorders>
          </w:tcPr>
          <w:p w14:paraId="212F8C1A" w14:textId="77777777" w:rsidR="00414FA7" w:rsidRPr="00D5464D" w:rsidRDefault="00414FA7" w:rsidP="00C61A8B">
            <w:pPr>
              <w:spacing w:after="60"/>
              <w:jc w:val="center"/>
              <w:rPr>
                <w:b/>
                <w:sz w:val="14"/>
                <w:szCs w:val="14"/>
              </w:rPr>
            </w:pPr>
            <w:r w:rsidRPr="00D5464D">
              <w:rPr>
                <w:b/>
                <w:sz w:val="14"/>
                <w:szCs w:val="14"/>
              </w:rPr>
              <w:t>06/ 17</w:t>
            </w:r>
          </w:p>
        </w:tc>
        <w:tc>
          <w:tcPr>
            <w:tcW w:w="379" w:type="dxa"/>
            <w:tcBorders>
              <w:top w:val="single" w:sz="4" w:space="0" w:color="auto"/>
              <w:bottom w:val="single" w:sz="4" w:space="0" w:color="auto"/>
            </w:tcBorders>
          </w:tcPr>
          <w:p w14:paraId="381E7346" w14:textId="77777777" w:rsidR="00414FA7" w:rsidRPr="00D5464D" w:rsidRDefault="00414FA7" w:rsidP="00C61A8B">
            <w:pPr>
              <w:spacing w:after="60"/>
              <w:jc w:val="center"/>
              <w:rPr>
                <w:b/>
                <w:sz w:val="14"/>
                <w:szCs w:val="14"/>
              </w:rPr>
            </w:pPr>
            <w:r w:rsidRPr="00D5464D">
              <w:rPr>
                <w:b/>
                <w:sz w:val="14"/>
                <w:szCs w:val="14"/>
              </w:rPr>
              <w:t>07/ 17</w:t>
            </w:r>
          </w:p>
        </w:tc>
        <w:tc>
          <w:tcPr>
            <w:tcW w:w="379" w:type="dxa"/>
            <w:tcBorders>
              <w:top w:val="single" w:sz="4" w:space="0" w:color="auto"/>
              <w:bottom w:val="single" w:sz="4" w:space="0" w:color="auto"/>
            </w:tcBorders>
          </w:tcPr>
          <w:p w14:paraId="03391641" w14:textId="77777777" w:rsidR="00414FA7" w:rsidRPr="00D5464D" w:rsidRDefault="00414FA7" w:rsidP="00C61A8B">
            <w:pPr>
              <w:spacing w:after="60"/>
              <w:jc w:val="center"/>
              <w:rPr>
                <w:b/>
                <w:sz w:val="14"/>
                <w:szCs w:val="14"/>
              </w:rPr>
            </w:pPr>
            <w:r w:rsidRPr="00D5464D">
              <w:rPr>
                <w:b/>
                <w:sz w:val="14"/>
                <w:szCs w:val="14"/>
              </w:rPr>
              <w:t>08/ 17</w:t>
            </w:r>
          </w:p>
        </w:tc>
        <w:tc>
          <w:tcPr>
            <w:tcW w:w="379" w:type="dxa"/>
            <w:tcBorders>
              <w:top w:val="single" w:sz="4" w:space="0" w:color="auto"/>
              <w:bottom w:val="single" w:sz="4" w:space="0" w:color="auto"/>
            </w:tcBorders>
          </w:tcPr>
          <w:p w14:paraId="40177C94" w14:textId="77777777" w:rsidR="00414FA7" w:rsidRPr="00D5464D" w:rsidRDefault="00414FA7" w:rsidP="00C61A8B">
            <w:pPr>
              <w:spacing w:after="60"/>
              <w:jc w:val="center"/>
              <w:rPr>
                <w:b/>
                <w:sz w:val="14"/>
                <w:szCs w:val="14"/>
              </w:rPr>
            </w:pPr>
            <w:r w:rsidRPr="00D5464D">
              <w:rPr>
                <w:b/>
                <w:sz w:val="14"/>
                <w:szCs w:val="14"/>
              </w:rPr>
              <w:t>09/ 17</w:t>
            </w:r>
          </w:p>
        </w:tc>
        <w:tc>
          <w:tcPr>
            <w:tcW w:w="379" w:type="dxa"/>
            <w:tcBorders>
              <w:top w:val="single" w:sz="4" w:space="0" w:color="auto"/>
              <w:bottom w:val="single" w:sz="4" w:space="0" w:color="auto"/>
            </w:tcBorders>
          </w:tcPr>
          <w:p w14:paraId="6012FFC0" w14:textId="77777777" w:rsidR="00414FA7" w:rsidRPr="00D5464D" w:rsidRDefault="00414FA7" w:rsidP="00C61A8B">
            <w:pPr>
              <w:spacing w:after="60"/>
              <w:jc w:val="center"/>
              <w:rPr>
                <w:b/>
                <w:sz w:val="14"/>
                <w:szCs w:val="14"/>
              </w:rPr>
            </w:pPr>
            <w:r w:rsidRPr="00D5464D">
              <w:rPr>
                <w:b/>
                <w:sz w:val="14"/>
                <w:szCs w:val="14"/>
              </w:rPr>
              <w:t>10/ 17</w:t>
            </w:r>
          </w:p>
        </w:tc>
        <w:tc>
          <w:tcPr>
            <w:tcW w:w="379" w:type="dxa"/>
            <w:tcBorders>
              <w:top w:val="single" w:sz="4" w:space="0" w:color="auto"/>
              <w:bottom w:val="single" w:sz="4" w:space="0" w:color="auto"/>
            </w:tcBorders>
          </w:tcPr>
          <w:p w14:paraId="53EA4C41" w14:textId="77777777" w:rsidR="00414FA7" w:rsidRPr="00D5464D" w:rsidRDefault="00414FA7" w:rsidP="00C61A8B">
            <w:pPr>
              <w:spacing w:after="60"/>
              <w:jc w:val="center"/>
              <w:rPr>
                <w:b/>
                <w:sz w:val="14"/>
                <w:szCs w:val="14"/>
              </w:rPr>
            </w:pPr>
            <w:r w:rsidRPr="00D5464D">
              <w:rPr>
                <w:b/>
                <w:sz w:val="14"/>
                <w:szCs w:val="14"/>
              </w:rPr>
              <w:t>11/ 17</w:t>
            </w:r>
          </w:p>
        </w:tc>
        <w:tc>
          <w:tcPr>
            <w:tcW w:w="379" w:type="dxa"/>
            <w:tcBorders>
              <w:top w:val="single" w:sz="4" w:space="0" w:color="auto"/>
              <w:bottom w:val="single" w:sz="4" w:space="0" w:color="auto"/>
            </w:tcBorders>
          </w:tcPr>
          <w:p w14:paraId="5E7C3BD8" w14:textId="77777777" w:rsidR="00414FA7" w:rsidRPr="00D5464D" w:rsidRDefault="00414FA7" w:rsidP="00C61A8B">
            <w:pPr>
              <w:spacing w:after="60"/>
              <w:jc w:val="center"/>
              <w:rPr>
                <w:b/>
                <w:sz w:val="14"/>
                <w:szCs w:val="14"/>
              </w:rPr>
            </w:pPr>
            <w:r w:rsidRPr="00D5464D">
              <w:rPr>
                <w:b/>
                <w:sz w:val="14"/>
                <w:szCs w:val="14"/>
              </w:rPr>
              <w:t>12/ 17</w:t>
            </w:r>
          </w:p>
        </w:tc>
        <w:tc>
          <w:tcPr>
            <w:tcW w:w="379" w:type="dxa"/>
            <w:tcBorders>
              <w:top w:val="single" w:sz="4" w:space="0" w:color="auto"/>
              <w:bottom w:val="single" w:sz="4" w:space="0" w:color="auto"/>
            </w:tcBorders>
          </w:tcPr>
          <w:p w14:paraId="5F10AC54" w14:textId="77777777" w:rsidR="00414FA7" w:rsidRPr="00D5464D" w:rsidRDefault="00414FA7" w:rsidP="00C61A8B">
            <w:pPr>
              <w:spacing w:after="60"/>
              <w:jc w:val="center"/>
              <w:rPr>
                <w:b/>
                <w:sz w:val="14"/>
                <w:szCs w:val="14"/>
              </w:rPr>
            </w:pPr>
            <w:r w:rsidRPr="00D5464D">
              <w:rPr>
                <w:b/>
                <w:sz w:val="14"/>
                <w:szCs w:val="14"/>
              </w:rPr>
              <w:t>01/ 18</w:t>
            </w:r>
          </w:p>
        </w:tc>
        <w:tc>
          <w:tcPr>
            <w:tcW w:w="379" w:type="dxa"/>
            <w:tcBorders>
              <w:top w:val="single" w:sz="4" w:space="0" w:color="auto"/>
              <w:bottom w:val="single" w:sz="4" w:space="0" w:color="auto"/>
            </w:tcBorders>
          </w:tcPr>
          <w:p w14:paraId="1DAFEAB5" w14:textId="77777777" w:rsidR="00414FA7" w:rsidRPr="00D5464D" w:rsidRDefault="00414FA7" w:rsidP="00C61A8B">
            <w:pPr>
              <w:spacing w:after="60"/>
              <w:jc w:val="center"/>
              <w:rPr>
                <w:b/>
                <w:sz w:val="14"/>
                <w:szCs w:val="14"/>
              </w:rPr>
            </w:pPr>
            <w:r w:rsidRPr="00D5464D">
              <w:rPr>
                <w:b/>
                <w:sz w:val="14"/>
                <w:szCs w:val="14"/>
              </w:rPr>
              <w:t>02/ 18</w:t>
            </w:r>
          </w:p>
        </w:tc>
        <w:tc>
          <w:tcPr>
            <w:tcW w:w="379" w:type="dxa"/>
            <w:tcBorders>
              <w:top w:val="single" w:sz="4" w:space="0" w:color="auto"/>
              <w:bottom w:val="single" w:sz="4" w:space="0" w:color="auto"/>
            </w:tcBorders>
          </w:tcPr>
          <w:p w14:paraId="00CBF394" w14:textId="77777777" w:rsidR="00414FA7" w:rsidRPr="00D5464D" w:rsidRDefault="00414FA7" w:rsidP="00C61A8B">
            <w:pPr>
              <w:spacing w:after="60"/>
              <w:jc w:val="center"/>
              <w:rPr>
                <w:b/>
                <w:sz w:val="14"/>
                <w:szCs w:val="14"/>
              </w:rPr>
            </w:pPr>
            <w:r>
              <w:rPr>
                <w:b/>
                <w:sz w:val="14"/>
                <w:szCs w:val="14"/>
              </w:rPr>
              <w:t>03</w:t>
            </w:r>
            <w:r w:rsidRPr="00D5464D">
              <w:rPr>
                <w:b/>
                <w:sz w:val="14"/>
                <w:szCs w:val="14"/>
              </w:rPr>
              <w:t>/ 18</w:t>
            </w:r>
          </w:p>
        </w:tc>
        <w:tc>
          <w:tcPr>
            <w:tcW w:w="379" w:type="dxa"/>
            <w:tcBorders>
              <w:top w:val="single" w:sz="4" w:space="0" w:color="auto"/>
              <w:bottom w:val="single" w:sz="4" w:space="0" w:color="auto"/>
              <w:right w:val="single" w:sz="8" w:space="0" w:color="auto"/>
            </w:tcBorders>
          </w:tcPr>
          <w:p w14:paraId="2B4C35BB" w14:textId="77777777" w:rsidR="00414FA7" w:rsidRPr="00D5464D" w:rsidRDefault="00414FA7" w:rsidP="00C61A8B">
            <w:pPr>
              <w:spacing w:after="60"/>
              <w:jc w:val="center"/>
              <w:rPr>
                <w:b/>
                <w:sz w:val="14"/>
                <w:szCs w:val="14"/>
              </w:rPr>
            </w:pPr>
            <w:r>
              <w:rPr>
                <w:b/>
                <w:sz w:val="14"/>
                <w:szCs w:val="14"/>
              </w:rPr>
              <w:t>04</w:t>
            </w:r>
            <w:r w:rsidRPr="00D5464D">
              <w:rPr>
                <w:b/>
                <w:sz w:val="14"/>
                <w:szCs w:val="14"/>
              </w:rPr>
              <w:t>/ 18</w:t>
            </w:r>
          </w:p>
        </w:tc>
      </w:tr>
      <w:tr w:rsidR="00414FA7" w:rsidRPr="00D5464D" w14:paraId="6501C1D3" w14:textId="77777777" w:rsidTr="00C61A8B">
        <w:trPr>
          <w:tblHeader/>
        </w:trPr>
        <w:tc>
          <w:tcPr>
            <w:tcW w:w="2219" w:type="dxa"/>
            <w:tcBorders>
              <w:top w:val="nil"/>
              <w:left w:val="single" w:sz="8" w:space="0" w:color="auto"/>
              <w:bottom w:val="double" w:sz="4" w:space="0" w:color="auto"/>
              <w:right w:val="single" w:sz="8" w:space="0" w:color="auto"/>
            </w:tcBorders>
            <w:shd w:val="clear" w:color="auto" w:fill="auto"/>
          </w:tcPr>
          <w:p w14:paraId="541A6B60" w14:textId="77777777" w:rsidR="00414FA7" w:rsidRPr="00D5464D" w:rsidRDefault="00414FA7" w:rsidP="00C61A8B">
            <w:pPr>
              <w:spacing w:after="60" w:line="240" w:lineRule="auto"/>
              <w:jc w:val="right"/>
              <w:rPr>
                <w:sz w:val="18"/>
                <w:szCs w:val="18"/>
              </w:rPr>
            </w:pPr>
            <w:r w:rsidRPr="00D5464D">
              <w:rPr>
                <w:sz w:val="18"/>
                <w:szCs w:val="18"/>
              </w:rPr>
              <w:t>Monat</w:t>
            </w:r>
          </w:p>
        </w:tc>
        <w:tc>
          <w:tcPr>
            <w:tcW w:w="378" w:type="dxa"/>
            <w:tcBorders>
              <w:top w:val="single" w:sz="4" w:space="0" w:color="auto"/>
              <w:left w:val="single" w:sz="8" w:space="0" w:color="auto"/>
              <w:bottom w:val="double" w:sz="4" w:space="0" w:color="auto"/>
            </w:tcBorders>
            <w:shd w:val="clear" w:color="auto" w:fill="auto"/>
          </w:tcPr>
          <w:p w14:paraId="14961576" w14:textId="77777777" w:rsidR="00414FA7" w:rsidRPr="00D5464D" w:rsidRDefault="00414FA7" w:rsidP="00C61A8B">
            <w:pPr>
              <w:spacing w:after="60"/>
              <w:jc w:val="center"/>
              <w:rPr>
                <w:b/>
                <w:sz w:val="14"/>
                <w:szCs w:val="14"/>
              </w:rPr>
            </w:pPr>
            <w:r w:rsidRPr="00D5464D">
              <w:rPr>
                <w:b/>
                <w:sz w:val="14"/>
                <w:szCs w:val="14"/>
              </w:rPr>
              <w:t>1</w:t>
            </w:r>
          </w:p>
        </w:tc>
        <w:tc>
          <w:tcPr>
            <w:tcW w:w="379" w:type="dxa"/>
            <w:tcBorders>
              <w:top w:val="single" w:sz="4" w:space="0" w:color="auto"/>
              <w:bottom w:val="double" w:sz="4" w:space="0" w:color="auto"/>
            </w:tcBorders>
            <w:shd w:val="clear" w:color="auto" w:fill="auto"/>
          </w:tcPr>
          <w:p w14:paraId="5CC207FD" w14:textId="77777777" w:rsidR="00414FA7" w:rsidRPr="00D5464D" w:rsidRDefault="00414FA7" w:rsidP="00C61A8B">
            <w:pPr>
              <w:spacing w:after="60"/>
              <w:jc w:val="center"/>
              <w:rPr>
                <w:b/>
                <w:sz w:val="14"/>
                <w:szCs w:val="14"/>
              </w:rPr>
            </w:pPr>
            <w:r w:rsidRPr="00D5464D">
              <w:rPr>
                <w:b/>
                <w:sz w:val="14"/>
                <w:szCs w:val="14"/>
              </w:rPr>
              <w:t>2</w:t>
            </w:r>
          </w:p>
        </w:tc>
        <w:tc>
          <w:tcPr>
            <w:tcW w:w="379" w:type="dxa"/>
            <w:tcBorders>
              <w:top w:val="single" w:sz="4" w:space="0" w:color="auto"/>
              <w:bottom w:val="double" w:sz="4" w:space="0" w:color="auto"/>
            </w:tcBorders>
            <w:shd w:val="clear" w:color="auto" w:fill="auto"/>
          </w:tcPr>
          <w:p w14:paraId="1AB950A0" w14:textId="77777777" w:rsidR="00414FA7" w:rsidRPr="00D5464D" w:rsidRDefault="00414FA7" w:rsidP="00C61A8B">
            <w:pPr>
              <w:spacing w:after="60"/>
              <w:jc w:val="center"/>
              <w:rPr>
                <w:b/>
                <w:sz w:val="14"/>
                <w:szCs w:val="14"/>
              </w:rPr>
            </w:pPr>
            <w:r w:rsidRPr="00D5464D">
              <w:rPr>
                <w:b/>
                <w:sz w:val="14"/>
                <w:szCs w:val="14"/>
              </w:rPr>
              <w:t>3</w:t>
            </w:r>
          </w:p>
        </w:tc>
        <w:tc>
          <w:tcPr>
            <w:tcW w:w="379" w:type="dxa"/>
            <w:tcBorders>
              <w:top w:val="single" w:sz="4" w:space="0" w:color="auto"/>
              <w:bottom w:val="double" w:sz="4" w:space="0" w:color="auto"/>
            </w:tcBorders>
            <w:shd w:val="clear" w:color="auto" w:fill="auto"/>
          </w:tcPr>
          <w:p w14:paraId="5256CA30" w14:textId="77777777" w:rsidR="00414FA7" w:rsidRPr="00D5464D" w:rsidRDefault="00414FA7" w:rsidP="00C61A8B">
            <w:pPr>
              <w:spacing w:after="60"/>
              <w:jc w:val="center"/>
              <w:rPr>
                <w:b/>
                <w:sz w:val="14"/>
                <w:szCs w:val="14"/>
              </w:rPr>
            </w:pPr>
            <w:r w:rsidRPr="00D5464D">
              <w:rPr>
                <w:b/>
                <w:sz w:val="14"/>
                <w:szCs w:val="14"/>
              </w:rPr>
              <w:t>4</w:t>
            </w:r>
          </w:p>
        </w:tc>
        <w:tc>
          <w:tcPr>
            <w:tcW w:w="379" w:type="dxa"/>
            <w:tcBorders>
              <w:top w:val="single" w:sz="4" w:space="0" w:color="auto"/>
              <w:bottom w:val="double" w:sz="4" w:space="0" w:color="auto"/>
            </w:tcBorders>
            <w:shd w:val="clear" w:color="auto" w:fill="auto"/>
          </w:tcPr>
          <w:p w14:paraId="669778E3" w14:textId="77777777" w:rsidR="00414FA7" w:rsidRPr="00D5464D" w:rsidRDefault="00414FA7" w:rsidP="00C61A8B">
            <w:pPr>
              <w:spacing w:after="60"/>
              <w:jc w:val="center"/>
              <w:rPr>
                <w:b/>
                <w:sz w:val="14"/>
                <w:szCs w:val="14"/>
              </w:rPr>
            </w:pPr>
            <w:r w:rsidRPr="00D5464D">
              <w:rPr>
                <w:b/>
                <w:sz w:val="14"/>
                <w:szCs w:val="14"/>
              </w:rPr>
              <w:t>5</w:t>
            </w:r>
          </w:p>
        </w:tc>
        <w:tc>
          <w:tcPr>
            <w:tcW w:w="379" w:type="dxa"/>
            <w:tcBorders>
              <w:top w:val="single" w:sz="4" w:space="0" w:color="auto"/>
              <w:bottom w:val="double" w:sz="4" w:space="0" w:color="auto"/>
            </w:tcBorders>
            <w:shd w:val="clear" w:color="auto" w:fill="auto"/>
          </w:tcPr>
          <w:p w14:paraId="5C059A6B" w14:textId="77777777" w:rsidR="00414FA7" w:rsidRPr="00D5464D" w:rsidRDefault="00414FA7" w:rsidP="00C61A8B">
            <w:pPr>
              <w:spacing w:after="60"/>
              <w:jc w:val="center"/>
              <w:rPr>
                <w:b/>
                <w:sz w:val="14"/>
                <w:szCs w:val="14"/>
              </w:rPr>
            </w:pPr>
            <w:r w:rsidRPr="00D5464D">
              <w:rPr>
                <w:b/>
                <w:sz w:val="14"/>
                <w:szCs w:val="14"/>
              </w:rPr>
              <w:t>6</w:t>
            </w:r>
          </w:p>
        </w:tc>
        <w:tc>
          <w:tcPr>
            <w:tcW w:w="379" w:type="dxa"/>
            <w:tcBorders>
              <w:top w:val="single" w:sz="4" w:space="0" w:color="auto"/>
              <w:bottom w:val="double" w:sz="4" w:space="0" w:color="auto"/>
            </w:tcBorders>
            <w:shd w:val="clear" w:color="auto" w:fill="auto"/>
          </w:tcPr>
          <w:p w14:paraId="5E01E1AC" w14:textId="77777777" w:rsidR="00414FA7" w:rsidRPr="00D5464D" w:rsidRDefault="00414FA7" w:rsidP="00C61A8B">
            <w:pPr>
              <w:spacing w:after="60"/>
              <w:jc w:val="center"/>
              <w:rPr>
                <w:b/>
                <w:sz w:val="14"/>
                <w:szCs w:val="14"/>
              </w:rPr>
            </w:pPr>
            <w:r w:rsidRPr="00D5464D">
              <w:rPr>
                <w:b/>
                <w:sz w:val="14"/>
                <w:szCs w:val="14"/>
              </w:rPr>
              <w:t>7</w:t>
            </w:r>
          </w:p>
        </w:tc>
        <w:tc>
          <w:tcPr>
            <w:tcW w:w="379" w:type="dxa"/>
            <w:tcBorders>
              <w:top w:val="single" w:sz="4" w:space="0" w:color="auto"/>
              <w:bottom w:val="double" w:sz="4" w:space="0" w:color="auto"/>
            </w:tcBorders>
            <w:shd w:val="clear" w:color="auto" w:fill="auto"/>
          </w:tcPr>
          <w:p w14:paraId="093B656B" w14:textId="77777777" w:rsidR="00414FA7" w:rsidRPr="00D5464D" w:rsidRDefault="00414FA7" w:rsidP="00C61A8B">
            <w:pPr>
              <w:spacing w:after="60"/>
              <w:jc w:val="center"/>
              <w:rPr>
                <w:b/>
                <w:sz w:val="14"/>
                <w:szCs w:val="14"/>
              </w:rPr>
            </w:pPr>
            <w:r w:rsidRPr="00D5464D">
              <w:rPr>
                <w:b/>
                <w:sz w:val="14"/>
                <w:szCs w:val="14"/>
              </w:rPr>
              <w:t>8</w:t>
            </w:r>
          </w:p>
        </w:tc>
        <w:tc>
          <w:tcPr>
            <w:tcW w:w="379" w:type="dxa"/>
            <w:tcBorders>
              <w:top w:val="single" w:sz="4" w:space="0" w:color="auto"/>
              <w:bottom w:val="double" w:sz="4" w:space="0" w:color="auto"/>
            </w:tcBorders>
            <w:shd w:val="clear" w:color="auto" w:fill="auto"/>
          </w:tcPr>
          <w:p w14:paraId="46AE7CDB" w14:textId="77777777" w:rsidR="00414FA7" w:rsidRPr="00D5464D" w:rsidRDefault="00414FA7" w:rsidP="00C61A8B">
            <w:pPr>
              <w:spacing w:after="60"/>
              <w:jc w:val="center"/>
              <w:rPr>
                <w:b/>
                <w:sz w:val="14"/>
                <w:szCs w:val="14"/>
              </w:rPr>
            </w:pPr>
            <w:r w:rsidRPr="00D5464D">
              <w:rPr>
                <w:b/>
                <w:sz w:val="14"/>
                <w:szCs w:val="14"/>
              </w:rPr>
              <w:t>9</w:t>
            </w:r>
          </w:p>
        </w:tc>
        <w:tc>
          <w:tcPr>
            <w:tcW w:w="379" w:type="dxa"/>
            <w:tcBorders>
              <w:top w:val="single" w:sz="4" w:space="0" w:color="auto"/>
              <w:bottom w:val="double" w:sz="4" w:space="0" w:color="auto"/>
            </w:tcBorders>
            <w:shd w:val="clear" w:color="auto" w:fill="auto"/>
          </w:tcPr>
          <w:p w14:paraId="2EF8C63C" w14:textId="77777777" w:rsidR="00414FA7" w:rsidRPr="00D5464D" w:rsidRDefault="00414FA7" w:rsidP="00C61A8B">
            <w:pPr>
              <w:spacing w:after="60"/>
              <w:jc w:val="center"/>
              <w:rPr>
                <w:b/>
                <w:sz w:val="14"/>
                <w:szCs w:val="14"/>
              </w:rPr>
            </w:pPr>
            <w:r w:rsidRPr="00D5464D">
              <w:rPr>
                <w:b/>
                <w:sz w:val="14"/>
                <w:szCs w:val="14"/>
              </w:rPr>
              <w:t>10</w:t>
            </w:r>
          </w:p>
        </w:tc>
        <w:tc>
          <w:tcPr>
            <w:tcW w:w="379" w:type="dxa"/>
            <w:tcBorders>
              <w:top w:val="single" w:sz="4" w:space="0" w:color="auto"/>
              <w:bottom w:val="double" w:sz="4" w:space="0" w:color="auto"/>
            </w:tcBorders>
            <w:shd w:val="clear" w:color="auto" w:fill="auto"/>
          </w:tcPr>
          <w:p w14:paraId="18D9BC1F" w14:textId="77777777" w:rsidR="00414FA7" w:rsidRPr="00D5464D" w:rsidRDefault="00414FA7" w:rsidP="00C61A8B">
            <w:pPr>
              <w:spacing w:after="60"/>
              <w:jc w:val="center"/>
              <w:rPr>
                <w:b/>
                <w:sz w:val="14"/>
                <w:szCs w:val="14"/>
              </w:rPr>
            </w:pPr>
            <w:r w:rsidRPr="00D5464D">
              <w:rPr>
                <w:b/>
                <w:sz w:val="14"/>
                <w:szCs w:val="14"/>
              </w:rPr>
              <w:t>11</w:t>
            </w:r>
          </w:p>
        </w:tc>
        <w:tc>
          <w:tcPr>
            <w:tcW w:w="379" w:type="dxa"/>
            <w:tcBorders>
              <w:top w:val="single" w:sz="4" w:space="0" w:color="auto"/>
              <w:bottom w:val="double" w:sz="4" w:space="0" w:color="auto"/>
              <w:right w:val="single" w:sz="8" w:space="0" w:color="auto"/>
            </w:tcBorders>
            <w:shd w:val="clear" w:color="auto" w:fill="auto"/>
          </w:tcPr>
          <w:p w14:paraId="7412C04F" w14:textId="77777777" w:rsidR="00414FA7" w:rsidRPr="00D5464D" w:rsidRDefault="00414FA7" w:rsidP="00C61A8B">
            <w:pPr>
              <w:spacing w:after="60"/>
              <w:jc w:val="center"/>
              <w:rPr>
                <w:b/>
                <w:sz w:val="14"/>
                <w:szCs w:val="14"/>
              </w:rPr>
            </w:pPr>
            <w:r w:rsidRPr="00D5464D">
              <w:rPr>
                <w:b/>
                <w:sz w:val="14"/>
                <w:szCs w:val="14"/>
              </w:rPr>
              <w:t>12</w:t>
            </w:r>
          </w:p>
        </w:tc>
        <w:tc>
          <w:tcPr>
            <w:tcW w:w="379" w:type="dxa"/>
            <w:tcBorders>
              <w:top w:val="single" w:sz="4" w:space="0" w:color="auto"/>
              <w:left w:val="single" w:sz="8" w:space="0" w:color="auto"/>
              <w:bottom w:val="double" w:sz="4" w:space="0" w:color="auto"/>
            </w:tcBorders>
            <w:shd w:val="clear" w:color="auto" w:fill="auto"/>
          </w:tcPr>
          <w:p w14:paraId="0E6888BE" w14:textId="77777777" w:rsidR="00414FA7" w:rsidRPr="00D5464D" w:rsidRDefault="00414FA7" w:rsidP="00C61A8B">
            <w:pPr>
              <w:spacing w:after="60"/>
              <w:jc w:val="center"/>
              <w:rPr>
                <w:b/>
                <w:sz w:val="14"/>
                <w:szCs w:val="14"/>
              </w:rPr>
            </w:pPr>
            <w:r w:rsidRPr="00D5464D">
              <w:rPr>
                <w:b/>
                <w:sz w:val="14"/>
                <w:szCs w:val="14"/>
              </w:rPr>
              <w:t>13</w:t>
            </w:r>
          </w:p>
        </w:tc>
        <w:tc>
          <w:tcPr>
            <w:tcW w:w="379" w:type="dxa"/>
            <w:tcBorders>
              <w:top w:val="single" w:sz="4" w:space="0" w:color="auto"/>
              <w:bottom w:val="double" w:sz="4" w:space="0" w:color="auto"/>
            </w:tcBorders>
            <w:shd w:val="clear" w:color="auto" w:fill="auto"/>
          </w:tcPr>
          <w:p w14:paraId="5B52A608" w14:textId="77777777" w:rsidR="00414FA7" w:rsidRPr="00D5464D" w:rsidRDefault="00414FA7" w:rsidP="00C61A8B">
            <w:pPr>
              <w:spacing w:after="60"/>
              <w:jc w:val="center"/>
              <w:rPr>
                <w:b/>
                <w:sz w:val="14"/>
                <w:szCs w:val="14"/>
              </w:rPr>
            </w:pPr>
            <w:r w:rsidRPr="00D5464D">
              <w:rPr>
                <w:b/>
                <w:sz w:val="14"/>
                <w:szCs w:val="14"/>
              </w:rPr>
              <w:t>14</w:t>
            </w:r>
          </w:p>
        </w:tc>
        <w:tc>
          <w:tcPr>
            <w:tcW w:w="379" w:type="dxa"/>
            <w:tcBorders>
              <w:top w:val="single" w:sz="4" w:space="0" w:color="auto"/>
              <w:bottom w:val="double" w:sz="4" w:space="0" w:color="auto"/>
            </w:tcBorders>
            <w:shd w:val="clear" w:color="auto" w:fill="auto"/>
          </w:tcPr>
          <w:p w14:paraId="0CB865EA" w14:textId="77777777" w:rsidR="00414FA7" w:rsidRPr="00D5464D" w:rsidRDefault="00414FA7" w:rsidP="00C61A8B">
            <w:pPr>
              <w:spacing w:after="60"/>
              <w:jc w:val="center"/>
              <w:rPr>
                <w:b/>
                <w:sz w:val="14"/>
                <w:szCs w:val="14"/>
              </w:rPr>
            </w:pPr>
            <w:r w:rsidRPr="00D5464D">
              <w:rPr>
                <w:b/>
                <w:sz w:val="14"/>
                <w:szCs w:val="14"/>
              </w:rPr>
              <w:t>15</w:t>
            </w:r>
          </w:p>
        </w:tc>
        <w:tc>
          <w:tcPr>
            <w:tcW w:w="379" w:type="dxa"/>
            <w:tcBorders>
              <w:top w:val="single" w:sz="4" w:space="0" w:color="auto"/>
              <w:bottom w:val="double" w:sz="4" w:space="0" w:color="auto"/>
            </w:tcBorders>
            <w:shd w:val="clear" w:color="auto" w:fill="auto"/>
          </w:tcPr>
          <w:p w14:paraId="192A6FCB" w14:textId="77777777" w:rsidR="00414FA7" w:rsidRPr="00D5464D" w:rsidRDefault="00414FA7" w:rsidP="00C61A8B">
            <w:pPr>
              <w:spacing w:after="60"/>
              <w:jc w:val="center"/>
              <w:rPr>
                <w:b/>
                <w:sz w:val="14"/>
                <w:szCs w:val="14"/>
              </w:rPr>
            </w:pPr>
            <w:r w:rsidRPr="00D5464D">
              <w:rPr>
                <w:b/>
                <w:sz w:val="14"/>
                <w:szCs w:val="14"/>
              </w:rPr>
              <w:t>16</w:t>
            </w:r>
          </w:p>
        </w:tc>
        <w:tc>
          <w:tcPr>
            <w:tcW w:w="379" w:type="dxa"/>
            <w:tcBorders>
              <w:top w:val="single" w:sz="4" w:space="0" w:color="auto"/>
              <w:bottom w:val="double" w:sz="4" w:space="0" w:color="auto"/>
            </w:tcBorders>
            <w:shd w:val="clear" w:color="auto" w:fill="auto"/>
          </w:tcPr>
          <w:p w14:paraId="0C0F718D" w14:textId="77777777" w:rsidR="00414FA7" w:rsidRPr="00D5464D" w:rsidRDefault="00414FA7" w:rsidP="00C61A8B">
            <w:pPr>
              <w:spacing w:after="60"/>
              <w:jc w:val="center"/>
              <w:rPr>
                <w:b/>
                <w:sz w:val="14"/>
                <w:szCs w:val="14"/>
              </w:rPr>
            </w:pPr>
            <w:r w:rsidRPr="00D5464D">
              <w:rPr>
                <w:b/>
                <w:sz w:val="14"/>
                <w:szCs w:val="14"/>
              </w:rPr>
              <w:t>17</w:t>
            </w:r>
          </w:p>
        </w:tc>
        <w:tc>
          <w:tcPr>
            <w:tcW w:w="379" w:type="dxa"/>
            <w:tcBorders>
              <w:top w:val="single" w:sz="4" w:space="0" w:color="auto"/>
              <w:bottom w:val="double" w:sz="4" w:space="0" w:color="auto"/>
            </w:tcBorders>
            <w:shd w:val="clear" w:color="auto" w:fill="auto"/>
          </w:tcPr>
          <w:p w14:paraId="4783E78B" w14:textId="77777777" w:rsidR="00414FA7" w:rsidRPr="00D5464D" w:rsidRDefault="00414FA7" w:rsidP="00C61A8B">
            <w:pPr>
              <w:spacing w:after="60"/>
              <w:jc w:val="center"/>
              <w:rPr>
                <w:b/>
                <w:sz w:val="14"/>
                <w:szCs w:val="14"/>
              </w:rPr>
            </w:pPr>
            <w:r w:rsidRPr="00D5464D">
              <w:rPr>
                <w:b/>
                <w:sz w:val="14"/>
                <w:szCs w:val="14"/>
              </w:rPr>
              <w:t>18</w:t>
            </w:r>
          </w:p>
        </w:tc>
        <w:tc>
          <w:tcPr>
            <w:tcW w:w="379" w:type="dxa"/>
            <w:tcBorders>
              <w:top w:val="single" w:sz="4" w:space="0" w:color="auto"/>
              <w:bottom w:val="double" w:sz="4" w:space="0" w:color="auto"/>
            </w:tcBorders>
            <w:shd w:val="clear" w:color="auto" w:fill="auto"/>
          </w:tcPr>
          <w:p w14:paraId="2A56979D" w14:textId="77777777" w:rsidR="00414FA7" w:rsidRPr="00D5464D" w:rsidRDefault="00414FA7" w:rsidP="00C61A8B">
            <w:pPr>
              <w:spacing w:after="60"/>
              <w:jc w:val="center"/>
              <w:rPr>
                <w:b/>
                <w:sz w:val="14"/>
                <w:szCs w:val="14"/>
              </w:rPr>
            </w:pPr>
            <w:r w:rsidRPr="00D5464D">
              <w:rPr>
                <w:b/>
                <w:sz w:val="14"/>
                <w:szCs w:val="14"/>
              </w:rPr>
              <w:t>19</w:t>
            </w:r>
          </w:p>
        </w:tc>
        <w:tc>
          <w:tcPr>
            <w:tcW w:w="379" w:type="dxa"/>
            <w:tcBorders>
              <w:top w:val="single" w:sz="4" w:space="0" w:color="auto"/>
              <w:bottom w:val="double" w:sz="4" w:space="0" w:color="auto"/>
            </w:tcBorders>
            <w:shd w:val="clear" w:color="auto" w:fill="auto"/>
          </w:tcPr>
          <w:p w14:paraId="57032CE3" w14:textId="77777777" w:rsidR="00414FA7" w:rsidRPr="00D5464D" w:rsidRDefault="00414FA7" w:rsidP="00C61A8B">
            <w:pPr>
              <w:spacing w:after="60"/>
              <w:jc w:val="center"/>
              <w:rPr>
                <w:b/>
                <w:sz w:val="14"/>
                <w:szCs w:val="14"/>
              </w:rPr>
            </w:pPr>
            <w:r w:rsidRPr="00D5464D">
              <w:rPr>
                <w:b/>
                <w:sz w:val="14"/>
                <w:szCs w:val="14"/>
              </w:rPr>
              <w:t>20</w:t>
            </w:r>
          </w:p>
        </w:tc>
        <w:tc>
          <w:tcPr>
            <w:tcW w:w="379" w:type="dxa"/>
            <w:tcBorders>
              <w:top w:val="single" w:sz="4" w:space="0" w:color="auto"/>
              <w:bottom w:val="double" w:sz="4" w:space="0" w:color="auto"/>
            </w:tcBorders>
            <w:shd w:val="clear" w:color="auto" w:fill="auto"/>
          </w:tcPr>
          <w:p w14:paraId="2FDDEBEA" w14:textId="77777777" w:rsidR="00414FA7" w:rsidRPr="00D5464D" w:rsidRDefault="00414FA7" w:rsidP="00C61A8B">
            <w:pPr>
              <w:spacing w:after="60"/>
              <w:jc w:val="center"/>
              <w:rPr>
                <w:b/>
                <w:sz w:val="14"/>
                <w:szCs w:val="14"/>
              </w:rPr>
            </w:pPr>
            <w:r w:rsidRPr="00D5464D">
              <w:rPr>
                <w:b/>
                <w:sz w:val="14"/>
                <w:szCs w:val="14"/>
              </w:rPr>
              <w:t>21</w:t>
            </w:r>
          </w:p>
        </w:tc>
        <w:tc>
          <w:tcPr>
            <w:tcW w:w="379" w:type="dxa"/>
            <w:tcBorders>
              <w:top w:val="single" w:sz="4" w:space="0" w:color="auto"/>
              <w:bottom w:val="double" w:sz="4" w:space="0" w:color="auto"/>
            </w:tcBorders>
            <w:shd w:val="clear" w:color="auto" w:fill="auto"/>
          </w:tcPr>
          <w:p w14:paraId="6FB0359D" w14:textId="77777777" w:rsidR="00414FA7" w:rsidRPr="00D5464D" w:rsidRDefault="00414FA7" w:rsidP="00C61A8B">
            <w:pPr>
              <w:spacing w:after="60"/>
              <w:jc w:val="center"/>
              <w:rPr>
                <w:b/>
                <w:sz w:val="14"/>
                <w:szCs w:val="14"/>
              </w:rPr>
            </w:pPr>
            <w:r w:rsidRPr="00D5464D">
              <w:rPr>
                <w:b/>
                <w:sz w:val="14"/>
                <w:szCs w:val="14"/>
              </w:rPr>
              <w:t>22</w:t>
            </w:r>
          </w:p>
        </w:tc>
        <w:tc>
          <w:tcPr>
            <w:tcW w:w="379" w:type="dxa"/>
            <w:tcBorders>
              <w:top w:val="single" w:sz="4" w:space="0" w:color="auto"/>
              <w:bottom w:val="double" w:sz="4" w:space="0" w:color="auto"/>
            </w:tcBorders>
          </w:tcPr>
          <w:p w14:paraId="5605BE6C" w14:textId="77777777" w:rsidR="00414FA7" w:rsidRPr="00D5464D" w:rsidRDefault="00414FA7" w:rsidP="00C61A8B">
            <w:pPr>
              <w:spacing w:after="60"/>
              <w:jc w:val="center"/>
              <w:rPr>
                <w:b/>
                <w:sz w:val="14"/>
                <w:szCs w:val="14"/>
              </w:rPr>
            </w:pPr>
            <w:r w:rsidRPr="00D5464D">
              <w:rPr>
                <w:b/>
                <w:sz w:val="14"/>
                <w:szCs w:val="14"/>
              </w:rPr>
              <w:t>23</w:t>
            </w:r>
          </w:p>
        </w:tc>
        <w:tc>
          <w:tcPr>
            <w:tcW w:w="379" w:type="dxa"/>
            <w:tcBorders>
              <w:top w:val="single" w:sz="4" w:space="0" w:color="auto"/>
              <w:bottom w:val="double" w:sz="4" w:space="0" w:color="auto"/>
              <w:right w:val="single" w:sz="8" w:space="0" w:color="auto"/>
            </w:tcBorders>
          </w:tcPr>
          <w:p w14:paraId="35670EC6" w14:textId="77777777" w:rsidR="00414FA7" w:rsidRPr="00D5464D" w:rsidRDefault="00414FA7" w:rsidP="00C61A8B">
            <w:pPr>
              <w:spacing w:after="60"/>
              <w:jc w:val="center"/>
              <w:rPr>
                <w:b/>
                <w:sz w:val="14"/>
                <w:szCs w:val="14"/>
              </w:rPr>
            </w:pPr>
            <w:r w:rsidRPr="00D5464D">
              <w:rPr>
                <w:b/>
                <w:sz w:val="14"/>
                <w:szCs w:val="14"/>
              </w:rPr>
              <w:t>24</w:t>
            </w:r>
          </w:p>
        </w:tc>
        <w:tc>
          <w:tcPr>
            <w:tcW w:w="379" w:type="dxa"/>
            <w:tcBorders>
              <w:top w:val="single" w:sz="4" w:space="0" w:color="auto"/>
              <w:left w:val="single" w:sz="8" w:space="0" w:color="auto"/>
              <w:bottom w:val="double" w:sz="4" w:space="0" w:color="auto"/>
            </w:tcBorders>
          </w:tcPr>
          <w:p w14:paraId="4DAE9E17" w14:textId="77777777" w:rsidR="00414FA7" w:rsidRPr="00D5464D" w:rsidRDefault="00414FA7" w:rsidP="00C61A8B">
            <w:pPr>
              <w:spacing w:after="60"/>
              <w:jc w:val="center"/>
              <w:rPr>
                <w:b/>
                <w:sz w:val="14"/>
                <w:szCs w:val="14"/>
              </w:rPr>
            </w:pPr>
            <w:r w:rsidRPr="00D5464D">
              <w:rPr>
                <w:b/>
                <w:sz w:val="14"/>
                <w:szCs w:val="14"/>
              </w:rPr>
              <w:t>25</w:t>
            </w:r>
          </w:p>
        </w:tc>
        <w:tc>
          <w:tcPr>
            <w:tcW w:w="379" w:type="dxa"/>
            <w:tcBorders>
              <w:top w:val="single" w:sz="4" w:space="0" w:color="auto"/>
              <w:bottom w:val="double" w:sz="4" w:space="0" w:color="auto"/>
            </w:tcBorders>
          </w:tcPr>
          <w:p w14:paraId="3EF3C23B" w14:textId="77777777" w:rsidR="00414FA7" w:rsidRPr="00D5464D" w:rsidRDefault="00414FA7" w:rsidP="00C61A8B">
            <w:pPr>
              <w:spacing w:after="60"/>
              <w:jc w:val="center"/>
              <w:rPr>
                <w:b/>
                <w:sz w:val="14"/>
                <w:szCs w:val="14"/>
              </w:rPr>
            </w:pPr>
            <w:r w:rsidRPr="00D5464D">
              <w:rPr>
                <w:b/>
                <w:sz w:val="14"/>
                <w:szCs w:val="14"/>
              </w:rPr>
              <w:t>26</w:t>
            </w:r>
          </w:p>
        </w:tc>
        <w:tc>
          <w:tcPr>
            <w:tcW w:w="379" w:type="dxa"/>
            <w:tcBorders>
              <w:top w:val="single" w:sz="4" w:space="0" w:color="auto"/>
              <w:bottom w:val="double" w:sz="4" w:space="0" w:color="auto"/>
            </w:tcBorders>
          </w:tcPr>
          <w:p w14:paraId="286F1E29" w14:textId="77777777" w:rsidR="00414FA7" w:rsidRPr="00D5464D" w:rsidRDefault="00414FA7" w:rsidP="00C61A8B">
            <w:pPr>
              <w:spacing w:after="60"/>
              <w:jc w:val="center"/>
              <w:rPr>
                <w:b/>
                <w:sz w:val="14"/>
                <w:szCs w:val="14"/>
              </w:rPr>
            </w:pPr>
            <w:r w:rsidRPr="00D5464D">
              <w:rPr>
                <w:b/>
                <w:sz w:val="14"/>
                <w:szCs w:val="14"/>
              </w:rPr>
              <w:t>27</w:t>
            </w:r>
          </w:p>
        </w:tc>
        <w:tc>
          <w:tcPr>
            <w:tcW w:w="379" w:type="dxa"/>
            <w:tcBorders>
              <w:top w:val="single" w:sz="4" w:space="0" w:color="auto"/>
              <w:bottom w:val="double" w:sz="4" w:space="0" w:color="auto"/>
            </w:tcBorders>
          </w:tcPr>
          <w:p w14:paraId="49E4E4BC" w14:textId="77777777" w:rsidR="00414FA7" w:rsidRPr="00D5464D" w:rsidRDefault="00414FA7" w:rsidP="00C61A8B">
            <w:pPr>
              <w:spacing w:after="60"/>
              <w:jc w:val="center"/>
              <w:rPr>
                <w:b/>
                <w:sz w:val="14"/>
                <w:szCs w:val="14"/>
              </w:rPr>
            </w:pPr>
            <w:r w:rsidRPr="00D5464D">
              <w:rPr>
                <w:b/>
                <w:sz w:val="14"/>
                <w:szCs w:val="14"/>
              </w:rPr>
              <w:t>28</w:t>
            </w:r>
          </w:p>
        </w:tc>
        <w:tc>
          <w:tcPr>
            <w:tcW w:w="379" w:type="dxa"/>
            <w:tcBorders>
              <w:top w:val="single" w:sz="4" w:space="0" w:color="auto"/>
              <w:bottom w:val="double" w:sz="4" w:space="0" w:color="auto"/>
            </w:tcBorders>
          </w:tcPr>
          <w:p w14:paraId="6D27D1F7" w14:textId="77777777" w:rsidR="00414FA7" w:rsidRPr="00D5464D" w:rsidRDefault="00414FA7" w:rsidP="00C61A8B">
            <w:pPr>
              <w:spacing w:after="60"/>
              <w:jc w:val="center"/>
              <w:rPr>
                <w:b/>
                <w:sz w:val="14"/>
                <w:szCs w:val="14"/>
              </w:rPr>
            </w:pPr>
            <w:r w:rsidRPr="00D5464D">
              <w:rPr>
                <w:b/>
                <w:sz w:val="14"/>
                <w:szCs w:val="14"/>
              </w:rPr>
              <w:t>29</w:t>
            </w:r>
          </w:p>
        </w:tc>
        <w:tc>
          <w:tcPr>
            <w:tcW w:w="379" w:type="dxa"/>
            <w:tcBorders>
              <w:top w:val="single" w:sz="4" w:space="0" w:color="auto"/>
              <w:bottom w:val="double" w:sz="4" w:space="0" w:color="auto"/>
            </w:tcBorders>
          </w:tcPr>
          <w:p w14:paraId="2BAEF07C" w14:textId="77777777" w:rsidR="00414FA7" w:rsidRPr="00D5464D" w:rsidRDefault="00414FA7" w:rsidP="00C61A8B">
            <w:pPr>
              <w:spacing w:after="60"/>
              <w:jc w:val="center"/>
              <w:rPr>
                <w:b/>
                <w:sz w:val="14"/>
                <w:szCs w:val="14"/>
              </w:rPr>
            </w:pPr>
            <w:r w:rsidRPr="00D5464D">
              <w:rPr>
                <w:b/>
                <w:sz w:val="14"/>
                <w:szCs w:val="14"/>
              </w:rPr>
              <w:t>30</w:t>
            </w:r>
          </w:p>
        </w:tc>
        <w:tc>
          <w:tcPr>
            <w:tcW w:w="379" w:type="dxa"/>
            <w:tcBorders>
              <w:top w:val="single" w:sz="4" w:space="0" w:color="auto"/>
              <w:bottom w:val="double" w:sz="4" w:space="0" w:color="auto"/>
            </w:tcBorders>
          </w:tcPr>
          <w:p w14:paraId="714C9358" w14:textId="77777777" w:rsidR="00414FA7" w:rsidRPr="00D5464D" w:rsidRDefault="00414FA7" w:rsidP="00C61A8B">
            <w:pPr>
              <w:spacing w:after="60"/>
              <w:jc w:val="center"/>
              <w:rPr>
                <w:b/>
                <w:sz w:val="14"/>
                <w:szCs w:val="14"/>
              </w:rPr>
            </w:pPr>
            <w:r w:rsidRPr="00D5464D">
              <w:rPr>
                <w:b/>
                <w:sz w:val="14"/>
                <w:szCs w:val="14"/>
              </w:rPr>
              <w:t>31</w:t>
            </w:r>
          </w:p>
        </w:tc>
        <w:tc>
          <w:tcPr>
            <w:tcW w:w="379" w:type="dxa"/>
            <w:tcBorders>
              <w:top w:val="single" w:sz="4" w:space="0" w:color="auto"/>
              <w:bottom w:val="double" w:sz="4" w:space="0" w:color="auto"/>
            </w:tcBorders>
          </w:tcPr>
          <w:p w14:paraId="21BD900E" w14:textId="77777777" w:rsidR="00414FA7" w:rsidRPr="00D5464D" w:rsidRDefault="00414FA7" w:rsidP="00C61A8B">
            <w:pPr>
              <w:spacing w:after="60"/>
              <w:jc w:val="center"/>
              <w:rPr>
                <w:b/>
                <w:sz w:val="14"/>
                <w:szCs w:val="14"/>
              </w:rPr>
            </w:pPr>
            <w:r w:rsidRPr="00D5464D">
              <w:rPr>
                <w:b/>
                <w:sz w:val="14"/>
                <w:szCs w:val="14"/>
              </w:rPr>
              <w:t>32</w:t>
            </w:r>
          </w:p>
        </w:tc>
        <w:tc>
          <w:tcPr>
            <w:tcW w:w="379" w:type="dxa"/>
            <w:tcBorders>
              <w:top w:val="single" w:sz="4" w:space="0" w:color="auto"/>
              <w:bottom w:val="double" w:sz="4" w:space="0" w:color="auto"/>
            </w:tcBorders>
          </w:tcPr>
          <w:p w14:paraId="004C30F2" w14:textId="77777777" w:rsidR="00414FA7" w:rsidRPr="00D5464D" w:rsidRDefault="00414FA7" w:rsidP="00C61A8B">
            <w:pPr>
              <w:spacing w:after="60"/>
              <w:jc w:val="center"/>
              <w:rPr>
                <w:b/>
                <w:sz w:val="14"/>
                <w:szCs w:val="14"/>
              </w:rPr>
            </w:pPr>
            <w:r w:rsidRPr="00D5464D">
              <w:rPr>
                <w:b/>
                <w:sz w:val="14"/>
                <w:szCs w:val="14"/>
              </w:rPr>
              <w:t>33</w:t>
            </w:r>
          </w:p>
        </w:tc>
        <w:tc>
          <w:tcPr>
            <w:tcW w:w="379" w:type="dxa"/>
            <w:tcBorders>
              <w:top w:val="single" w:sz="4" w:space="0" w:color="auto"/>
              <w:bottom w:val="double" w:sz="4" w:space="0" w:color="auto"/>
            </w:tcBorders>
          </w:tcPr>
          <w:p w14:paraId="05FE6ED0" w14:textId="77777777" w:rsidR="00414FA7" w:rsidRPr="00D5464D" w:rsidRDefault="00414FA7" w:rsidP="00C61A8B">
            <w:pPr>
              <w:spacing w:after="60"/>
              <w:jc w:val="center"/>
              <w:rPr>
                <w:b/>
                <w:sz w:val="14"/>
                <w:szCs w:val="14"/>
              </w:rPr>
            </w:pPr>
            <w:r w:rsidRPr="00D5464D">
              <w:rPr>
                <w:b/>
                <w:sz w:val="14"/>
                <w:szCs w:val="14"/>
              </w:rPr>
              <w:t>34</w:t>
            </w:r>
          </w:p>
        </w:tc>
        <w:tc>
          <w:tcPr>
            <w:tcW w:w="379" w:type="dxa"/>
            <w:tcBorders>
              <w:top w:val="single" w:sz="4" w:space="0" w:color="auto"/>
              <w:bottom w:val="double" w:sz="4" w:space="0" w:color="auto"/>
            </w:tcBorders>
          </w:tcPr>
          <w:p w14:paraId="0CEDCC34" w14:textId="77777777" w:rsidR="00414FA7" w:rsidRPr="00D5464D" w:rsidRDefault="00414FA7" w:rsidP="00C61A8B">
            <w:pPr>
              <w:spacing w:after="60"/>
              <w:jc w:val="center"/>
              <w:rPr>
                <w:b/>
                <w:sz w:val="14"/>
                <w:szCs w:val="14"/>
              </w:rPr>
            </w:pPr>
            <w:r w:rsidRPr="00D5464D">
              <w:rPr>
                <w:b/>
                <w:sz w:val="14"/>
                <w:szCs w:val="14"/>
              </w:rPr>
              <w:t>35</w:t>
            </w:r>
          </w:p>
        </w:tc>
        <w:tc>
          <w:tcPr>
            <w:tcW w:w="379" w:type="dxa"/>
            <w:tcBorders>
              <w:top w:val="single" w:sz="4" w:space="0" w:color="auto"/>
              <w:bottom w:val="double" w:sz="4" w:space="0" w:color="auto"/>
              <w:right w:val="single" w:sz="8" w:space="0" w:color="auto"/>
            </w:tcBorders>
          </w:tcPr>
          <w:p w14:paraId="19BF8FF1" w14:textId="77777777" w:rsidR="00414FA7" w:rsidRPr="00D5464D" w:rsidRDefault="00414FA7" w:rsidP="00C61A8B">
            <w:pPr>
              <w:spacing w:after="60"/>
              <w:jc w:val="center"/>
              <w:rPr>
                <w:b/>
                <w:sz w:val="14"/>
                <w:szCs w:val="14"/>
              </w:rPr>
            </w:pPr>
            <w:r w:rsidRPr="00D5464D">
              <w:rPr>
                <w:b/>
                <w:sz w:val="14"/>
                <w:szCs w:val="14"/>
              </w:rPr>
              <w:t>36</w:t>
            </w:r>
          </w:p>
        </w:tc>
      </w:tr>
      <w:tr w:rsidR="00414FA7" w:rsidRPr="00D5464D" w14:paraId="3547A823" w14:textId="77777777" w:rsidTr="00C61A8B">
        <w:trPr>
          <w:trHeight w:val="191"/>
        </w:trPr>
        <w:tc>
          <w:tcPr>
            <w:tcW w:w="2219" w:type="dxa"/>
            <w:tcBorders>
              <w:top w:val="double" w:sz="4" w:space="0" w:color="auto"/>
              <w:left w:val="single" w:sz="8" w:space="0" w:color="auto"/>
              <w:bottom w:val="single" w:sz="4" w:space="0" w:color="auto"/>
              <w:right w:val="single" w:sz="8" w:space="0" w:color="auto"/>
            </w:tcBorders>
            <w:shd w:val="clear" w:color="auto" w:fill="auto"/>
          </w:tcPr>
          <w:p w14:paraId="0F75A207" w14:textId="77777777" w:rsidR="00414FA7" w:rsidRPr="00D5464D" w:rsidRDefault="00414FA7" w:rsidP="00C61A8B">
            <w:pPr>
              <w:spacing w:after="60" w:line="240" w:lineRule="auto"/>
              <w:rPr>
                <w:sz w:val="16"/>
                <w:szCs w:val="16"/>
              </w:rPr>
            </w:pPr>
            <w:r w:rsidRPr="00D5464D">
              <w:rPr>
                <w:sz w:val="16"/>
                <w:szCs w:val="16"/>
              </w:rPr>
              <w:t>Kickoff-Meeting</w:t>
            </w:r>
          </w:p>
        </w:tc>
        <w:tc>
          <w:tcPr>
            <w:tcW w:w="378" w:type="dxa"/>
            <w:tcBorders>
              <w:top w:val="double" w:sz="4" w:space="0" w:color="auto"/>
              <w:left w:val="single" w:sz="8" w:space="0" w:color="auto"/>
              <w:bottom w:val="single" w:sz="4" w:space="0" w:color="auto"/>
            </w:tcBorders>
            <w:shd w:val="clear" w:color="auto" w:fill="auto"/>
          </w:tcPr>
          <w:p w14:paraId="2ED596CC" w14:textId="77777777" w:rsidR="00414FA7" w:rsidRPr="00D5464D" w:rsidRDefault="00414FA7" w:rsidP="00C61A8B">
            <w:pPr>
              <w:spacing w:after="60"/>
              <w:rPr>
                <w:sz w:val="20"/>
                <w:szCs w:val="20"/>
              </w:rPr>
            </w:pPr>
            <w:r w:rsidRPr="00D5464D">
              <w:rPr>
                <w:noProof/>
                <w:lang w:val="en-GB" w:eastAsia="en-GB"/>
              </w:rPr>
              <mc:AlternateContent>
                <mc:Choice Requires="wps">
                  <w:drawing>
                    <wp:anchor distT="0" distB="0" distL="114300" distR="114300" simplePos="0" relativeHeight="251666432" behindDoc="0" locked="0" layoutInCell="1" allowOverlap="1" wp14:anchorId="36450EEC" wp14:editId="125A4F3A">
                      <wp:simplePos x="0" y="0"/>
                      <wp:positionH relativeFrom="column">
                        <wp:posOffset>-2540</wp:posOffset>
                      </wp:positionH>
                      <wp:positionV relativeFrom="paragraph">
                        <wp:posOffset>81915</wp:posOffset>
                      </wp:positionV>
                      <wp:extent cx="45720" cy="45720"/>
                      <wp:effectExtent l="19050" t="38100" r="30480" b="30480"/>
                      <wp:wrapNone/>
                      <wp:docPr id="97" name="Stern mit 5 Zacken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star5">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F38C21" id="Stern mit 5 Zacken 32" o:spid="_x0000_s1026" style="position:absolute;margin-left:-.2pt;margin-top:6.45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" path="m,17463r17464,1l22860,r5396,17464l45720,17463,31592,28256r5396,17464l22860,34927,8732,45720,14128,28256,,17463xe" fillcolor="windowText" strokeweight="2pt">
                      <v:path arrowok="t" o:connecttype="custom" o:connectlocs="0,17463;17464,17464;22860,0;28256,17464;45720,17463;31592,28256;36988,45720;22860,34927;8732,45720;14128,28256;0,17463" o:connectangles="0,0,0,0,0,0,0,0,0,0,0"/>
                    </v:shape>
                  </w:pict>
                </mc:Fallback>
              </mc:AlternateContent>
            </w:r>
          </w:p>
        </w:tc>
        <w:tc>
          <w:tcPr>
            <w:tcW w:w="379" w:type="dxa"/>
            <w:tcBorders>
              <w:top w:val="double" w:sz="4" w:space="0" w:color="auto"/>
              <w:bottom w:val="single" w:sz="4" w:space="0" w:color="auto"/>
            </w:tcBorders>
            <w:shd w:val="clear" w:color="auto" w:fill="auto"/>
          </w:tcPr>
          <w:p w14:paraId="5306E90C" w14:textId="77777777" w:rsidR="00414FA7" w:rsidRPr="00D5464D" w:rsidRDefault="00414FA7" w:rsidP="00C61A8B">
            <w:pPr>
              <w:spacing w:after="60"/>
              <w:rPr>
                <w:sz w:val="20"/>
                <w:szCs w:val="20"/>
              </w:rPr>
            </w:pPr>
          </w:p>
        </w:tc>
        <w:tc>
          <w:tcPr>
            <w:tcW w:w="379" w:type="dxa"/>
            <w:tcBorders>
              <w:top w:val="double" w:sz="4" w:space="0" w:color="auto"/>
              <w:bottom w:val="single" w:sz="4" w:space="0" w:color="auto"/>
            </w:tcBorders>
            <w:shd w:val="clear" w:color="auto" w:fill="auto"/>
          </w:tcPr>
          <w:p w14:paraId="4B276280" w14:textId="77777777" w:rsidR="00414FA7" w:rsidRPr="00D5464D" w:rsidRDefault="00414FA7" w:rsidP="00C61A8B">
            <w:pPr>
              <w:spacing w:after="60"/>
              <w:rPr>
                <w:sz w:val="20"/>
                <w:szCs w:val="20"/>
              </w:rPr>
            </w:pPr>
          </w:p>
        </w:tc>
        <w:tc>
          <w:tcPr>
            <w:tcW w:w="379" w:type="dxa"/>
            <w:tcBorders>
              <w:top w:val="double" w:sz="4" w:space="0" w:color="auto"/>
              <w:bottom w:val="single" w:sz="4" w:space="0" w:color="auto"/>
            </w:tcBorders>
            <w:shd w:val="clear" w:color="auto" w:fill="auto"/>
          </w:tcPr>
          <w:p w14:paraId="40FAACFB" w14:textId="77777777" w:rsidR="00414FA7" w:rsidRPr="00D5464D" w:rsidRDefault="00414FA7" w:rsidP="00C61A8B">
            <w:pPr>
              <w:spacing w:after="60"/>
              <w:rPr>
                <w:sz w:val="20"/>
                <w:szCs w:val="20"/>
              </w:rPr>
            </w:pPr>
          </w:p>
        </w:tc>
        <w:tc>
          <w:tcPr>
            <w:tcW w:w="379" w:type="dxa"/>
            <w:tcBorders>
              <w:top w:val="double" w:sz="4" w:space="0" w:color="auto"/>
              <w:bottom w:val="single" w:sz="4" w:space="0" w:color="auto"/>
            </w:tcBorders>
            <w:shd w:val="clear" w:color="auto" w:fill="auto"/>
          </w:tcPr>
          <w:p w14:paraId="6BCAE2E9" w14:textId="77777777" w:rsidR="00414FA7" w:rsidRPr="00D5464D" w:rsidRDefault="00414FA7" w:rsidP="00C61A8B">
            <w:pPr>
              <w:spacing w:after="60"/>
              <w:rPr>
                <w:sz w:val="20"/>
                <w:szCs w:val="20"/>
              </w:rPr>
            </w:pPr>
          </w:p>
        </w:tc>
        <w:tc>
          <w:tcPr>
            <w:tcW w:w="379" w:type="dxa"/>
            <w:tcBorders>
              <w:top w:val="double" w:sz="4" w:space="0" w:color="auto"/>
              <w:bottom w:val="single" w:sz="4" w:space="0" w:color="auto"/>
            </w:tcBorders>
            <w:shd w:val="clear" w:color="auto" w:fill="auto"/>
          </w:tcPr>
          <w:p w14:paraId="616FFAA8" w14:textId="77777777" w:rsidR="00414FA7" w:rsidRPr="00D5464D" w:rsidRDefault="00414FA7" w:rsidP="00C61A8B">
            <w:pPr>
              <w:spacing w:after="60"/>
              <w:rPr>
                <w:sz w:val="20"/>
                <w:szCs w:val="20"/>
              </w:rPr>
            </w:pPr>
          </w:p>
        </w:tc>
        <w:tc>
          <w:tcPr>
            <w:tcW w:w="379" w:type="dxa"/>
            <w:tcBorders>
              <w:top w:val="double" w:sz="4" w:space="0" w:color="auto"/>
              <w:bottom w:val="single" w:sz="4" w:space="0" w:color="auto"/>
            </w:tcBorders>
            <w:shd w:val="clear" w:color="auto" w:fill="auto"/>
          </w:tcPr>
          <w:p w14:paraId="1FEFDC2B" w14:textId="77777777" w:rsidR="00414FA7" w:rsidRPr="00D5464D" w:rsidRDefault="00414FA7" w:rsidP="00C61A8B">
            <w:pPr>
              <w:spacing w:after="60"/>
              <w:rPr>
                <w:sz w:val="20"/>
                <w:szCs w:val="20"/>
              </w:rPr>
            </w:pPr>
          </w:p>
        </w:tc>
        <w:tc>
          <w:tcPr>
            <w:tcW w:w="379" w:type="dxa"/>
            <w:tcBorders>
              <w:top w:val="double" w:sz="4" w:space="0" w:color="auto"/>
              <w:bottom w:val="single" w:sz="4" w:space="0" w:color="auto"/>
            </w:tcBorders>
            <w:shd w:val="clear" w:color="auto" w:fill="auto"/>
          </w:tcPr>
          <w:p w14:paraId="4FDE2EFE" w14:textId="77777777" w:rsidR="00414FA7" w:rsidRPr="00D5464D" w:rsidRDefault="00414FA7" w:rsidP="00C61A8B">
            <w:pPr>
              <w:spacing w:after="60"/>
              <w:rPr>
                <w:sz w:val="20"/>
                <w:szCs w:val="20"/>
              </w:rPr>
            </w:pPr>
          </w:p>
        </w:tc>
        <w:tc>
          <w:tcPr>
            <w:tcW w:w="379" w:type="dxa"/>
            <w:tcBorders>
              <w:top w:val="double" w:sz="4" w:space="0" w:color="auto"/>
              <w:bottom w:val="single" w:sz="4" w:space="0" w:color="auto"/>
            </w:tcBorders>
            <w:shd w:val="clear" w:color="auto" w:fill="auto"/>
          </w:tcPr>
          <w:p w14:paraId="19BDAA28" w14:textId="77777777" w:rsidR="00414FA7" w:rsidRPr="00D5464D" w:rsidRDefault="00414FA7" w:rsidP="00C61A8B">
            <w:pPr>
              <w:spacing w:after="60"/>
              <w:rPr>
                <w:sz w:val="20"/>
                <w:szCs w:val="20"/>
              </w:rPr>
            </w:pPr>
          </w:p>
        </w:tc>
        <w:tc>
          <w:tcPr>
            <w:tcW w:w="379" w:type="dxa"/>
            <w:tcBorders>
              <w:top w:val="double" w:sz="4" w:space="0" w:color="auto"/>
              <w:bottom w:val="single" w:sz="4" w:space="0" w:color="auto"/>
            </w:tcBorders>
            <w:shd w:val="clear" w:color="auto" w:fill="auto"/>
          </w:tcPr>
          <w:p w14:paraId="1C3578E1" w14:textId="77777777" w:rsidR="00414FA7" w:rsidRPr="00D5464D" w:rsidRDefault="00414FA7" w:rsidP="00C61A8B">
            <w:pPr>
              <w:spacing w:after="60"/>
              <w:rPr>
                <w:sz w:val="20"/>
                <w:szCs w:val="20"/>
              </w:rPr>
            </w:pPr>
          </w:p>
        </w:tc>
        <w:tc>
          <w:tcPr>
            <w:tcW w:w="379" w:type="dxa"/>
            <w:tcBorders>
              <w:top w:val="double" w:sz="4" w:space="0" w:color="auto"/>
              <w:bottom w:val="single" w:sz="4" w:space="0" w:color="auto"/>
            </w:tcBorders>
            <w:shd w:val="clear" w:color="auto" w:fill="auto"/>
          </w:tcPr>
          <w:p w14:paraId="4A6B19FE" w14:textId="77777777" w:rsidR="00414FA7" w:rsidRPr="00D5464D" w:rsidRDefault="00414FA7" w:rsidP="00C61A8B">
            <w:pPr>
              <w:spacing w:after="60"/>
              <w:rPr>
                <w:sz w:val="20"/>
                <w:szCs w:val="20"/>
              </w:rPr>
            </w:pPr>
          </w:p>
        </w:tc>
        <w:tc>
          <w:tcPr>
            <w:tcW w:w="379" w:type="dxa"/>
            <w:tcBorders>
              <w:top w:val="double" w:sz="4" w:space="0" w:color="auto"/>
              <w:bottom w:val="single" w:sz="4" w:space="0" w:color="auto"/>
              <w:right w:val="single" w:sz="8" w:space="0" w:color="auto"/>
            </w:tcBorders>
            <w:shd w:val="clear" w:color="auto" w:fill="auto"/>
          </w:tcPr>
          <w:p w14:paraId="09D0FF57" w14:textId="77777777" w:rsidR="00414FA7" w:rsidRPr="00D5464D" w:rsidRDefault="00414FA7" w:rsidP="00C61A8B">
            <w:pPr>
              <w:spacing w:after="60"/>
              <w:rPr>
                <w:sz w:val="20"/>
                <w:szCs w:val="20"/>
              </w:rPr>
            </w:pPr>
          </w:p>
        </w:tc>
        <w:tc>
          <w:tcPr>
            <w:tcW w:w="379" w:type="dxa"/>
            <w:tcBorders>
              <w:top w:val="double" w:sz="4" w:space="0" w:color="auto"/>
              <w:left w:val="single" w:sz="8" w:space="0" w:color="auto"/>
              <w:bottom w:val="single" w:sz="4" w:space="0" w:color="auto"/>
            </w:tcBorders>
            <w:shd w:val="clear" w:color="auto" w:fill="auto"/>
          </w:tcPr>
          <w:p w14:paraId="31E06CD2" w14:textId="77777777" w:rsidR="00414FA7" w:rsidRPr="00D5464D" w:rsidRDefault="00414FA7" w:rsidP="00C61A8B">
            <w:pPr>
              <w:spacing w:after="60"/>
              <w:rPr>
                <w:sz w:val="20"/>
                <w:szCs w:val="20"/>
              </w:rPr>
            </w:pPr>
          </w:p>
        </w:tc>
        <w:tc>
          <w:tcPr>
            <w:tcW w:w="379" w:type="dxa"/>
            <w:tcBorders>
              <w:top w:val="double" w:sz="4" w:space="0" w:color="auto"/>
              <w:bottom w:val="single" w:sz="4" w:space="0" w:color="auto"/>
            </w:tcBorders>
            <w:shd w:val="clear" w:color="auto" w:fill="auto"/>
          </w:tcPr>
          <w:p w14:paraId="09BB8152" w14:textId="77777777" w:rsidR="00414FA7" w:rsidRPr="00D5464D" w:rsidRDefault="00414FA7" w:rsidP="00C61A8B">
            <w:pPr>
              <w:spacing w:after="60"/>
              <w:rPr>
                <w:sz w:val="20"/>
                <w:szCs w:val="20"/>
              </w:rPr>
            </w:pPr>
          </w:p>
        </w:tc>
        <w:tc>
          <w:tcPr>
            <w:tcW w:w="379" w:type="dxa"/>
            <w:tcBorders>
              <w:top w:val="double" w:sz="4" w:space="0" w:color="auto"/>
              <w:bottom w:val="single" w:sz="4" w:space="0" w:color="auto"/>
            </w:tcBorders>
            <w:shd w:val="clear" w:color="auto" w:fill="auto"/>
          </w:tcPr>
          <w:p w14:paraId="795CCFC6" w14:textId="77777777" w:rsidR="00414FA7" w:rsidRPr="00D5464D" w:rsidRDefault="00414FA7" w:rsidP="00C61A8B">
            <w:pPr>
              <w:spacing w:after="60"/>
              <w:rPr>
                <w:sz w:val="20"/>
                <w:szCs w:val="20"/>
              </w:rPr>
            </w:pPr>
          </w:p>
        </w:tc>
        <w:tc>
          <w:tcPr>
            <w:tcW w:w="379" w:type="dxa"/>
            <w:tcBorders>
              <w:top w:val="double" w:sz="4" w:space="0" w:color="auto"/>
              <w:bottom w:val="single" w:sz="4" w:space="0" w:color="auto"/>
            </w:tcBorders>
            <w:shd w:val="clear" w:color="auto" w:fill="auto"/>
          </w:tcPr>
          <w:p w14:paraId="789BC67A" w14:textId="77777777" w:rsidR="00414FA7" w:rsidRPr="00D5464D" w:rsidRDefault="00414FA7" w:rsidP="00C61A8B">
            <w:pPr>
              <w:spacing w:after="60"/>
              <w:rPr>
                <w:sz w:val="20"/>
                <w:szCs w:val="20"/>
              </w:rPr>
            </w:pPr>
          </w:p>
        </w:tc>
        <w:tc>
          <w:tcPr>
            <w:tcW w:w="379" w:type="dxa"/>
            <w:tcBorders>
              <w:top w:val="double" w:sz="4" w:space="0" w:color="auto"/>
              <w:bottom w:val="single" w:sz="4" w:space="0" w:color="auto"/>
            </w:tcBorders>
            <w:shd w:val="clear" w:color="auto" w:fill="auto"/>
          </w:tcPr>
          <w:p w14:paraId="0B1A3793" w14:textId="77777777" w:rsidR="00414FA7" w:rsidRPr="00D5464D" w:rsidRDefault="00414FA7" w:rsidP="00C61A8B">
            <w:pPr>
              <w:spacing w:after="60"/>
              <w:rPr>
                <w:sz w:val="20"/>
                <w:szCs w:val="20"/>
              </w:rPr>
            </w:pPr>
          </w:p>
        </w:tc>
        <w:tc>
          <w:tcPr>
            <w:tcW w:w="379" w:type="dxa"/>
            <w:tcBorders>
              <w:top w:val="double" w:sz="4" w:space="0" w:color="auto"/>
              <w:bottom w:val="single" w:sz="4" w:space="0" w:color="auto"/>
            </w:tcBorders>
            <w:shd w:val="clear" w:color="auto" w:fill="auto"/>
          </w:tcPr>
          <w:p w14:paraId="07D2C29F" w14:textId="77777777" w:rsidR="00414FA7" w:rsidRPr="00D5464D" w:rsidRDefault="00414FA7" w:rsidP="00C61A8B">
            <w:pPr>
              <w:spacing w:after="60"/>
              <w:rPr>
                <w:sz w:val="20"/>
                <w:szCs w:val="20"/>
              </w:rPr>
            </w:pPr>
          </w:p>
        </w:tc>
        <w:tc>
          <w:tcPr>
            <w:tcW w:w="379" w:type="dxa"/>
            <w:tcBorders>
              <w:top w:val="double" w:sz="4" w:space="0" w:color="auto"/>
              <w:bottom w:val="single" w:sz="4" w:space="0" w:color="auto"/>
            </w:tcBorders>
            <w:shd w:val="clear" w:color="auto" w:fill="auto"/>
          </w:tcPr>
          <w:p w14:paraId="3B80F46D" w14:textId="77777777" w:rsidR="00414FA7" w:rsidRPr="00D5464D" w:rsidRDefault="00414FA7" w:rsidP="00C61A8B">
            <w:pPr>
              <w:spacing w:after="60"/>
              <w:rPr>
                <w:sz w:val="20"/>
                <w:szCs w:val="20"/>
              </w:rPr>
            </w:pPr>
          </w:p>
        </w:tc>
        <w:tc>
          <w:tcPr>
            <w:tcW w:w="379" w:type="dxa"/>
            <w:tcBorders>
              <w:top w:val="double" w:sz="4" w:space="0" w:color="auto"/>
              <w:bottom w:val="single" w:sz="4" w:space="0" w:color="auto"/>
            </w:tcBorders>
            <w:shd w:val="clear" w:color="auto" w:fill="auto"/>
          </w:tcPr>
          <w:p w14:paraId="5D2DC8F2" w14:textId="77777777" w:rsidR="00414FA7" w:rsidRPr="00D5464D" w:rsidRDefault="00414FA7" w:rsidP="00C61A8B">
            <w:pPr>
              <w:spacing w:after="60"/>
              <w:rPr>
                <w:sz w:val="20"/>
                <w:szCs w:val="20"/>
              </w:rPr>
            </w:pPr>
          </w:p>
        </w:tc>
        <w:tc>
          <w:tcPr>
            <w:tcW w:w="379" w:type="dxa"/>
            <w:tcBorders>
              <w:top w:val="double" w:sz="4" w:space="0" w:color="auto"/>
              <w:bottom w:val="single" w:sz="4" w:space="0" w:color="auto"/>
            </w:tcBorders>
            <w:shd w:val="clear" w:color="auto" w:fill="auto"/>
          </w:tcPr>
          <w:p w14:paraId="4082D377" w14:textId="77777777" w:rsidR="00414FA7" w:rsidRPr="00D5464D" w:rsidRDefault="00414FA7" w:rsidP="00C61A8B">
            <w:pPr>
              <w:spacing w:after="60"/>
              <w:rPr>
                <w:sz w:val="20"/>
                <w:szCs w:val="20"/>
              </w:rPr>
            </w:pPr>
          </w:p>
        </w:tc>
        <w:tc>
          <w:tcPr>
            <w:tcW w:w="379" w:type="dxa"/>
            <w:tcBorders>
              <w:top w:val="double" w:sz="4" w:space="0" w:color="auto"/>
              <w:bottom w:val="single" w:sz="4" w:space="0" w:color="auto"/>
            </w:tcBorders>
            <w:shd w:val="clear" w:color="auto" w:fill="auto"/>
          </w:tcPr>
          <w:p w14:paraId="75F7571E" w14:textId="77777777" w:rsidR="00414FA7" w:rsidRPr="00D5464D" w:rsidRDefault="00414FA7" w:rsidP="00C61A8B">
            <w:pPr>
              <w:spacing w:after="60"/>
              <w:rPr>
                <w:sz w:val="20"/>
                <w:szCs w:val="20"/>
              </w:rPr>
            </w:pPr>
          </w:p>
        </w:tc>
        <w:tc>
          <w:tcPr>
            <w:tcW w:w="379" w:type="dxa"/>
            <w:tcBorders>
              <w:top w:val="double" w:sz="4" w:space="0" w:color="auto"/>
              <w:bottom w:val="single" w:sz="4" w:space="0" w:color="auto"/>
            </w:tcBorders>
          </w:tcPr>
          <w:p w14:paraId="2CD60067" w14:textId="77777777" w:rsidR="00414FA7" w:rsidRPr="00D5464D" w:rsidRDefault="00414FA7" w:rsidP="00C61A8B">
            <w:pPr>
              <w:spacing w:after="60"/>
              <w:rPr>
                <w:sz w:val="20"/>
                <w:szCs w:val="20"/>
              </w:rPr>
            </w:pPr>
          </w:p>
        </w:tc>
        <w:tc>
          <w:tcPr>
            <w:tcW w:w="379" w:type="dxa"/>
            <w:tcBorders>
              <w:top w:val="double" w:sz="4" w:space="0" w:color="auto"/>
              <w:bottom w:val="single" w:sz="4" w:space="0" w:color="auto"/>
              <w:right w:val="single" w:sz="8" w:space="0" w:color="auto"/>
            </w:tcBorders>
          </w:tcPr>
          <w:p w14:paraId="28DA357A" w14:textId="77777777" w:rsidR="00414FA7" w:rsidRPr="00D5464D" w:rsidRDefault="00414FA7" w:rsidP="00C61A8B">
            <w:pPr>
              <w:spacing w:after="60"/>
              <w:rPr>
                <w:sz w:val="20"/>
                <w:szCs w:val="20"/>
              </w:rPr>
            </w:pPr>
          </w:p>
        </w:tc>
        <w:tc>
          <w:tcPr>
            <w:tcW w:w="379" w:type="dxa"/>
            <w:tcBorders>
              <w:top w:val="double" w:sz="4" w:space="0" w:color="auto"/>
              <w:left w:val="single" w:sz="8" w:space="0" w:color="auto"/>
              <w:bottom w:val="single" w:sz="4" w:space="0" w:color="auto"/>
            </w:tcBorders>
          </w:tcPr>
          <w:p w14:paraId="56425CCA" w14:textId="77777777" w:rsidR="00414FA7" w:rsidRPr="00D5464D" w:rsidRDefault="00414FA7" w:rsidP="00C61A8B">
            <w:pPr>
              <w:spacing w:after="60"/>
              <w:rPr>
                <w:sz w:val="20"/>
                <w:szCs w:val="20"/>
              </w:rPr>
            </w:pPr>
          </w:p>
        </w:tc>
        <w:tc>
          <w:tcPr>
            <w:tcW w:w="379" w:type="dxa"/>
            <w:tcBorders>
              <w:top w:val="double" w:sz="4" w:space="0" w:color="auto"/>
              <w:bottom w:val="single" w:sz="4" w:space="0" w:color="auto"/>
            </w:tcBorders>
          </w:tcPr>
          <w:p w14:paraId="4AEE988F" w14:textId="77777777" w:rsidR="00414FA7" w:rsidRPr="00D5464D" w:rsidRDefault="00414FA7" w:rsidP="00C61A8B">
            <w:pPr>
              <w:spacing w:after="60"/>
              <w:rPr>
                <w:sz w:val="20"/>
                <w:szCs w:val="20"/>
              </w:rPr>
            </w:pPr>
          </w:p>
        </w:tc>
        <w:tc>
          <w:tcPr>
            <w:tcW w:w="379" w:type="dxa"/>
            <w:tcBorders>
              <w:top w:val="double" w:sz="4" w:space="0" w:color="auto"/>
              <w:bottom w:val="single" w:sz="4" w:space="0" w:color="auto"/>
            </w:tcBorders>
          </w:tcPr>
          <w:p w14:paraId="3E5F845C" w14:textId="77777777" w:rsidR="00414FA7" w:rsidRPr="00D5464D" w:rsidRDefault="00414FA7" w:rsidP="00C61A8B">
            <w:pPr>
              <w:spacing w:after="60"/>
              <w:rPr>
                <w:sz w:val="20"/>
                <w:szCs w:val="20"/>
              </w:rPr>
            </w:pPr>
          </w:p>
        </w:tc>
        <w:tc>
          <w:tcPr>
            <w:tcW w:w="379" w:type="dxa"/>
            <w:tcBorders>
              <w:top w:val="double" w:sz="4" w:space="0" w:color="auto"/>
              <w:bottom w:val="single" w:sz="4" w:space="0" w:color="auto"/>
            </w:tcBorders>
          </w:tcPr>
          <w:p w14:paraId="7165922A" w14:textId="77777777" w:rsidR="00414FA7" w:rsidRPr="00D5464D" w:rsidRDefault="00414FA7" w:rsidP="00C61A8B">
            <w:pPr>
              <w:spacing w:after="60"/>
              <w:rPr>
                <w:sz w:val="20"/>
                <w:szCs w:val="20"/>
              </w:rPr>
            </w:pPr>
          </w:p>
        </w:tc>
        <w:tc>
          <w:tcPr>
            <w:tcW w:w="379" w:type="dxa"/>
            <w:tcBorders>
              <w:top w:val="double" w:sz="4" w:space="0" w:color="auto"/>
              <w:bottom w:val="single" w:sz="4" w:space="0" w:color="auto"/>
            </w:tcBorders>
          </w:tcPr>
          <w:p w14:paraId="60A53FCE" w14:textId="77777777" w:rsidR="00414FA7" w:rsidRPr="00D5464D" w:rsidRDefault="00414FA7" w:rsidP="00C61A8B">
            <w:pPr>
              <w:spacing w:after="60"/>
              <w:rPr>
                <w:sz w:val="20"/>
                <w:szCs w:val="20"/>
              </w:rPr>
            </w:pPr>
          </w:p>
        </w:tc>
        <w:tc>
          <w:tcPr>
            <w:tcW w:w="379" w:type="dxa"/>
            <w:tcBorders>
              <w:top w:val="double" w:sz="4" w:space="0" w:color="auto"/>
              <w:bottom w:val="single" w:sz="4" w:space="0" w:color="auto"/>
            </w:tcBorders>
          </w:tcPr>
          <w:p w14:paraId="3E8DA6EA" w14:textId="77777777" w:rsidR="00414FA7" w:rsidRPr="00D5464D" w:rsidRDefault="00414FA7" w:rsidP="00C61A8B">
            <w:pPr>
              <w:spacing w:after="60"/>
              <w:rPr>
                <w:sz w:val="20"/>
                <w:szCs w:val="20"/>
              </w:rPr>
            </w:pPr>
          </w:p>
        </w:tc>
        <w:tc>
          <w:tcPr>
            <w:tcW w:w="379" w:type="dxa"/>
            <w:tcBorders>
              <w:top w:val="double" w:sz="4" w:space="0" w:color="auto"/>
              <w:bottom w:val="single" w:sz="4" w:space="0" w:color="auto"/>
            </w:tcBorders>
          </w:tcPr>
          <w:p w14:paraId="5B493A1F" w14:textId="77777777" w:rsidR="00414FA7" w:rsidRPr="00D5464D" w:rsidRDefault="00414FA7" w:rsidP="00C61A8B">
            <w:pPr>
              <w:spacing w:after="60"/>
              <w:rPr>
                <w:sz w:val="20"/>
                <w:szCs w:val="20"/>
              </w:rPr>
            </w:pPr>
          </w:p>
        </w:tc>
        <w:tc>
          <w:tcPr>
            <w:tcW w:w="379" w:type="dxa"/>
            <w:tcBorders>
              <w:top w:val="double" w:sz="4" w:space="0" w:color="auto"/>
              <w:bottom w:val="single" w:sz="4" w:space="0" w:color="auto"/>
            </w:tcBorders>
          </w:tcPr>
          <w:p w14:paraId="23478C4F" w14:textId="77777777" w:rsidR="00414FA7" w:rsidRPr="00D5464D" w:rsidRDefault="00414FA7" w:rsidP="00C61A8B">
            <w:pPr>
              <w:spacing w:after="60"/>
              <w:rPr>
                <w:sz w:val="20"/>
                <w:szCs w:val="20"/>
              </w:rPr>
            </w:pPr>
          </w:p>
        </w:tc>
        <w:tc>
          <w:tcPr>
            <w:tcW w:w="379" w:type="dxa"/>
            <w:tcBorders>
              <w:top w:val="double" w:sz="4" w:space="0" w:color="auto"/>
              <w:bottom w:val="single" w:sz="4" w:space="0" w:color="auto"/>
            </w:tcBorders>
          </w:tcPr>
          <w:p w14:paraId="0ADE6C66" w14:textId="77777777" w:rsidR="00414FA7" w:rsidRPr="00D5464D" w:rsidRDefault="00414FA7" w:rsidP="00C61A8B">
            <w:pPr>
              <w:spacing w:after="60"/>
              <w:rPr>
                <w:sz w:val="20"/>
                <w:szCs w:val="20"/>
              </w:rPr>
            </w:pPr>
          </w:p>
        </w:tc>
        <w:tc>
          <w:tcPr>
            <w:tcW w:w="379" w:type="dxa"/>
            <w:tcBorders>
              <w:top w:val="double" w:sz="4" w:space="0" w:color="auto"/>
              <w:bottom w:val="single" w:sz="4" w:space="0" w:color="auto"/>
            </w:tcBorders>
          </w:tcPr>
          <w:p w14:paraId="11F1334A" w14:textId="77777777" w:rsidR="00414FA7" w:rsidRPr="00D5464D" w:rsidRDefault="00414FA7" w:rsidP="00C61A8B">
            <w:pPr>
              <w:spacing w:after="60"/>
              <w:rPr>
                <w:sz w:val="20"/>
                <w:szCs w:val="20"/>
              </w:rPr>
            </w:pPr>
          </w:p>
        </w:tc>
        <w:tc>
          <w:tcPr>
            <w:tcW w:w="379" w:type="dxa"/>
            <w:tcBorders>
              <w:top w:val="double" w:sz="4" w:space="0" w:color="auto"/>
              <w:bottom w:val="single" w:sz="4" w:space="0" w:color="auto"/>
            </w:tcBorders>
          </w:tcPr>
          <w:p w14:paraId="6D495421" w14:textId="77777777" w:rsidR="00414FA7" w:rsidRPr="00D5464D" w:rsidRDefault="00414FA7" w:rsidP="00C61A8B">
            <w:pPr>
              <w:spacing w:after="60"/>
              <w:rPr>
                <w:sz w:val="20"/>
                <w:szCs w:val="20"/>
              </w:rPr>
            </w:pPr>
          </w:p>
        </w:tc>
        <w:tc>
          <w:tcPr>
            <w:tcW w:w="379" w:type="dxa"/>
            <w:tcBorders>
              <w:top w:val="double" w:sz="4" w:space="0" w:color="auto"/>
              <w:bottom w:val="single" w:sz="4" w:space="0" w:color="auto"/>
              <w:right w:val="single" w:sz="8" w:space="0" w:color="auto"/>
            </w:tcBorders>
          </w:tcPr>
          <w:p w14:paraId="312D634F" w14:textId="77777777" w:rsidR="00414FA7" w:rsidRPr="00D5464D" w:rsidRDefault="00414FA7" w:rsidP="00C61A8B">
            <w:pPr>
              <w:spacing w:after="60"/>
              <w:rPr>
                <w:sz w:val="20"/>
                <w:szCs w:val="20"/>
              </w:rPr>
            </w:pPr>
          </w:p>
        </w:tc>
      </w:tr>
      <w:tr w:rsidR="00414FA7" w:rsidRPr="00D5464D" w14:paraId="0C7DF49E" w14:textId="77777777" w:rsidTr="00C61A8B">
        <w:tc>
          <w:tcPr>
            <w:tcW w:w="2219" w:type="dxa"/>
            <w:tcBorders>
              <w:top w:val="single" w:sz="4" w:space="0" w:color="auto"/>
              <w:left w:val="single" w:sz="8" w:space="0" w:color="auto"/>
              <w:right w:val="single" w:sz="8" w:space="0" w:color="auto"/>
            </w:tcBorders>
            <w:shd w:val="clear" w:color="auto" w:fill="auto"/>
          </w:tcPr>
          <w:p w14:paraId="190A29C6" w14:textId="77777777" w:rsidR="00414FA7" w:rsidRPr="00D5464D" w:rsidRDefault="00414FA7" w:rsidP="00C61A8B">
            <w:pPr>
              <w:spacing w:after="60" w:line="240" w:lineRule="auto"/>
              <w:rPr>
                <w:sz w:val="16"/>
                <w:szCs w:val="16"/>
              </w:rPr>
            </w:pPr>
            <w:r w:rsidRPr="00D5464D">
              <w:rPr>
                <w:sz w:val="16"/>
                <w:szCs w:val="16"/>
              </w:rPr>
              <w:t>Arbeitstreffen der beteiligten Standorte</w:t>
            </w:r>
          </w:p>
        </w:tc>
        <w:tc>
          <w:tcPr>
            <w:tcW w:w="378" w:type="dxa"/>
            <w:tcBorders>
              <w:top w:val="single" w:sz="4" w:space="0" w:color="auto"/>
              <w:left w:val="single" w:sz="8" w:space="0" w:color="auto"/>
            </w:tcBorders>
            <w:shd w:val="clear" w:color="auto" w:fill="auto"/>
          </w:tcPr>
          <w:p w14:paraId="35F1495A" w14:textId="77777777" w:rsidR="00414FA7" w:rsidRPr="00D5464D" w:rsidRDefault="00414FA7" w:rsidP="00C61A8B">
            <w:pPr>
              <w:spacing w:after="60"/>
              <w:rPr>
                <w:noProof/>
              </w:rPr>
            </w:pPr>
          </w:p>
        </w:tc>
        <w:tc>
          <w:tcPr>
            <w:tcW w:w="379" w:type="dxa"/>
            <w:tcBorders>
              <w:top w:val="single" w:sz="4" w:space="0" w:color="auto"/>
            </w:tcBorders>
            <w:shd w:val="clear" w:color="auto" w:fill="auto"/>
          </w:tcPr>
          <w:p w14:paraId="0497D2EC" w14:textId="77777777" w:rsidR="00414FA7" w:rsidRPr="00D5464D" w:rsidRDefault="00414FA7" w:rsidP="00C61A8B">
            <w:pPr>
              <w:spacing w:after="60"/>
              <w:rPr>
                <w:sz w:val="20"/>
                <w:szCs w:val="20"/>
              </w:rPr>
            </w:pPr>
          </w:p>
        </w:tc>
        <w:tc>
          <w:tcPr>
            <w:tcW w:w="379" w:type="dxa"/>
            <w:tcBorders>
              <w:top w:val="single" w:sz="4" w:space="0" w:color="auto"/>
            </w:tcBorders>
            <w:shd w:val="clear" w:color="auto" w:fill="auto"/>
          </w:tcPr>
          <w:p w14:paraId="4F835750" w14:textId="77777777" w:rsidR="00414FA7" w:rsidRPr="00D5464D" w:rsidRDefault="00414FA7" w:rsidP="00C61A8B">
            <w:pPr>
              <w:spacing w:after="60"/>
              <w:rPr>
                <w:sz w:val="20"/>
                <w:szCs w:val="20"/>
              </w:rPr>
            </w:pPr>
            <w:r w:rsidRPr="00D5464D">
              <w:rPr>
                <w:noProof/>
                <w:lang w:val="en-GB" w:eastAsia="en-GB"/>
              </w:rPr>
              <mc:AlternateContent>
                <mc:Choice Requires="wpg">
                  <w:drawing>
                    <wp:anchor distT="0" distB="0" distL="114300" distR="114300" simplePos="0" relativeHeight="251676672" behindDoc="0" locked="0" layoutInCell="1" allowOverlap="1" wp14:anchorId="2D9E0F3B" wp14:editId="23BB15E3">
                      <wp:simplePos x="0" y="0"/>
                      <wp:positionH relativeFrom="column">
                        <wp:posOffset>-50984</wp:posOffset>
                      </wp:positionH>
                      <wp:positionV relativeFrom="paragraph">
                        <wp:posOffset>134620</wp:posOffset>
                      </wp:positionV>
                      <wp:extent cx="1748155" cy="45720"/>
                      <wp:effectExtent l="0" t="0" r="23495" b="11430"/>
                      <wp:wrapNone/>
                      <wp:docPr id="93"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155" cy="45720"/>
                                <a:chOff x="3898" y="4337"/>
                                <a:chExt cx="2753" cy="72"/>
                              </a:xfrm>
                            </wpg:grpSpPr>
                            <wps:wsp>
                              <wps:cNvPr id="94" name="Stern mit 5 Zacken 91"/>
                              <wps:cNvSpPr>
                                <a:spLocks/>
                              </wps:cNvSpPr>
                              <wps:spPr bwMode="auto">
                                <a:xfrm>
                                  <a:off x="3898" y="4337"/>
                                  <a:ext cx="71" cy="71"/>
                                </a:xfrm>
                                <a:custGeom>
                                  <a:avLst/>
                                  <a:gdLst>
                                    <a:gd name="T0" fmla="*/ 0 w 45085"/>
                                    <a:gd name="T1" fmla="*/ 17221 h 45085"/>
                                    <a:gd name="T2" fmla="*/ 17221 w 45085"/>
                                    <a:gd name="T3" fmla="*/ 17221 h 45085"/>
                                    <a:gd name="T4" fmla="*/ 22543 w 45085"/>
                                    <a:gd name="T5" fmla="*/ 0 h 45085"/>
                                    <a:gd name="T6" fmla="*/ 27864 w 45085"/>
                                    <a:gd name="T7" fmla="*/ 17221 h 45085"/>
                                    <a:gd name="T8" fmla="*/ 45085 w 45085"/>
                                    <a:gd name="T9" fmla="*/ 17221 h 45085"/>
                                    <a:gd name="T10" fmla="*/ 31153 w 45085"/>
                                    <a:gd name="T11" fmla="*/ 27864 h 45085"/>
                                    <a:gd name="T12" fmla="*/ 36475 w 45085"/>
                                    <a:gd name="T13" fmla="*/ 45085 h 45085"/>
                                    <a:gd name="T14" fmla="*/ 22543 w 45085"/>
                                    <a:gd name="T15" fmla="*/ 34442 h 45085"/>
                                    <a:gd name="T16" fmla="*/ 8610 w 45085"/>
                                    <a:gd name="T17" fmla="*/ 45085 h 45085"/>
                                    <a:gd name="T18" fmla="*/ 13932 w 45085"/>
                                    <a:gd name="T19" fmla="*/ 27864 h 45085"/>
                                    <a:gd name="T20" fmla="*/ 0 w 45085"/>
                                    <a:gd name="T21" fmla="*/ 17221 h 4508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5085" h="45085">
                                      <a:moveTo>
                                        <a:pt x="0" y="17221"/>
                                      </a:moveTo>
                                      <a:lnTo>
                                        <a:pt x="17221" y="17221"/>
                                      </a:lnTo>
                                      <a:lnTo>
                                        <a:pt x="22543" y="0"/>
                                      </a:lnTo>
                                      <a:lnTo>
                                        <a:pt x="27864" y="17221"/>
                                      </a:lnTo>
                                      <a:lnTo>
                                        <a:pt x="45085" y="17221"/>
                                      </a:lnTo>
                                      <a:lnTo>
                                        <a:pt x="31153" y="27864"/>
                                      </a:lnTo>
                                      <a:lnTo>
                                        <a:pt x="36475" y="45085"/>
                                      </a:lnTo>
                                      <a:lnTo>
                                        <a:pt x="22543" y="34442"/>
                                      </a:lnTo>
                                      <a:lnTo>
                                        <a:pt x="8610" y="45085"/>
                                      </a:lnTo>
                                      <a:lnTo>
                                        <a:pt x="13932" y="27864"/>
                                      </a:lnTo>
                                      <a:lnTo>
                                        <a:pt x="0" y="17221"/>
                                      </a:lnTo>
                                      <a:close/>
                                    </a:path>
                                  </a:pathLst>
                                </a:cu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95" name="Stern mit 5 Zacken 92"/>
                              <wps:cNvSpPr>
                                <a:spLocks/>
                              </wps:cNvSpPr>
                              <wps:spPr bwMode="auto">
                                <a:xfrm>
                                  <a:off x="5250" y="4338"/>
                                  <a:ext cx="71" cy="71"/>
                                </a:xfrm>
                                <a:custGeom>
                                  <a:avLst/>
                                  <a:gdLst>
                                    <a:gd name="T0" fmla="*/ 0 w 45085"/>
                                    <a:gd name="T1" fmla="*/ 17221 h 45085"/>
                                    <a:gd name="T2" fmla="*/ 17221 w 45085"/>
                                    <a:gd name="T3" fmla="*/ 17221 h 45085"/>
                                    <a:gd name="T4" fmla="*/ 22543 w 45085"/>
                                    <a:gd name="T5" fmla="*/ 0 h 45085"/>
                                    <a:gd name="T6" fmla="*/ 27864 w 45085"/>
                                    <a:gd name="T7" fmla="*/ 17221 h 45085"/>
                                    <a:gd name="T8" fmla="*/ 45085 w 45085"/>
                                    <a:gd name="T9" fmla="*/ 17221 h 45085"/>
                                    <a:gd name="T10" fmla="*/ 31153 w 45085"/>
                                    <a:gd name="T11" fmla="*/ 27864 h 45085"/>
                                    <a:gd name="T12" fmla="*/ 36475 w 45085"/>
                                    <a:gd name="T13" fmla="*/ 45085 h 45085"/>
                                    <a:gd name="T14" fmla="*/ 22543 w 45085"/>
                                    <a:gd name="T15" fmla="*/ 34442 h 45085"/>
                                    <a:gd name="T16" fmla="*/ 8610 w 45085"/>
                                    <a:gd name="T17" fmla="*/ 45085 h 45085"/>
                                    <a:gd name="T18" fmla="*/ 13932 w 45085"/>
                                    <a:gd name="T19" fmla="*/ 27864 h 45085"/>
                                    <a:gd name="T20" fmla="*/ 0 w 45085"/>
                                    <a:gd name="T21" fmla="*/ 17221 h 4508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5085" h="45085">
                                      <a:moveTo>
                                        <a:pt x="0" y="17221"/>
                                      </a:moveTo>
                                      <a:lnTo>
                                        <a:pt x="17221" y="17221"/>
                                      </a:lnTo>
                                      <a:lnTo>
                                        <a:pt x="22543" y="0"/>
                                      </a:lnTo>
                                      <a:lnTo>
                                        <a:pt x="27864" y="17221"/>
                                      </a:lnTo>
                                      <a:lnTo>
                                        <a:pt x="45085" y="17221"/>
                                      </a:lnTo>
                                      <a:lnTo>
                                        <a:pt x="31153" y="27864"/>
                                      </a:lnTo>
                                      <a:lnTo>
                                        <a:pt x="36475" y="45085"/>
                                      </a:lnTo>
                                      <a:lnTo>
                                        <a:pt x="22543" y="34442"/>
                                      </a:lnTo>
                                      <a:lnTo>
                                        <a:pt x="8610" y="45085"/>
                                      </a:lnTo>
                                      <a:lnTo>
                                        <a:pt x="13932" y="27864"/>
                                      </a:lnTo>
                                      <a:lnTo>
                                        <a:pt x="0" y="17221"/>
                                      </a:lnTo>
                                      <a:close/>
                                    </a:path>
                                  </a:pathLst>
                                </a:cu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96" name="Stern mit 5 Zacken 93"/>
                              <wps:cNvSpPr>
                                <a:spLocks/>
                              </wps:cNvSpPr>
                              <wps:spPr bwMode="auto">
                                <a:xfrm>
                                  <a:off x="6580" y="4337"/>
                                  <a:ext cx="71" cy="71"/>
                                </a:xfrm>
                                <a:custGeom>
                                  <a:avLst/>
                                  <a:gdLst>
                                    <a:gd name="T0" fmla="*/ 0 w 45085"/>
                                    <a:gd name="T1" fmla="*/ 17221 h 45085"/>
                                    <a:gd name="T2" fmla="*/ 17221 w 45085"/>
                                    <a:gd name="T3" fmla="*/ 17221 h 45085"/>
                                    <a:gd name="T4" fmla="*/ 22543 w 45085"/>
                                    <a:gd name="T5" fmla="*/ 0 h 45085"/>
                                    <a:gd name="T6" fmla="*/ 27864 w 45085"/>
                                    <a:gd name="T7" fmla="*/ 17221 h 45085"/>
                                    <a:gd name="T8" fmla="*/ 45085 w 45085"/>
                                    <a:gd name="T9" fmla="*/ 17221 h 45085"/>
                                    <a:gd name="T10" fmla="*/ 31153 w 45085"/>
                                    <a:gd name="T11" fmla="*/ 27864 h 45085"/>
                                    <a:gd name="T12" fmla="*/ 36475 w 45085"/>
                                    <a:gd name="T13" fmla="*/ 45085 h 45085"/>
                                    <a:gd name="T14" fmla="*/ 22543 w 45085"/>
                                    <a:gd name="T15" fmla="*/ 34442 h 45085"/>
                                    <a:gd name="T16" fmla="*/ 8610 w 45085"/>
                                    <a:gd name="T17" fmla="*/ 45085 h 45085"/>
                                    <a:gd name="T18" fmla="*/ 13932 w 45085"/>
                                    <a:gd name="T19" fmla="*/ 27864 h 45085"/>
                                    <a:gd name="T20" fmla="*/ 0 w 45085"/>
                                    <a:gd name="T21" fmla="*/ 17221 h 4508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5085" h="45085">
                                      <a:moveTo>
                                        <a:pt x="0" y="17221"/>
                                      </a:moveTo>
                                      <a:lnTo>
                                        <a:pt x="17221" y="17221"/>
                                      </a:lnTo>
                                      <a:lnTo>
                                        <a:pt x="22543" y="0"/>
                                      </a:lnTo>
                                      <a:lnTo>
                                        <a:pt x="27864" y="17221"/>
                                      </a:lnTo>
                                      <a:lnTo>
                                        <a:pt x="45085" y="17221"/>
                                      </a:lnTo>
                                      <a:lnTo>
                                        <a:pt x="31153" y="27864"/>
                                      </a:lnTo>
                                      <a:lnTo>
                                        <a:pt x="36475" y="45085"/>
                                      </a:lnTo>
                                      <a:lnTo>
                                        <a:pt x="22543" y="34442"/>
                                      </a:lnTo>
                                      <a:lnTo>
                                        <a:pt x="8610" y="45085"/>
                                      </a:lnTo>
                                      <a:lnTo>
                                        <a:pt x="13932" y="27864"/>
                                      </a:lnTo>
                                      <a:lnTo>
                                        <a:pt x="0" y="17221"/>
                                      </a:lnTo>
                                      <a:close/>
                                    </a:path>
                                  </a:pathLst>
                                </a:custGeom>
                                <a:solidFill>
                                  <a:srgbClr val="000000"/>
                                </a:solidFill>
                                <a:ln w="25400">
                                  <a:solidFill>
                                    <a:srgbClr val="000000"/>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B451BE" id="Group 373" o:spid="_x0000_s1026" style="position:absolute;margin-left:-4pt;margin-top:10.6pt;width:137.65pt;height:3.6pt;z-index:251676672" coordorigin="3898,4337" coordsize="27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">
                      <v:shape id="Stern mit 5 Zacken 91" o:spid="_x0000_s1027" style="position:absolute;left:3898;top:4337;width:71;height:71;visibility:visible;mso-wrap-style:square;v-text-anchor:middle"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Y8MA&#10;AADbAAAADwAAAGRycy9kb3ducmV2LnhtbESPT2sCMRTE74LfITzBi2jWP9S6NYoIgmAvXaXnx+a5&#10;Wbp5WZKo67c3hUKPw8z8hllvO9uIO/lQO1YwnWQgiEuna64UXM6H8TuIEJE1No5JwZMCbDf93hpz&#10;7R78RfciViJBOOSowMTY5lKG0pDFMHEtcfKuzluMSfpKao+PBLeNnGXZm7RYc1ow2NLeUPlT3KyC&#10;uZnf6HM0Oi11dzjpb/8sZtO9UsNBt/sAEamL/+G/9lErWC3g90v6AX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e/Y8MAAADbAAAADwAAAAAAAAAAAAAAAACYAgAAZHJzL2Rv&#10;d25yZXYueG1sUEsFBgAAAAAEAAQA9QAAAIgDAAAAAA==&#10;" path="m,17221r17221,l22543,r5321,17221l45085,17221,31153,27864r5322,17221l22543,34442,8610,45085,13932,27864,,17221xe" fillcolor="black" strokeweight="2pt">
                        <v:path arrowok="t" o:connecttype="custom" o:connectlocs="0,27;27,27;36,0;44,27;71,27;49,44;57,71;36,54;14,71;22,44;0,27" o:connectangles="0,0,0,0,0,0,0,0,0,0,0"/>
                      </v:shape>
                      <v:shape id="Stern mit 5 Zacken 92" o:spid="_x0000_s1028" style="position:absolute;left:5250;top:4338;width:71;height:71;visibility:visible;mso-wrap-style:square;v-text-anchor:middle"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a+MMA&#10;AADbAAAADwAAAGRycy9kb3ducmV2LnhtbESPQWsCMRSE74L/ITzBi2hWxVq3RhFBEOylq/T82Dw3&#10;SzcvSxJ1/femUOhxmJlvmPW2s424kw+1YwXTSQaCuHS65krB5XwYv4MIEVlj45gUPCnAdtPvrTHX&#10;7sFfdC9iJRKEQ44KTIxtLmUoDVkME9cSJ+/qvMWYpK+k9vhIcNvIWZa9SYs1pwWDLe0NlT/FzSqY&#10;m/mNPkej01J3h5P+9s9iNt0rNRx0uw8Qkbr4H/5rH7WC1QJ+v6Qf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sa+MMAAADbAAAADwAAAAAAAAAAAAAAAACYAgAAZHJzL2Rv&#10;d25yZXYueG1sUEsFBgAAAAAEAAQA9QAAAIgDAAAAAA==&#10;" path="m,17221r17221,l22543,r5321,17221l45085,17221,31153,27864r5322,17221l22543,34442,8610,45085,13932,27864,,17221xe" fillcolor="black" strokeweight="2pt">
                        <v:path arrowok="t" o:connecttype="custom" o:connectlocs="0,27;27,27;36,0;44,27;71,27;49,44;57,71;36,54;14,71;22,44;0,27" o:connectangles="0,0,0,0,0,0,0,0,0,0,0"/>
                      </v:shape>
                      <v:shape id="Stern mit 5 Zacken 93" o:spid="_x0000_s1029" style="position:absolute;left:6580;top:4337;width:71;height:71;visibility:visible;mso-wrap-style:square;v-text-anchor:middle"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Ej8IA&#10;AADbAAAADwAAAGRycy9kb3ducmV2LnhtbESPQYvCMBSE78L+h/AW9iKaquBqNcoiCIJ7sSueH82z&#10;KTYvJYla/70RhD0OM/MNs1x3thE38qF2rGA0zEAQl07XXCk4/m0HMxAhImtsHJOCBwVYrz56S8y1&#10;u/OBbkWsRIJwyFGBibHNpQylIYth6Fri5J2dtxiT9JXUHu8Jbhs5zrKptFhzWjDY0sZQeSmuVsHE&#10;TK702+/vv3W33euTfxTj0Uapr8/uZwEiUhf/w+/2TiuYT+H1Jf0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qYSPwgAAANsAAAAPAAAAAAAAAAAAAAAAAJgCAABkcnMvZG93&#10;bnJldi54bWxQSwUGAAAAAAQABAD1AAAAhwMAAAAA&#10;" path="m,17221r17221,l22543,r5321,17221l45085,17221,31153,27864r5322,17221l22543,34442,8610,45085,13932,27864,,17221xe" fillcolor="black" strokeweight="2pt">
                        <v:path arrowok="t" o:connecttype="custom" o:connectlocs="0,27;27,27;36,0;44,27;71,27;49,44;57,71;36,54;14,71;22,44;0,27" o:connectangles="0,0,0,0,0,0,0,0,0,0,0"/>
                      </v:shape>
                    </v:group>
                  </w:pict>
                </mc:Fallback>
              </mc:AlternateContent>
            </w:r>
          </w:p>
        </w:tc>
        <w:tc>
          <w:tcPr>
            <w:tcW w:w="379" w:type="dxa"/>
            <w:tcBorders>
              <w:top w:val="single" w:sz="4" w:space="0" w:color="auto"/>
            </w:tcBorders>
            <w:shd w:val="clear" w:color="auto" w:fill="auto"/>
          </w:tcPr>
          <w:p w14:paraId="7CB97F03" w14:textId="77777777" w:rsidR="00414FA7" w:rsidRPr="00D5464D" w:rsidRDefault="00414FA7" w:rsidP="00C61A8B">
            <w:pPr>
              <w:spacing w:after="60"/>
              <w:rPr>
                <w:sz w:val="20"/>
                <w:szCs w:val="20"/>
              </w:rPr>
            </w:pPr>
          </w:p>
        </w:tc>
        <w:tc>
          <w:tcPr>
            <w:tcW w:w="379" w:type="dxa"/>
            <w:tcBorders>
              <w:top w:val="single" w:sz="4" w:space="0" w:color="auto"/>
            </w:tcBorders>
            <w:shd w:val="clear" w:color="auto" w:fill="auto"/>
          </w:tcPr>
          <w:p w14:paraId="734A85F4" w14:textId="77777777" w:rsidR="00414FA7" w:rsidRPr="00D5464D" w:rsidRDefault="00414FA7" w:rsidP="00C61A8B">
            <w:pPr>
              <w:spacing w:after="60"/>
              <w:rPr>
                <w:sz w:val="20"/>
                <w:szCs w:val="20"/>
              </w:rPr>
            </w:pPr>
          </w:p>
        </w:tc>
        <w:tc>
          <w:tcPr>
            <w:tcW w:w="379" w:type="dxa"/>
            <w:tcBorders>
              <w:top w:val="single" w:sz="4" w:space="0" w:color="auto"/>
            </w:tcBorders>
            <w:shd w:val="clear" w:color="auto" w:fill="auto"/>
          </w:tcPr>
          <w:p w14:paraId="0D01E930" w14:textId="77777777" w:rsidR="00414FA7" w:rsidRPr="00D5464D" w:rsidRDefault="00414FA7" w:rsidP="00C61A8B">
            <w:pPr>
              <w:spacing w:after="60"/>
              <w:rPr>
                <w:sz w:val="20"/>
                <w:szCs w:val="20"/>
              </w:rPr>
            </w:pPr>
          </w:p>
        </w:tc>
        <w:tc>
          <w:tcPr>
            <w:tcW w:w="379" w:type="dxa"/>
            <w:tcBorders>
              <w:top w:val="single" w:sz="4" w:space="0" w:color="auto"/>
            </w:tcBorders>
            <w:shd w:val="clear" w:color="auto" w:fill="auto"/>
          </w:tcPr>
          <w:p w14:paraId="1D5BA08B" w14:textId="77777777" w:rsidR="00414FA7" w:rsidRPr="00D5464D" w:rsidRDefault="00414FA7" w:rsidP="00C61A8B">
            <w:pPr>
              <w:spacing w:after="60"/>
              <w:rPr>
                <w:sz w:val="20"/>
                <w:szCs w:val="20"/>
              </w:rPr>
            </w:pPr>
          </w:p>
        </w:tc>
        <w:tc>
          <w:tcPr>
            <w:tcW w:w="379" w:type="dxa"/>
            <w:tcBorders>
              <w:top w:val="single" w:sz="4" w:space="0" w:color="auto"/>
            </w:tcBorders>
            <w:shd w:val="clear" w:color="auto" w:fill="auto"/>
          </w:tcPr>
          <w:p w14:paraId="5F2AC09F" w14:textId="77777777" w:rsidR="00414FA7" w:rsidRPr="00D5464D" w:rsidRDefault="00414FA7" w:rsidP="00C61A8B">
            <w:pPr>
              <w:spacing w:after="60"/>
              <w:rPr>
                <w:sz w:val="20"/>
                <w:szCs w:val="20"/>
              </w:rPr>
            </w:pPr>
          </w:p>
        </w:tc>
        <w:tc>
          <w:tcPr>
            <w:tcW w:w="379" w:type="dxa"/>
            <w:tcBorders>
              <w:top w:val="single" w:sz="4" w:space="0" w:color="auto"/>
            </w:tcBorders>
            <w:shd w:val="clear" w:color="auto" w:fill="auto"/>
          </w:tcPr>
          <w:p w14:paraId="062C8296" w14:textId="77777777" w:rsidR="00414FA7" w:rsidRPr="00D5464D" w:rsidRDefault="00414FA7" w:rsidP="00C61A8B">
            <w:pPr>
              <w:spacing w:after="60"/>
              <w:rPr>
                <w:sz w:val="20"/>
                <w:szCs w:val="20"/>
              </w:rPr>
            </w:pPr>
          </w:p>
        </w:tc>
        <w:tc>
          <w:tcPr>
            <w:tcW w:w="379" w:type="dxa"/>
            <w:tcBorders>
              <w:top w:val="single" w:sz="4" w:space="0" w:color="auto"/>
            </w:tcBorders>
            <w:shd w:val="clear" w:color="auto" w:fill="auto"/>
          </w:tcPr>
          <w:p w14:paraId="749A5A67" w14:textId="77777777" w:rsidR="00414FA7" w:rsidRPr="00D5464D" w:rsidRDefault="00414FA7" w:rsidP="00C61A8B">
            <w:pPr>
              <w:spacing w:after="60"/>
              <w:rPr>
                <w:sz w:val="20"/>
                <w:szCs w:val="20"/>
              </w:rPr>
            </w:pPr>
          </w:p>
        </w:tc>
        <w:tc>
          <w:tcPr>
            <w:tcW w:w="379" w:type="dxa"/>
            <w:tcBorders>
              <w:top w:val="single" w:sz="4" w:space="0" w:color="auto"/>
            </w:tcBorders>
            <w:shd w:val="clear" w:color="auto" w:fill="auto"/>
          </w:tcPr>
          <w:p w14:paraId="608B1E2C" w14:textId="77777777" w:rsidR="00414FA7" w:rsidRPr="00D5464D" w:rsidRDefault="00414FA7" w:rsidP="00C61A8B">
            <w:pPr>
              <w:spacing w:after="60"/>
              <w:rPr>
                <w:sz w:val="20"/>
                <w:szCs w:val="20"/>
              </w:rPr>
            </w:pPr>
          </w:p>
        </w:tc>
        <w:tc>
          <w:tcPr>
            <w:tcW w:w="379" w:type="dxa"/>
            <w:tcBorders>
              <w:top w:val="single" w:sz="4" w:space="0" w:color="auto"/>
              <w:right w:val="single" w:sz="8" w:space="0" w:color="auto"/>
            </w:tcBorders>
            <w:shd w:val="clear" w:color="auto" w:fill="auto"/>
          </w:tcPr>
          <w:p w14:paraId="54116875" w14:textId="77777777" w:rsidR="00414FA7" w:rsidRPr="00D5464D" w:rsidRDefault="00414FA7" w:rsidP="00C61A8B">
            <w:pPr>
              <w:spacing w:after="60"/>
              <w:rPr>
                <w:sz w:val="20"/>
                <w:szCs w:val="20"/>
              </w:rPr>
            </w:pPr>
          </w:p>
        </w:tc>
        <w:tc>
          <w:tcPr>
            <w:tcW w:w="379" w:type="dxa"/>
            <w:tcBorders>
              <w:top w:val="single" w:sz="4" w:space="0" w:color="auto"/>
              <w:left w:val="single" w:sz="8" w:space="0" w:color="auto"/>
            </w:tcBorders>
            <w:shd w:val="clear" w:color="auto" w:fill="auto"/>
          </w:tcPr>
          <w:p w14:paraId="3AE12E9D" w14:textId="77777777" w:rsidR="00414FA7" w:rsidRPr="00D5464D" w:rsidRDefault="00414FA7" w:rsidP="00C61A8B">
            <w:pPr>
              <w:spacing w:after="60"/>
              <w:rPr>
                <w:sz w:val="20"/>
                <w:szCs w:val="20"/>
              </w:rPr>
            </w:pPr>
            <w:r w:rsidRPr="00D5464D">
              <w:rPr>
                <w:noProof/>
                <w:sz w:val="20"/>
                <w:szCs w:val="20"/>
                <w:lang w:val="en-GB" w:eastAsia="en-GB"/>
              </w:rPr>
              <mc:AlternateContent>
                <mc:Choice Requires="wpg">
                  <w:drawing>
                    <wp:anchor distT="0" distB="0" distL="114300" distR="114300" simplePos="0" relativeHeight="251678720" behindDoc="0" locked="0" layoutInCell="1" allowOverlap="1" wp14:anchorId="5B437BEE" wp14:editId="46F64AD4">
                      <wp:simplePos x="0" y="0"/>
                      <wp:positionH relativeFrom="column">
                        <wp:posOffset>38735</wp:posOffset>
                      </wp:positionH>
                      <wp:positionV relativeFrom="paragraph">
                        <wp:posOffset>121285</wp:posOffset>
                      </wp:positionV>
                      <wp:extent cx="2457450" cy="46990"/>
                      <wp:effectExtent l="57785" t="64135" r="56515" b="50800"/>
                      <wp:wrapNone/>
                      <wp:docPr id="68"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0" cy="46990"/>
                                <a:chOff x="7742" y="4336"/>
                                <a:chExt cx="3870" cy="74"/>
                              </a:xfrm>
                            </wpg:grpSpPr>
                            <wpg:grpSp>
                              <wpg:cNvPr id="69" name="Group 374"/>
                              <wpg:cNvGrpSpPr>
                                <a:grpSpLocks/>
                              </wpg:cNvGrpSpPr>
                              <wpg:grpSpPr bwMode="auto">
                                <a:xfrm>
                                  <a:off x="7742" y="4338"/>
                                  <a:ext cx="2753" cy="72"/>
                                  <a:chOff x="3898" y="4337"/>
                                  <a:chExt cx="2753" cy="72"/>
                                </a:xfrm>
                              </wpg:grpSpPr>
                              <wps:wsp>
                                <wps:cNvPr id="70" name="Stern mit 5 Zacken 91"/>
                                <wps:cNvSpPr>
                                  <a:spLocks/>
                                </wps:cNvSpPr>
                                <wps:spPr bwMode="auto">
                                  <a:xfrm>
                                    <a:off x="3898" y="4337"/>
                                    <a:ext cx="71" cy="71"/>
                                  </a:xfrm>
                                  <a:custGeom>
                                    <a:avLst/>
                                    <a:gdLst>
                                      <a:gd name="T0" fmla="*/ 0 w 45085"/>
                                      <a:gd name="T1" fmla="*/ 17221 h 45085"/>
                                      <a:gd name="T2" fmla="*/ 17221 w 45085"/>
                                      <a:gd name="T3" fmla="*/ 17221 h 45085"/>
                                      <a:gd name="T4" fmla="*/ 22543 w 45085"/>
                                      <a:gd name="T5" fmla="*/ 0 h 45085"/>
                                      <a:gd name="T6" fmla="*/ 27864 w 45085"/>
                                      <a:gd name="T7" fmla="*/ 17221 h 45085"/>
                                      <a:gd name="T8" fmla="*/ 45085 w 45085"/>
                                      <a:gd name="T9" fmla="*/ 17221 h 45085"/>
                                      <a:gd name="T10" fmla="*/ 31153 w 45085"/>
                                      <a:gd name="T11" fmla="*/ 27864 h 45085"/>
                                      <a:gd name="T12" fmla="*/ 36475 w 45085"/>
                                      <a:gd name="T13" fmla="*/ 45085 h 45085"/>
                                      <a:gd name="T14" fmla="*/ 22543 w 45085"/>
                                      <a:gd name="T15" fmla="*/ 34442 h 45085"/>
                                      <a:gd name="T16" fmla="*/ 8610 w 45085"/>
                                      <a:gd name="T17" fmla="*/ 45085 h 45085"/>
                                      <a:gd name="T18" fmla="*/ 13932 w 45085"/>
                                      <a:gd name="T19" fmla="*/ 27864 h 45085"/>
                                      <a:gd name="T20" fmla="*/ 0 w 45085"/>
                                      <a:gd name="T21" fmla="*/ 17221 h 4508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5085" h="45085">
                                        <a:moveTo>
                                          <a:pt x="0" y="17221"/>
                                        </a:moveTo>
                                        <a:lnTo>
                                          <a:pt x="17221" y="17221"/>
                                        </a:lnTo>
                                        <a:lnTo>
                                          <a:pt x="22543" y="0"/>
                                        </a:lnTo>
                                        <a:lnTo>
                                          <a:pt x="27864" y="17221"/>
                                        </a:lnTo>
                                        <a:lnTo>
                                          <a:pt x="45085" y="17221"/>
                                        </a:lnTo>
                                        <a:lnTo>
                                          <a:pt x="31153" y="27864"/>
                                        </a:lnTo>
                                        <a:lnTo>
                                          <a:pt x="36475" y="45085"/>
                                        </a:lnTo>
                                        <a:lnTo>
                                          <a:pt x="22543" y="34442"/>
                                        </a:lnTo>
                                        <a:lnTo>
                                          <a:pt x="8610" y="45085"/>
                                        </a:lnTo>
                                        <a:lnTo>
                                          <a:pt x="13932" y="27864"/>
                                        </a:lnTo>
                                        <a:lnTo>
                                          <a:pt x="0" y="17221"/>
                                        </a:lnTo>
                                        <a:close/>
                                      </a:path>
                                    </a:pathLst>
                                  </a:cu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71" name="Stern mit 5 Zacken 92"/>
                                <wps:cNvSpPr>
                                  <a:spLocks/>
                                </wps:cNvSpPr>
                                <wps:spPr bwMode="auto">
                                  <a:xfrm>
                                    <a:off x="5250" y="4338"/>
                                    <a:ext cx="71" cy="71"/>
                                  </a:xfrm>
                                  <a:custGeom>
                                    <a:avLst/>
                                    <a:gdLst>
                                      <a:gd name="T0" fmla="*/ 0 w 45085"/>
                                      <a:gd name="T1" fmla="*/ 17221 h 45085"/>
                                      <a:gd name="T2" fmla="*/ 17221 w 45085"/>
                                      <a:gd name="T3" fmla="*/ 17221 h 45085"/>
                                      <a:gd name="T4" fmla="*/ 22543 w 45085"/>
                                      <a:gd name="T5" fmla="*/ 0 h 45085"/>
                                      <a:gd name="T6" fmla="*/ 27864 w 45085"/>
                                      <a:gd name="T7" fmla="*/ 17221 h 45085"/>
                                      <a:gd name="T8" fmla="*/ 45085 w 45085"/>
                                      <a:gd name="T9" fmla="*/ 17221 h 45085"/>
                                      <a:gd name="T10" fmla="*/ 31153 w 45085"/>
                                      <a:gd name="T11" fmla="*/ 27864 h 45085"/>
                                      <a:gd name="T12" fmla="*/ 36475 w 45085"/>
                                      <a:gd name="T13" fmla="*/ 45085 h 45085"/>
                                      <a:gd name="T14" fmla="*/ 22543 w 45085"/>
                                      <a:gd name="T15" fmla="*/ 34442 h 45085"/>
                                      <a:gd name="T16" fmla="*/ 8610 w 45085"/>
                                      <a:gd name="T17" fmla="*/ 45085 h 45085"/>
                                      <a:gd name="T18" fmla="*/ 13932 w 45085"/>
                                      <a:gd name="T19" fmla="*/ 27864 h 45085"/>
                                      <a:gd name="T20" fmla="*/ 0 w 45085"/>
                                      <a:gd name="T21" fmla="*/ 17221 h 4508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5085" h="45085">
                                        <a:moveTo>
                                          <a:pt x="0" y="17221"/>
                                        </a:moveTo>
                                        <a:lnTo>
                                          <a:pt x="17221" y="17221"/>
                                        </a:lnTo>
                                        <a:lnTo>
                                          <a:pt x="22543" y="0"/>
                                        </a:lnTo>
                                        <a:lnTo>
                                          <a:pt x="27864" y="17221"/>
                                        </a:lnTo>
                                        <a:lnTo>
                                          <a:pt x="45085" y="17221"/>
                                        </a:lnTo>
                                        <a:lnTo>
                                          <a:pt x="31153" y="27864"/>
                                        </a:lnTo>
                                        <a:lnTo>
                                          <a:pt x="36475" y="45085"/>
                                        </a:lnTo>
                                        <a:lnTo>
                                          <a:pt x="22543" y="34442"/>
                                        </a:lnTo>
                                        <a:lnTo>
                                          <a:pt x="8610" y="45085"/>
                                        </a:lnTo>
                                        <a:lnTo>
                                          <a:pt x="13932" y="27864"/>
                                        </a:lnTo>
                                        <a:lnTo>
                                          <a:pt x="0" y="17221"/>
                                        </a:lnTo>
                                        <a:close/>
                                      </a:path>
                                    </a:pathLst>
                                  </a:cu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91" name="Stern mit 5 Zacken 93"/>
                                <wps:cNvSpPr>
                                  <a:spLocks/>
                                </wps:cNvSpPr>
                                <wps:spPr bwMode="auto">
                                  <a:xfrm>
                                    <a:off x="6580" y="4337"/>
                                    <a:ext cx="71" cy="71"/>
                                  </a:xfrm>
                                  <a:custGeom>
                                    <a:avLst/>
                                    <a:gdLst>
                                      <a:gd name="T0" fmla="*/ 0 w 45085"/>
                                      <a:gd name="T1" fmla="*/ 17221 h 45085"/>
                                      <a:gd name="T2" fmla="*/ 17221 w 45085"/>
                                      <a:gd name="T3" fmla="*/ 17221 h 45085"/>
                                      <a:gd name="T4" fmla="*/ 22543 w 45085"/>
                                      <a:gd name="T5" fmla="*/ 0 h 45085"/>
                                      <a:gd name="T6" fmla="*/ 27864 w 45085"/>
                                      <a:gd name="T7" fmla="*/ 17221 h 45085"/>
                                      <a:gd name="T8" fmla="*/ 45085 w 45085"/>
                                      <a:gd name="T9" fmla="*/ 17221 h 45085"/>
                                      <a:gd name="T10" fmla="*/ 31153 w 45085"/>
                                      <a:gd name="T11" fmla="*/ 27864 h 45085"/>
                                      <a:gd name="T12" fmla="*/ 36475 w 45085"/>
                                      <a:gd name="T13" fmla="*/ 45085 h 45085"/>
                                      <a:gd name="T14" fmla="*/ 22543 w 45085"/>
                                      <a:gd name="T15" fmla="*/ 34442 h 45085"/>
                                      <a:gd name="T16" fmla="*/ 8610 w 45085"/>
                                      <a:gd name="T17" fmla="*/ 45085 h 45085"/>
                                      <a:gd name="T18" fmla="*/ 13932 w 45085"/>
                                      <a:gd name="T19" fmla="*/ 27864 h 45085"/>
                                      <a:gd name="T20" fmla="*/ 0 w 45085"/>
                                      <a:gd name="T21" fmla="*/ 17221 h 4508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5085" h="45085">
                                        <a:moveTo>
                                          <a:pt x="0" y="17221"/>
                                        </a:moveTo>
                                        <a:lnTo>
                                          <a:pt x="17221" y="17221"/>
                                        </a:lnTo>
                                        <a:lnTo>
                                          <a:pt x="22543" y="0"/>
                                        </a:lnTo>
                                        <a:lnTo>
                                          <a:pt x="27864" y="17221"/>
                                        </a:lnTo>
                                        <a:lnTo>
                                          <a:pt x="45085" y="17221"/>
                                        </a:lnTo>
                                        <a:lnTo>
                                          <a:pt x="31153" y="27864"/>
                                        </a:lnTo>
                                        <a:lnTo>
                                          <a:pt x="36475" y="45085"/>
                                        </a:lnTo>
                                        <a:lnTo>
                                          <a:pt x="22543" y="34442"/>
                                        </a:lnTo>
                                        <a:lnTo>
                                          <a:pt x="8610" y="45085"/>
                                        </a:lnTo>
                                        <a:lnTo>
                                          <a:pt x="13932" y="27864"/>
                                        </a:lnTo>
                                        <a:lnTo>
                                          <a:pt x="0" y="17221"/>
                                        </a:lnTo>
                                        <a:close/>
                                      </a:path>
                                    </a:pathLst>
                                  </a:custGeom>
                                  <a:solidFill>
                                    <a:srgbClr val="000000"/>
                                  </a:solidFill>
                                  <a:ln w="25400">
                                    <a:solidFill>
                                      <a:srgbClr val="000000"/>
                                    </a:solidFill>
                                    <a:round/>
                                    <a:headEnd/>
                                    <a:tailEnd/>
                                  </a:ln>
                                </wps:spPr>
                                <wps:bodyPr rot="0" vert="horz" wrap="square" lIns="91440" tIns="45720" rIns="91440" bIns="45720" anchor="ctr" anchorCtr="0" upright="1">
                                  <a:noAutofit/>
                                </wps:bodyPr>
                              </wps:wsp>
                            </wpg:grpSp>
                            <wps:wsp>
                              <wps:cNvPr id="92" name="Freeform 378"/>
                              <wps:cNvSpPr>
                                <a:spLocks/>
                              </wps:cNvSpPr>
                              <wps:spPr bwMode="auto">
                                <a:xfrm>
                                  <a:off x="11540" y="4336"/>
                                  <a:ext cx="72" cy="72"/>
                                </a:xfrm>
                                <a:custGeom>
                                  <a:avLst/>
                                  <a:gdLst>
                                    <a:gd name="T0" fmla="*/ 0 w 45719"/>
                                    <a:gd name="T1" fmla="*/ 17463 h 45719"/>
                                    <a:gd name="T2" fmla="*/ 17463 w 45719"/>
                                    <a:gd name="T3" fmla="*/ 17463 h 45719"/>
                                    <a:gd name="T4" fmla="*/ 22860 w 45719"/>
                                    <a:gd name="T5" fmla="*/ 0 h 45719"/>
                                    <a:gd name="T6" fmla="*/ 28256 w 45719"/>
                                    <a:gd name="T7" fmla="*/ 17463 h 45719"/>
                                    <a:gd name="T8" fmla="*/ 45719 w 45719"/>
                                    <a:gd name="T9" fmla="*/ 17463 h 45719"/>
                                    <a:gd name="T10" fmla="*/ 31591 w 45719"/>
                                    <a:gd name="T11" fmla="*/ 28256 h 45719"/>
                                    <a:gd name="T12" fmla="*/ 36987 w 45719"/>
                                    <a:gd name="T13" fmla="*/ 45719 h 45719"/>
                                    <a:gd name="T14" fmla="*/ 22860 w 45719"/>
                                    <a:gd name="T15" fmla="*/ 34926 h 45719"/>
                                    <a:gd name="T16" fmla="*/ 8732 w 45719"/>
                                    <a:gd name="T17" fmla="*/ 45719 h 45719"/>
                                    <a:gd name="T18" fmla="*/ 14128 w 45719"/>
                                    <a:gd name="T19" fmla="*/ 28256 h 45719"/>
                                    <a:gd name="T20" fmla="*/ 0 w 45719"/>
                                    <a:gd name="T21" fmla="*/ 17463 h 4571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5719" h="45719">
                                      <a:moveTo>
                                        <a:pt x="0" y="17463"/>
                                      </a:moveTo>
                                      <a:lnTo>
                                        <a:pt x="17463" y="17463"/>
                                      </a:lnTo>
                                      <a:lnTo>
                                        <a:pt x="22860" y="0"/>
                                      </a:lnTo>
                                      <a:lnTo>
                                        <a:pt x="28256" y="17463"/>
                                      </a:lnTo>
                                      <a:lnTo>
                                        <a:pt x="45719" y="17463"/>
                                      </a:lnTo>
                                      <a:lnTo>
                                        <a:pt x="31591" y="28256"/>
                                      </a:lnTo>
                                      <a:lnTo>
                                        <a:pt x="36987" y="45719"/>
                                      </a:lnTo>
                                      <a:lnTo>
                                        <a:pt x="22860" y="34926"/>
                                      </a:lnTo>
                                      <a:lnTo>
                                        <a:pt x="8732" y="45719"/>
                                      </a:lnTo>
                                      <a:lnTo>
                                        <a:pt x="14128" y="28256"/>
                                      </a:lnTo>
                                      <a:lnTo>
                                        <a:pt x="0" y="17463"/>
                                      </a:lnTo>
                                      <a:close/>
                                    </a:path>
                                  </a:pathLst>
                                </a:custGeom>
                                <a:solidFill>
                                  <a:srgbClr val="000000"/>
                                </a:solidFill>
                                <a:ln w="25400">
                                  <a:solidFill>
                                    <a:srgbClr val="000000"/>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F69C5" id="Group 379" o:spid="_x0000_s1026" style="position:absolute;margin-left:3.05pt;margin-top:9.55pt;width:193.5pt;height:3.7pt;z-index:251678720" coordorigin="7742,4336" coordsize="387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">
                      <v:group id="Group 374" o:spid="_x0000_s1027" style="position:absolute;left:7742;top:4338;width:2753;height:72" coordorigin="3898,4337" coordsize="275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Stern mit 5 Zacken 91" o:spid="_x0000_s1028" style="position:absolute;left:3898;top:4337;width:71;height:71;visibility:visible;mso-wrap-style:square;v-text-anchor:middle"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mr4A&#10;AADbAAAADwAAAGRycy9kb3ducmV2LnhtbERPTYvCMBC9C/6HMIIXWVMVVKpRRBAE92IVz0Mz2xSb&#10;SUmi1n9vDgseH+97ve1sI57kQ+1YwWScgSAuna65UnC9HH6WIEJE1tg4JgVvCrDd9HtrzLV78Zme&#10;RaxECuGQowITY5tLGUpDFsPYtcSJ+3PeYkzQV1J7fKVw28hpls2lxZpTg8GW9obKe/GwCmZm9qDf&#10;0ei00N3hpG/+XUwne6WGg263AhGpi1/xv/uoFSzS+vQl/QC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gAX5q+AAAA2wAAAA8AAAAAAAAAAAAAAAAAmAIAAGRycy9kb3ducmV2&#10;LnhtbFBLBQYAAAAABAAEAPUAAACDAwAAAAA=&#10;" path="m,17221r17221,l22543,r5321,17221l45085,17221,31153,27864r5322,17221l22543,34442,8610,45085,13932,27864,,17221xe" fillcolor="black" strokeweight="2pt">
                          <v:path arrowok="t" o:connecttype="custom" o:connectlocs="0,27;27,27;36,0;44,27;71,27;49,44;57,71;36,54;14,71;22,44;0,27" o:connectangles="0,0,0,0,0,0,0,0,0,0,0"/>
                        </v:shape>
                        <v:shape id="Stern mit 5 Zacken 92" o:spid="_x0000_s1029" style="position:absolute;left:5250;top:4338;width:71;height:71;visibility:visible;mso-wrap-style:square;v-text-anchor:middle"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6AcIA&#10;AADbAAAADwAAAGRycy9kb3ducmV2LnhtbESPQYvCMBSE74L/IbyFvYimVVCpRhFBWNDLVvH8aJ5N&#10;2ealJFHrv98sCHscZuYbZr3tbSse5EPjWEE+yUAQV043XCu4nA/jJYgQkTW2jknBiwJsN8PBGgvt&#10;nvxNjzLWIkE4FKjAxNgVUobKkMUwcR1x8m7OW4xJ+lpqj88Et62cZtlcWmw4LRjsaG+o+invVsHM&#10;zO50Go2OC90fjvrqX+U03yv1+dHvViAi9fE//G5/aQWLHP6+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TPoBwgAAANsAAAAPAAAAAAAAAAAAAAAAAJgCAABkcnMvZG93&#10;bnJldi54bWxQSwUGAAAAAAQABAD1AAAAhwMAAAAA&#10;" path="m,17221r17221,l22543,r5321,17221l45085,17221,31153,27864r5322,17221l22543,34442,8610,45085,13932,27864,,17221xe" fillcolor="black" strokeweight="2pt">
                          <v:path arrowok="t" o:connecttype="custom" o:connectlocs="0,27;27,27;36,0;44,27;71,27;49,44;57,71;36,54;14,71;22,44;0,27" o:connectangles="0,0,0,0,0,0,0,0,0,0,0"/>
                        </v:shape>
                        <v:shape id="Stern mit 5 Zacken 93" o:spid="_x0000_s1030" style="position:absolute;left:6580;top:4337;width:71;height:71;visibility:visible;mso-wrap-style:square;v-text-anchor:middle"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Ac+8MA&#10;AADbAAAADwAAAGRycy9kb3ducmV2LnhtbESPQWsCMRSE74L/IbyCF9HsKmhdjSKCINhLV+n5sXlu&#10;lm5eliTq+u+bQqHHYWa+YTa73rbiQT40jhXk0wwEceV0w7WC6+U4eQcRIrLG1jEpeFGA3XY42GCh&#10;3ZM/6VHGWiQIhwIVmBi7QspQGbIYpq4jTt7NeYsxSV9L7fGZ4LaVsyxbSIsNpwWDHR0MVd/l3SqY&#10;m/mdPsbj81L3x7P+8q9ylh+UGr31+zWISH38D/+1T1rBKoffL+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Ac+8MAAADbAAAADwAAAAAAAAAAAAAAAACYAgAAZHJzL2Rv&#10;d25yZXYueG1sUEsFBgAAAAAEAAQA9QAAAIgDAAAAAA==&#10;" path="m,17221r17221,l22543,r5321,17221l45085,17221,31153,27864r5322,17221l22543,34442,8610,45085,13932,27864,,17221xe" fillcolor="black" strokeweight="2pt">
                          <v:path arrowok="t" o:connecttype="custom" o:connectlocs="0,27;27,27;36,0;44,27;71,27;49,44;57,71;36,54;14,71;22,44;0,27" o:connectangles="0,0,0,0,0,0,0,0,0,0,0"/>
                        </v:shape>
                      </v:group>
                      <v:shape id="Freeform 378" o:spid="_x0000_s1031" style="position:absolute;left:11540;top:4336;width:72;height:72;visibility:visible;mso-wrap-style:square;v-text-anchor:middle" coordsize="45719,4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lEMUA&#10;AADbAAAADwAAAGRycy9kb3ducmV2LnhtbESPQYvCMBSE7wv+h/AEb2uqB9FqLKIIe1hEXQ96ezbP&#10;trR5KU2s1V+/WRD2OMzMN8wi6UwlWmpcYVnBaBiBIE6tLjhTcPrZfk5BOI+ssbJMCp7kIFn2PhYY&#10;a/vgA7VHn4kAYRejgtz7OpbSpTkZdENbEwfvZhuDPsgmk7rBR4CbSo6jaCINFhwWcqxpnVNaHu9G&#10;wc62h2y6t5f1ptx/n67d5v46v5Qa9LvVHISnzv+H3+0vrWA2hr8v4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iUQxQAAANsAAAAPAAAAAAAAAAAAAAAAAJgCAABkcnMv&#10;ZG93bnJldi54bWxQSwUGAAAAAAQABAD1AAAAigMAAAAA&#10;" path="m,17463r17463,l22860,r5396,17463l45719,17463,31591,28256r5396,17463l22860,34926,8732,45719,14128,28256,,17463xe" fillcolor="black" strokeweight="2pt">
                        <v:path arrowok="t" o:connecttype="custom" o:connectlocs="0,28;28,28;36,0;44,28;72,28;50,44;58,72;36,55;14,72;22,44;0,28" o:connectangles="0,0,0,0,0,0,0,0,0,0,0"/>
                      </v:shape>
                    </v:group>
                  </w:pict>
                </mc:Fallback>
              </mc:AlternateContent>
            </w:r>
          </w:p>
        </w:tc>
        <w:tc>
          <w:tcPr>
            <w:tcW w:w="379" w:type="dxa"/>
            <w:tcBorders>
              <w:top w:val="single" w:sz="4" w:space="0" w:color="auto"/>
            </w:tcBorders>
            <w:shd w:val="clear" w:color="auto" w:fill="auto"/>
          </w:tcPr>
          <w:p w14:paraId="6BC61C44" w14:textId="77777777" w:rsidR="00414FA7" w:rsidRPr="00D5464D" w:rsidRDefault="00414FA7" w:rsidP="00C61A8B">
            <w:pPr>
              <w:spacing w:after="60"/>
              <w:rPr>
                <w:sz w:val="20"/>
                <w:szCs w:val="20"/>
              </w:rPr>
            </w:pPr>
          </w:p>
        </w:tc>
        <w:tc>
          <w:tcPr>
            <w:tcW w:w="379" w:type="dxa"/>
            <w:tcBorders>
              <w:top w:val="single" w:sz="4" w:space="0" w:color="auto"/>
            </w:tcBorders>
            <w:shd w:val="clear" w:color="auto" w:fill="auto"/>
          </w:tcPr>
          <w:p w14:paraId="2A3757BD" w14:textId="77777777" w:rsidR="00414FA7" w:rsidRPr="00D5464D" w:rsidRDefault="00414FA7" w:rsidP="00C61A8B">
            <w:pPr>
              <w:spacing w:after="60"/>
              <w:rPr>
                <w:sz w:val="20"/>
                <w:szCs w:val="20"/>
              </w:rPr>
            </w:pPr>
          </w:p>
        </w:tc>
        <w:tc>
          <w:tcPr>
            <w:tcW w:w="379" w:type="dxa"/>
            <w:tcBorders>
              <w:top w:val="single" w:sz="4" w:space="0" w:color="auto"/>
            </w:tcBorders>
            <w:shd w:val="clear" w:color="auto" w:fill="auto"/>
          </w:tcPr>
          <w:p w14:paraId="282DAAE1" w14:textId="77777777" w:rsidR="00414FA7" w:rsidRPr="00D5464D" w:rsidRDefault="00414FA7" w:rsidP="00C61A8B">
            <w:pPr>
              <w:spacing w:after="60"/>
              <w:rPr>
                <w:sz w:val="20"/>
                <w:szCs w:val="20"/>
              </w:rPr>
            </w:pPr>
          </w:p>
        </w:tc>
        <w:tc>
          <w:tcPr>
            <w:tcW w:w="379" w:type="dxa"/>
            <w:tcBorders>
              <w:top w:val="single" w:sz="4" w:space="0" w:color="auto"/>
            </w:tcBorders>
            <w:shd w:val="clear" w:color="auto" w:fill="auto"/>
          </w:tcPr>
          <w:p w14:paraId="7B013C92" w14:textId="77777777" w:rsidR="00414FA7" w:rsidRPr="00D5464D" w:rsidRDefault="00414FA7" w:rsidP="00C61A8B">
            <w:pPr>
              <w:spacing w:after="60"/>
              <w:rPr>
                <w:sz w:val="20"/>
                <w:szCs w:val="20"/>
              </w:rPr>
            </w:pPr>
          </w:p>
        </w:tc>
        <w:tc>
          <w:tcPr>
            <w:tcW w:w="379" w:type="dxa"/>
            <w:tcBorders>
              <w:top w:val="single" w:sz="4" w:space="0" w:color="auto"/>
            </w:tcBorders>
            <w:shd w:val="clear" w:color="auto" w:fill="auto"/>
          </w:tcPr>
          <w:p w14:paraId="797DAE23" w14:textId="77777777" w:rsidR="00414FA7" w:rsidRPr="00D5464D" w:rsidRDefault="00414FA7" w:rsidP="00C61A8B">
            <w:pPr>
              <w:spacing w:after="60"/>
              <w:rPr>
                <w:sz w:val="20"/>
                <w:szCs w:val="20"/>
              </w:rPr>
            </w:pPr>
          </w:p>
        </w:tc>
        <w:tc>
          <w:tcPr>
            <w:tcW w:w="379" w:type="dxa"/>
            <w:tcBorders>
              <w:top w:val="single" w:sz="4" w:space="0" w:color="auto"/>
            </w:tcBorders>
            <w:shd w:val="clear" w:color="auto" w:fill="auto"/>
          </w:tcPr>
          <w:p w14:paraId="658E73B7" w14:textId="77777777" w:rsidR="00414FA7" w:rsidRPr="00D5464D" w:rsidRDefault="00414FA7" w:rsidP="00C61A8B">
            <w:pPr>
              <w:spacing w:after="60"/>
              <w:rPr>
                <w:sz w:val="20"/>
                <w:szCs w:val="20"/>
              </w:rPr>
            </w:pPr>
          </w:p>
        </w:tc>
        <w:tc>
          <w:tcPr>
            <w:tcW w:w="379" w:type="dxa"/>
            <w:tcBorders>
              <w:top w:val="single" w:sz="4" w:space="0" w:color="auto"/>
            </w:tcBorders>
            <w:shd w:val="clear" w:color="auto" w:fill="auto"/>
          </w:tcPr>
          <w:p w14:paraId="24FA2F30" w14:textId="77777777" w:rsidR="00414FA7" w:rsidRPr="00D5464D" w:rsidRDefault="00414FA7" w:rsidP="00C61A8B">
            <w:pPr>
              <w:spacing w:after="60"/>
              <w:rPr>
                <w:sz w:val="20"/>
                <w:szCs w:val="20"/>
              </w:rPr>
            </w:pPr>
          </w:p>
        </w:tc>
        <w:tc>
          <w:tcPr>
            <w:tcW w:w="379" w:type="dxa"/>
            <w:tcBorders>
              <w:top w:val="single" w:sz="4" w:space="0" w:color="auto"/>
            </w:tcBorders>
            <w:shd w:val="clear" w:color="auto" w:fill="auto"/>
          </w:tcPr>
          <w:p w14:paraId="2CF11A02" w14:textId="77777777" w:rsidR="00414FA7" w:rsidRPr="00D5464D" w:rsidRDefault="00414FA7" w:rsidP="00C61A8B">
            <w:pPr>
              <w:spacing w:after="60"/>
              <w:rPr>
                <w:sz w:val="20"/>
                <w:szCs w:val="20"/>
              </w:rPr>
            </w:pPr>
          </w:p>
        </w:tc>
        <w:tc>
          <w:tcPr>
            <w:tcW w:w="379" w:type="dxa"/>
            <w:tcBorders>
              <w:top w:val="single" w:sz="4" w:space="0" w:color="auto"/>
            </w:tcBorders>
            <w:shd w:val="clear" w:color="auto" w:fill="auto"/>
          </w:tcPr>
          <w:p w14:paraId="387F82D6" w14:textId="77777777" w:rsidR="00414FA7" w:rsidRPr="00D5464D" w:rsidRDefault="00414FA7" w:rsidP="00C61A8B">
            <w:pPr>
              <w:spacing w:after="60"/>
              <w:rPr>
                <w:sz w:val="20"/>
                <w:szCs w:val="20"/>
              </w:rPr>
            </w:pPr>
          </w:p>
        </w:tc>
        <w:tc>
          <w:tcPr>
            <w:tcW w:w="379" w:type="dxa"/>
            <w:tcBorders>
              <w:top w:val="single" w:sz="4" w:space="0" w:color="auto"/>
            </w:tcBorders>
          </w:tcPr>
          <w:p w14:paraId="0ECB29DB" w14:textId="77777777" w:rsidR="00414FA7" w:rsidRPr="00D5464D" w:rsidRDefault="00414FA7" w:rsidP="00C61A8B">
            <w:pPr>
              <w:spacing w:after="60"/>
              <w:rPr>
                <w:sz w:val="20"/>
                <w:szCs w:val="20"/>
              </w:rPr>
            </w:pPr>
          </w:p>
        </w:tc>
        <w:tc>
          <w:tcPr>
            <w:tcW w:w="379" w:type="dxa"/>
            <w:tcBorders>
              <w:top w:val="single" w:sz="4" w:space="0" w:color="auto"/>
              <w:right w:val="single" w:sz="8" w:space="0" w:color="auto"/>
            </w:tcBorders>
          </w:tcPr>
          <w:p w14:paraId="23116F6E" w14:textId="77777777" w:rsidR="00414FA7" w:rsidRPr="00D5464D" w:rsidRDefault="00414FA7" w:rsidP="00C61A8B">
            <w:pPr>
              <w:spacing w:after="60"/>
              <w:rPr>
                <w:sz w:val="20"/>
                <w:szCs w:val="20"/>
              </w:rPr>
            </w:pPr>
          </w:p>
        </w:tc>
        <w:tc>
          <w:tcPr>
            <w:tcW w:w="379" w:type="dxa"/>
            <w:tcBorders>
              <w:top w:val="single" w:sz="4" w:space="0" w:color="auto"/>
              <w:left w:val="single" w:sz="8" w:space="0" w:color="auto"/>
            </w:tcBorders>
          </w:tcPr>
          <w:p w14:paraId="6EECA3A1" w14:textId="77777777" w:rsidR="00414FA7" w:rsidRPr="00D5464D" w:rsidRDefault="00414FA7" w:rsidP="00C61A8B">
            <w:pPr>
              <w:spacing w:after="60"/>
              <w:rPr>
                <w:sz w:val="20"/>
                <w:szCs w:val="20"/>
              </w:rPr>
            </w:pPr>
            <w:r w:rsidRPr="00D5464D">
              <w:rPr>
                <w:noProof/>
                <w:sz w:val="20"/>
                <w:szCs w:val="20"/>
                <w:lang w:val="en-GB" w:eastAsia="en-GB"/>
              </w:rPr>
              <mc:AlternateContent>
                <mc:Choice Requires="wpg">
                  <w:drawing>
                    <wp:anchor distT="0" distB="0" distL="114300" distR="114300" simplePos="0" relativeHeight="251679744" behindDoc="0" locked="0" layoutInCell="1" allowOverlap="1" wp14:anchorId="71A17A09" wp14:editId="5AD38EFF">
                      <wp:simplePos x="0" y="0"/>
                      <wp:positionH relativeFrom="column">
                        <wp:posOffset>51626</wp:posOffset>
                      </wp:positionH>
                      <wp:positionV relativeFrom="paragraph">
                        <wp:posOffset>135860</wp:posOffset>
                      </wp:positionV>
                      <wp:extent cx="2457450" cy="46990"/>
                      <wp:effectExtent l="0" t="0" r="19050" b="10160"/>
                      <wp:wrapNone/>
                      <wp:docPr id="58"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0" cy="46990"/>
                                <a:chOff x="7742" y="4336"/>
                                <a:chExt cx="3870" cy="74"/>
                              </a:xfrm>
                            </wpg:grpSpPr>
                            <wpg:grpSp>
                              <wpg:cNvPr id="59" name="Group 381"/>
                              <wpg:cNvGrpSpPr>
                                <a:grpSpLocks/>
                              </wpg:cNvGrpSpPr>
                              <wpg:grpSpPr bwMode="auto">
                                <a:xfrm>
                                  <a:off x="7742" y="4338"/>
                                  <a:ext cx="2753" cy="72"/>
                                  <a:chOff x="3898" y="4337"/>
                                  <a:chExt cx="2753" cy="72"/>
                                </a:xfrm>
                              </wpg:grpSpPr>
                              <wps:wsp>
                                <wps:cNvPr id="64" name="Stern mit 5 Zacken 91"/>
                                <wps:cNvSpPr>
                                  <a:spLocks/>
                                </wps:cNvSpPr>
                                <wps:spPr bwMode="auto">
                                  <a:xfrm>
                                    <a:off x="3898" y="4337"/>
                                    <a:ext cx="71" cy="71"/>
                                  </a:xfrm>
                                  <a:custGeom>
                                    <a:avLst/>
                                    <a:gdLst>
                                      <a:gd name="T0" fmla="*/ 0 w 45085"/>
                                      <a:gd name="T1" fmla="*/ 17221 h 45085"/>
                                      <a:gd name="T2" fmla="*/ 17221 w 45085"/>
                                      <a:gd name="T3" fmla="*/ 17221 h 45085"/>
                                      <a:gd name="T4" fmla="*/ 22543 w 45085"/>
                                      <a:gd name="T5" fmla="*/ 0 h 45085"/>
                                      <a:gd name="T6" fmla="*/ 27864 w 45085"/>
                                      <a:gd name="T7" fmla="*/ 17221 h 45085"/>
                                      <a:gd name="T8" fmla="*/ 45085 w 45085"/>
                                      <a:gd name="T9" fmla="*/ 17221 h 45085"/>
                                      <a:gd name="T10" fmla="*/ 31153 w 45085"/>
                                      <a:gd name="T11" fmla="*/ 27864 h 45085"/>
                                      <a:gd name="T12" fmla="*/ 36475 w 45085"/>
                                      <a:gd name="T13" fmla="*/ 45085 h 45085"/>
                                      <a:gd name="T14" fmla="*/ 22543 w 45085"/>
                                      <a:gd name="T15" fmla="*/ 34442 h 45085"/>
                                      <a:gd name="T16" fmla="*/ 8610 w 45085"/>
                                      <a:gd name="T17" fmla="*/ 45085 h 45085"/>
                                      <a:gd name="T18" fmla="*/ 13932 w 45085"/>
                                      <a:gd name="T19" fmla="*/ 27864 h 45085"/>
                                      <a:gd name="T20" fmla="*/ 0 w 45085"/>
                                      <a:gd name="T21" fmla="*/ 17221 h 4508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5085" h="45085">
                                        <a:moveTo>
                                          <a:pt x="0" y="17221"/>
                                        </a:moveTo>
                                        <a:lnTo>
                                          <a:pt x="17221" y="17221"/>
                                        </a:lnTo>
                                        <a:lnTo>
                                          <a:pt x="22543" y="0"/>
                                        </a:lnTo>
                                        <a:lnTo>
                                          <a:pt x="27864" y="17221"/>
                                        </a:lnTo>
                                        <a:lnTo>
                                          <a:pt x="45085" y="17221"/>
                                        </a:lnTo>
                                        <a:lnTo>
                                          <a:pt x="31153" y="27864"/>
                                        </a:lnTo>
                                        <a:lnTo>
                                          <a:pt x="36475" y="45085"/>
                                        </a:lnTo>
                                        <a:lnTo>
                                          <a:pt x="22543" y="34442"/>
                                        </a:lnTo>
                                        <a:lnTo>
                                          <a:pt x="8610" y="45085"/>
                                        </a:lnTo>
                                        <a:lnTo>
                                          <a:pt x="13932" y="27864"/>
                                        </a:lnTo>
                                        <a:lnTo>
                                          <a:pt x="0" y="17221"/>
                                        </a:lnTo>
                                        <a:close/>
                                      </a:path>
                                    </a:pathLst>
                                  </a:cu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65" name="Stern mit 5 Zacken 92"/>
                                <wps:cNvSpPr>
                                  <a:spLocks/>
                                </wps:cNvSpPr>
                                <wps:spPr bwMode="auto">
                                  <a:xfrm>
                                    <a:off x="5250" y="4338"/>
                                    <a:ext cx="71" cy="71"/>
                                  </a:xfrm>
                                  <a:custGeom>
                                    <a:avLst/>
                                    <a:gdLst>
                                      <a:gd name="T0" fmla="*/ 0 w 45085"/>
                                      <a:gd name="T1" fmla="*/ 17221 h 45085"/>
                                      <a:gd name="T2" fmla="*/ 17221 w 45085"/>
                                      <a:gd name="T3" fmla="*/ 17221 h 45085"/>
                                      <a:gd name="T4" fmla="*/ 22543 w 45085"/>
                                      <a:gd name="T5" fmla="*/ 0 h 45085"/>
                                      <a:gd name="T6" fmla="*/ 27864 w 45085"/>
                                      <a:gd name="T7" fmla="*/ 17221 h 45085"/>
                                      <a:gd name="T8" fmla="*/ 45085 w 45085"/>
                                      <a:gd name="T9" fmla="*/ 17221 h 45085"/>
                                      <a:gd name="T10" fmla="*/ 31153 w 45085"/>
                                      <a:gd name="T11" fmla="*/ 27864 h 45085"/>
                                      <a:gd name="T12" fmla="*/ 36475 w 45085"/>
                                      <a:gd name="T13" fmla="*/ 45085 h 45085"/>
                                      <a:gd name="T14" fmla="*/ 22543 w 45085"/>
                                      <a:gd name="T15" fmla="*/ 34442 h 45085"/>
                                      <a:gd name="T16" fmla="*/ 8610 w 45085"/>
                                      <a:gd name="T17" fmla="*/ 45085 h 45085"/>
                                      <a:gd name="T18" fmla="*/ 13932 w 45085"/>
                                      <a:gd name="T19" fmla="*/ 27864 h 45085"/>
                                      <a:gd name="T20" fmla="*/ 0 w 45085"/>
                                      <a:gd name="T21" fmla="*/ 17221 h 4508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5085" h="45085">
                                        <a:moveTo>
                                          <a:pt x="0" y="17221"/>
                                        </a:moveTo>
                                        <a:lnTo>
                                          <a:pt x="17221" y="17221"/>
                                        </a:lnTo>
                                        <a:lnTo>
                                          <a:pt x="22543" y="0"/>
                                        </a:lnTo>
                                        <a:lnTo>
                                          <a:pt x="27864" y="17221"/>
                                        </a:lnTo>
                                        <a:lnTo>
                                          <a:pt x="45085" y="17221"/>
                                        </a:lnTo>
                                        <a:lnTo>
                                          <a:pt x="31153" y="27864"/>
                                        </a:lnTo>
                                        <a:lnTo>
                                          <a:pt x="36475" y="45085"/>
                                        </a:lnTo>
                                        <a:lnTo>
                                          <a:pt x="22543" y="34442"/>
                                        </a:lnTo>
                                        <a:lnTo>
                                          <a:pt x="8610" y="45085"/>
                                        </a:lnTo>
                                        <a:lnTo>
                                          <a:pt x="13932" y="27864"/>
                                        </a:lnTo>
                                        <a:lnTo>
                                          <a:pt x="0" y="17221"/>
                                        </a:lnTo>
                                        <a:close/>
                                      </a:path>
                                    </a:pathLst>
                                  </a:cu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66" name="Stern mit 5 Zacken 93"/>
                                <wps:cNvSpPr>
                                  <a:spLocks/>
                                </wps:cNvSpPr>
                                <wps:spPr bwMode="auto">
                                  <a:xfrm>
                                    <a:off x="6580" y="4337"/>
                                    <a:ext cx="71" cy="71"/>
                                  </a:xfrm>
                                  <a:custGeom>
                                    <a:avLst/>
                                    <a:gdLst>
                                      <a:gd name="T0" fmla="*/ 0 w 45085"/>
                                      <a:gd name="T1" fmla="*/ 17221 h 45085"/>
                                      <a:gd name="T2" fmla="*/ 17221 w 45085"/>
                                      <a:gd name="T3" fmla="*/ 17221 h 45085"/>
                                      <a:gd name="T4" fmla="*/ 22543 w 45085"/>
                                      <a:gd name="T5" fmla="*/ 0 h 45085"/>
                                      <a:gd name="T6" fmla="*/ 27864 w 45085"/>
                                      <a:gd name="T7" fmla="*/ 17221 h 45085"/>
                                      <a:gd name="T8" fmla="*/ 45085 w 45085"/>
                                      <a:gd name="T9" fmla="*/ 17221 h 45085"/>
                                      <a:gd name="T10" fmla="*/ 31153 w 45085"/>
                                      <a:gd name="T11" fmla="*/ 27864 h 45085"/>
                                      <a:gd name="T12" fmla="*/ 36475 w 45085"/>
                                      <a:gd name="T13" fmla="*/ 45085 h 45085"/>
                                      <a:gd name="T14" fmla="*/ 22543 w 45085"/>
                                      <a:gd name="T15" fmla="*/ 34442 h 45085"/>
                                      <a:gd name="T16" fmla="*/ 8610 w 45085"/>
                                      <a:gd name="T17" fmla="*/ 45085 h 45085"/>
                                      <a:gd name="T18" fmla="*/ 13932 w 45085"/>
                                      <a:gd name="T19" fmla="*/ 27864 h 45085"/>
                                      <a:gd name="T20" fmla="*/ 0 w 45085"/>
                                      <a:gd name="T21" fmla="*/ 17221 h 4508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5085" h="45085">
                                        <a:moveTo>
                                          <a:pt x="0" y="17221"/>
                                        </a:moveTo>
                                        <a:lnTo>
                                          <a:pt x="17221" y="17221"/>
                                        </a:lnTo>
                                        <a:lnTo>
                                          <a:pt x="22543" y="0"/>
                                        </a:lnTo>
                                        <a:lnTo>
                                          <a:pt x="27864" y="17221"/>
                                        </a:lnTo>
                                        <a:lnTo>
                                          <a:pt x="45085" y="17221"/>
                                        </a:lnTo>
                                        <a:lnTo>
                                          <a:pt x="31153" y="27864"/>
                                        </a:lnTo>
                                        <a:lnTo>
                                          <a:pt x="36475" y="45085"/>
                                        </a:lnTo>
                                        <a:lnTo>
                                          <a:pt x="22543" y="34442"/>
                                        </a:lnTo>
                                        <a:lnTo>
                                          <a:pt x="8610" y="45085"/>
                                        </a:lnTo>
                                        <a:lnTo>
                                          <a:pt x="13932" y="27864"/>
                                        </a:lnTo>
                                        <a:lnTo>
                                          <a:pt x="0" y="17221"/>
                                        </a:lnTo>
                                        <a:close/>
                                      </a:path>
                                    </a:pathLst>
                                  </a:custGeom>
                                  <a:solidFill>
                                    <a:srgbClr val="000000"/>
                                  </a:solidFill>
                                  <a:ln w="25400">
                                    <a:solidFill>
                                      <a:srgbClr val="000000"/>
                                    </a:solidFill>
                                    <a:round/>
                                    <a:headEnd/>
                                    <a:tailEnd/>
                                  </a:ln>
                                </wps:spPr>
                                <wps:bodyPr rot="0" vert="horz" wrap="square" lIns="91440" tIns="45720" rIns="91440" bIns="45720" anchor="ctr" anchorCtr="0" upright="1">
                                  <a:noAutofit/>
                                </wps:bodyPr>
                              </wps:wsp>
                            </wpg:grpSp>
                            <wps:wsp>
                              <wps:cNvPr id="67" name="Freeform 385"/>
                              <wps:cNvSpPr>
                                <a:spLocks/>
                              </wps:cNvSpPr>
                              <wps:spPr bwMode="auto">
                                <a:xfrm>
                                  <a:off x="11540" y="4336"/>
                                  <a:ext cx="72" cy="72"/>
                                </a:xfrm>
                                <a:custGeom>
                                  <a:avLst/>
                                  <a:gdLst>
                                    <a:gd name="T0" fmla="*/ 0 w 45719"/>
                                    <a:gd name="T1" fmla="*/ 17463 h 45719"/>
                                    <a:gd name="T2" fmla="*/ 17463 w 45719"/>
                                    <a:gd name="T3" fmla="*/ 17463 h 45719"/>
                                    <a:gd name="T4" fmla="*/ 22860 w 45719"/>
                                    <a:gd name="T5" fmla="*/ 0 h 45719"/>
                                    <a:gd name="T6" fmla="*/ 28256 w 45719"/>
                                    <a:gd name="T7" fmla="*/ 17463 h 45719"/>
                                    <a:gd name="T8" fmla="*/ 45719 w 45719"/>
                                    <a:gd name="T9" fmla="*/ 17463 h 45719"/>
                                    <a:gd name="T10" fmla="*/ 31591 w 45719"/>
                                    <a:gd name="T11" fmla="*/ 28256 h 45719"/>
                                    <a:gd name="T12" fmla="*/ 36987 w 45719"/>
                                    <a:gd name="T13" fmla="*/ 45719 h 45719"/>
                                    <a:gd name="T14" fmla="*/ 22860 w 45719"/>
                                    <a:gd name="T15" fmla="*/ 34926 h 45719"/>
                                    <a:gd name="T16" fmla="*/ 8732 w 45719"/>
                                    <a:gd name="T17" fmla="*/ 45719 h 45719"/>
                                    <a:gd name="T18" fmla="*/ 14128 w 45719"/>
                                    <a:gd name="T19" fmla="*/ 28256 h 45719"/>
                                    <a:gd name="T20" fmla="*/ 0 w 45719"/>
                                    <a:gd name="T21" fmla="*/ 17463 h 4571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5719" h="45719">
                                      <a:moveTo>
                                        <a:pt x="0" y="17463"/>
                                      </a:moveTo>
                                      <a:lnTo>
                                        <a:pt x="17463" y="17463"/>
                                      </a:lnTo>
                                      <a:lnTo>
                                        <a:pt x="22860" y="0"/>
                                      </a:lnTo>
                                      <a:lnTo>
                                        <a:pt x="28256" y="17463"/>
                                      </a:lnTo>
                                      <a:lnTo>
                                        <a:pt x="45719" y="17463"/>
                                      </a:lnTo>
                                      <a:lnTo>
                                        <a:pt x="31591" y="28256"/>
                                      </a:lnTo>
                                      <a:lnTo>
                                        <a:pt x="36987" y="45719"/>
                                      </a:lnTo>
                                      <a:lnTo>
                                        <a:pt x="22860" y="34926"/>
                                      </a:lnTo>
                                      <a:lnTo>
                                        <a:pt x="8732" y="45719"/>
                                      </a:lnTo>
                                      <a:lnTo>
                                        <a:pt x="14128" y="28256"/>
                                      </a:lnTo>
                                      <a:lnTo>
                                        <a:pt x="0" y="17463"/>
                                      </a:lnTo>
                                      <a:close/>
                                    </a:path>
                                  </a:pathLst>
                                </a:custGeom>
                                <a:solidFill>
                                  <a:srgbClr val="000000"/>
                                </a:solidFill>
                                <a:ln w="25400">
                                  <a:solidFill>
                                    <a:srgbClr val="000000"/>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DAF47" id="Group 380" o:spid="_x0000_s1026" style="position:absolute;margin-left:4.05pt;margin-top:10.7pt;width:193.5pt;height:3.7pt;z-index:251679744" coordorigin="7742,4336" coordsize="387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">
                      <v:group id="Group 381" o:spid="_x0000_s1027" style="position:absolute;left:7742;top:4338;width:2753;height:72" coordorigin="3898,4337" coordsize="275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Stern mit 5 Zacken 91" o:spid="_x0000_s1028" style="position:absolute;left:3898;top:4337;width:71;height:71;visibility:visible;mso-wrap-style:square;v-text-anchor:middle"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LPRMMA&#10;AADbAAAADwAAAGRycy9kb3ducmV2LnhtbESPT4vCMBTE74LfIbwFL6Kpf1DpGkUEQXAvVvH8aN42&#10;ZZuXkkSt336zsOBxmJnfMOttZxvxIB9qxwom4wwEcel0zZWC6+UwWoEIEVlj45gUvCjAdtPvrTHX&#10;7slnehSxEgnCIUcFJsY2lzKUhiyGsWuJk/ftvMWYpK+k9vhMcNvIaZYtpMWa04LBlvaGyp/ibhXM&#10;zOxOX8Phaam7w0nf/KuYTvZKDT663SeISF18h//bR61gMYe/L+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LPRMMAAADbAAAADwAAAAAAAAAAAAAAAACYAgAAZHJzL2Rv&#10;d25yZXYueG1sUEsFBgAAAAAEAAQA9QAAAIgDAAAAAA==&#10;" path="m,17221r17221,l22543,r5321,17221l45085,17221,31153,27864r5322,17221l22543,34442,8610,45085,13932,27864,,17221xe" fillcolor="black" strokeweight="2pt">
                          <v:path arrowok="t" o:connecttype="custom" o:connectlocs="0,27;27,27;36,0;44,27;71,27;49,44;57,71;36,54;14,71;22,44;0,27" o:connectangles="0,0,0,0,0,0,0,0,0,0,0"/>
                        </v:shape>
                        <v:shape id="Stern mit 5 Zacken 92" o:spid="_x0000_s1029" style="position:absolute;left:5250;top:4338;width:71;height:71;visibility:visible;mso-wrap-style:square;v-text-anchor:middle"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5q38MA&#10;AADbAAAADwAAAGRycy9kb3ducmV2LnhtbESPT4vCMBTE74LfIbwFL6Kpin/oGkUEQXAvVvH8aN42&#10;ZZuXkkSt336zsOBxmJnfMOttZxvxIB9qxwom4wwEcel0zZWC6+UwWoEIEVlj45gUvCjAdtPvrTHX&#10;7slnehSxEgnCIUcFJsY2lzKUhiyGsWuJk/ftvMWYpK+k9vhMcNvIaZYtpMWa04LBlvaGyp/ibhXM&#10;zOxOX8Phaam7w0nf/KuYTvZKDT663SeISF18h//bR61gMYe/L+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5q38MAAADbAAAADwAAAAAAAAAAAAAAAACYAgAAZHJzL2Rv&#10;d25yZXYueG1sUEsFBgAAAAAEAAQA9QAAAIgDAAAAAA==&#10;" path="m,17221r17221,l22543,r5321,17221l45085,17221,31153,27864r5322,17221l22543,34442,8610,45085,13932,27864,,17221xe" fillcolor="black" strokeweight="2pt">
                          <v:path arrowok="t" o:connecttype="custom" o:connectlocs="0,27;27,27;36,0;44,27;71,27;49,44;57,71;36,54;14,71;22,44;0,27" o:connectangles="0,0,0,0,0,0,0,0,0,0,0"/>
                        </v:shape>
                        <v:shape id="Stern mit 5 Zacken 93" o:spid="_x0000_s1030" style="position:absolute;left:6580;top:4337;width:71;height:71;visibility:visible;mso-wrap-style:square;v-text-anchor:middle"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z0qMIA&#10;AADbAAAADwAAAGRycy9kb3ducmV2LnhtbESPQYvCMBSE74L/ITxhL6KpCt2laxQRBEEv1mXPj+bZ&#10;lG1eShK1/vuNIHgcZuYbZrnubStu5EPjWMFsmoEgrpxuuFbwc95NvkCEiKyxdUwKHhRgvRoOllho&#10;d+cT3cpYiwThUKACE2NXSBkqQxbD1HXEybs4bzEm6WupPd4T3LZynmW5tNhwWjDY0dZQ9VderYKF&#10;WVzpOB4fPnW/O+hf/yjns61SH6N+8w0iUh/f4Vd7rxXkOTy/p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fPSowgAAANsAAAAPAAAAAAAAAAAAAAAAAJgCAABkcnMvZG93&#10;bnJldi54bWxQSwUGAAAAAAQABAD1AAAAhwMAAAAA&#10;" path="m,17221r17221,l22543,r5321,17221l45085,17221,31153,27864r5322,17221l22543,34442,8610,45085,13932,27864,,17221xe" fillcolor="black" strokeweight="2pt">
                          <v:path arrowok="t" o:connecttype="custom" o:connectlocs="0,27;27,27;36,0;44,27;71,27;49,44;57,71;36,54;14,71;22,44;0,27" o:connectangles="0,0,0,0,0,0,0,0,0,0,0"/>
                        </v:shape>
                      </v:group>
                      <v:shape id="Freeform 385" o:spid="_x0000_s1031" style="position:absolute;left:11540;top:4336;width:72;height:72;visibility:visible;mso-wrap-style:square;v-text-anchor:middle" coordsize="45719,4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T2r8UA&#10;AADbAAAADwAAAGRycy9kb3ducmV2LnhtbESPT4vCMBTE78J+h/CEvWmqB5VqLIuy4GER/x12b8/m&#10;bVvavJQm1uqnN4LgcZiZ3zCLpDOVaKlxhWUFo2EEgji1uuBMwen4PZiBcB5ZY2WZFNzIQbL86C0w&#10;1vbKe2oPPhMBwi5GBbn3dSylS3My6Ia2Jg7ev20M+iCbTOoGrwFuKjmOook0WHBYyLGmVU5pebgY&#10;BVvb7rPZzv6t1uXu53Tu1pf7712pz373NQfhqfPv8Ku90QomU3h+C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JPavxQAAANsAAAAPAAAAAAAAAAAAAAAAAJgCAABkcnMv&#10;ZG93bnJldi54bWxQSwUGAAAAAAQABAD1AAAAigMAAAAA&#10;" path="m,17463r17463,l22860,r5396,17463l45719,17463,31591,28256r5396,17463l22860,34926,8732,45719,14128,28256,,17463xe" fillcolor="black" strokeweight="2pt">
                        <v:path arrowok="t" o:connecttype="custom" o:connectlocs="0,28;28,28;36,0;44,28;72,28;50,44;58,72;36,55;14,72;22,44;0,28" o:connectangles="0,0,0,0,0,0,0,0,0,0,0"/>
                      </v:shape>
                    </v:group>
                  </w:pict>
                </mc:Fallback>
              </mc:AlternateContent>
            </w:r>
          </w:p>
        </w:tc>
        <w:tc>
          <w:tcPr>
            <w:tcW w:w="379" w:type="dxa"/>
            <w:tcBorders>
              <w:top w:val="single" w:sz="4" w:space="0" w:color="auto"/>
            </w:tcBorders>
          </w:tcPr>
          <w:p w14:paraId="074E3B12" w14:textId="77777777" w:rsidR="00414FA7" w:rsidRPr="00D5464D" w:rsidRDefault="00414FA7" w:rsidP="00C61A8B">
            <w:pPr>
              <w:spacing w:after="60"/>
              <w:rPr>
                <w:sz w:val="20"/>
                <w:szCs w:val="20"/>
              </w:rPr>
            </w:pPr>
          </w:p>
        </w:tc>
        <w:tc>
          <w:tcPr>
            <w:tcW w:w="379" w:type="dxa"/>
            <w:tcBorders>
              <w:top w:val="single" w:sz="4" w:space="0" w:color="auto"/>
            </w:tcBorders>
          </w:tcPr>
          <w:p w14:paraId="5F3CE473" w14:textId="77777777" w:rsidR="00414FA7" w:rsidRPr="00D5464D" w:rsidRDefault="00414FA7" w:rsidP="00C61A8B">
            <w:pPr>
              <w:spacing w:after="60"/>
              <w:rPr>
                <w:sz w:val="20"/>
                <w:szCs w:val="20"/>
              </w:rPr>
            </w:pPr>
          </w:p>
        </w:tc>
        <w:tc>
          <w:tcPr>
            <w:tcW w:w="379" w:type="dxa"/>
            <w:tcBorders>
              <w:top w:val="single" w:sz="4" w:space="0" w:color="auto"/>
            </w:tcBorders>
          </w:tcPr>
          <w:p w14:paraId="3E14F17C" w14:textId="77777777" w:rsidR="00414FA7" w:rsidRPr="00D5464D" w:rsidRDefault="00414FA7" w:rsidP="00C61A8B">
            <w:pPr>
              <w:spacing w:after="60"/>
              <w:rPr>
                <w:sz w:val="20"/>
                <w:szCs w:val="20"/>
              </w:rPr>
            </w:pPr>
          </w:p>
        </w:tc>
        <w:tc>
          <w:tcPr>
            <w:tcW w:w="379" w:type="dxa"/>
            <w:tcBorders>
              <w:top w:val="single" w:sz="4" w:space="0" w:color="auto"/>
            </w:tcBorders>
          </w:tcPr>
          <w:p w14:paraId="4480F67E" w14:textId="77777777" w:rsidR="00414FA7" w:rsidRPr="00D5464D" w:rsidRDefault="00414FA7" w:rsidP="00C61A8B">
            <w:pPr>
              <w:spacing w:after="60"/>
              <w:rPr>
                <w:sz w:val="20"/>
                <w:szCs w:val="20"/>
              </w:rPr>
            </w:pPr>
          </w:p>
        </w:tc>
        <w:tc>
          <w:tcPr>
            <w:tcW w:w="379" w:type="dxa"/>
            <w:tcBorders>
              <w:top w:val="single" w:sz="4" w:space="0" w:color="auto"/>
            </w:tcBorders>
          </w:tcPr>
          <w:p w14:paraId="227D0E73" w14:textId="77777777" w:rsidR="00414FA7" w:rsidRPr="00D5464D" w:rsidRDefault="00414FA7" w:rsidP="00C61A8B">
            <w:pPr>
              <w:spacing w:after="60"/>
              <w:rPr>
                <w:sz w:val="20"/>
                <w:szCs w:val="20"/>
              </w:rPr>
            </w:pPr>
          </w:p>
        </w:tc>
        <w:tc>
          <w:tcPr>
            <w:tcW w:w="379" w:type="dxa"/>
            <w:tcBorders>
              <w:top w:val="single" w:sz="4" w:space="0" w:color="auto"/>
            </w:tcBorders>
          </w:tcPr>
          <w:p w14:paraId="32A020FA" w14:textId="77777777" w:rsidR="00414FA7" w:rsidRPr="00D5464D" w:rsidRDefault="00414FA7" w:rsidP="00C61A8B">
            <w:pPr>
              <w:spacing w:after="60"/>
              <w:rPr>
                <w:sz w:val="20"/>
                <w:szCs w:val="20"/>
              </w:rPr>
            </w:pPr>
          </w:p>
        </w:tc>
        <w:tc>
          <w:tcPr>
            <w:tcW w:w="379" w:type="dxa"/>
            <w:tcBorders>
              <w:top w:val="single" w:sz="4" w:space="0" w:color="auto"/>
            </w:tcBorders>
          </w:tcPr>
          <w:p w14:paraId="441DF06F" w14:textId="77777777" w:rsidR="00414FA7" w:rsidRPr="00D5464D" w:rsidRDefault="00414FA7" w:rsidP="00C61A8B">
            <w:pPr>
              <w:spacing w:after="60"/>
              <w:rPr>
                <w:sz w:val="20"/>
                <w:szCs w:val="20"/>
              </w:rPr>
            </w:pPr>
          </w:p>
        </w:tc>
        <w:tc>
          <w:tcPr>
            <w:tcW w:w="379" w:type="dxa"/>
            <w:tcBorders>
              <w:top w:val="single" w:sz="4" w:space="0" w:color="auto"/>
            </w:tcBorders>
          </w:tcPr>
          <w:p w14:paraId="4B9DB574" w14:textId="77777777" w:rsidR="00414FA7" w:rsidRPr="00D5464D" w:rsidRDefault="00414FA7" w:rsidP="00C61A8B">
            <w:pPr>
              <w:spacing w:after="60"/>
              <w:rPr>
                <w:sz w:val="20"/>
                <w:szCs w:val="20"/>
              </w:rPr>
            </w:pPr>
          </w:p>
        </w:tc>
        <w:tc>
          <w:tcPr>
            <w:tcW w:w="379" w:type="dxa"/>
            <w:tcBorders>
              <w:top w:val="single" w:sz="4" w:space="0" w:color="auto"/>
            </w:tcBorders>
          </w:tcPr>
          <w:p w14:paraId="7C4708E4" w14:textId="77777777" w:rsidR="00414FA7" w:rsidRPr="00D5464D" w:rsidRDefault="00414FA7" w:rsidP="00C61A8B">
            <w:pPr>
              <w:spacing w:after="60"/>
              <w:rPr>
                <w:sz w:val="20"/>
                <w:szCs w:val="20"/>
              </w:rPr>
            </w:pPr>
          </w:p>
        </w:tc>
        <w:tc>
          <w:tcPr>
            <w:tcW w:w="379" w:type="dxa"/>
            <w:tcBorders>
              <w:top w:val="single" w:sz="4" w:space="0" w:color="auto"/>
            </w:tcBorders>
          </w:tcPr>
          <w:p w14:paraId="4C2D064B" w14:textId="77777777" w:rsidR="00414FA7" w:rsidRPr="00D5464D" w:rsidRDefault="00414FA7" w:rsidP="00C61A8B">
            <w:pPr>
              <w:spacing w:after="60"/>
              <w:rPr>
                <w:sz w:val="20"/>
                <w:szCs w:val="20"/>
              </w:rPr>
            </w:pPr>
          </w:p>
        </w:tc>
        <w:tc>
          <w:tcPr>
            <w:tcW w:w="379" w:type="dxa"/>
            <w:tcBorders>
              <w:top w:val="single" w:sz="4" w:space="0" w:color="auto"/>
              <w:right w:val="single" w:sz="8" w:space="0" w:color="auto"/>
            </w:tcBorders>
          </w:tcPr>
          <w:p w14:paraId="765741A3" w14:textId="77777777" w:rsidR="00414FA7" w:rsidRPr="00D5464D" w:rsidRDefault="00414FA7" w:rsidP="00C61A8B">
            <w:pPr>
              <w:spacing w:after="60"/>
              <w:rPr>
                <w:sz w:val="20"/>
                <w:szCs w:val="20"/>
              </w:rPr>
            </w:pPr>
          </w:p>
        </w:tc>
      </w:tr>
      <w:tr w:rsidR="00414FA7" w:rsidRPr="00D5464D" w14:paraId="75E58BD3" w14:textId="77777777" w:rsidTr="00C61A8B">
        <w:tc>
          <w:tcPr>
            <w:tcW w:w="2219" w:type="dxa"/>
            <w:tcBorders>
              <w:top w:val="single" w:sz="4" w:space="0" w:color="auto"/>
              <w:left w:val="single" w:sz="8" w:space="0" w:color="auto"/>
              <w:right w:val="single" w:sz="8" w:space="0" w:color="auto"/>
            </w:tcBorders>
            <w:shd w:val="clear" w:color="auto" w:fill="auto"/>
          </w:tcPr>
          <w:p w14:paraId="571E022D" w14:textId="77777777" w:rsidR="00414FA7" w:rsidRPr="00D5464D" w:rsidRDefault="00414FA7" w:rsidP="00C61A8B">
            <w:pPr>
              <w:spacing w:after="60" w:line="240" w:lineRule="auto"/>
              <w:rPr>
                <w:sz w:val="16"/>
                <w:szCs w:val="16"/>
              </w:rPr>
            </w:pPr>
            <w:r w:rsidRPr="00D5464D">
              <w:rPr>
                <w:noProof/>
                <w:lang w:val="en-GB" w:eastAsia="en-GB"/>
              </w:rPr>
              <mc:AlternateContent>
                <mc:Choice Requires="wpg">
                  <w:drawing>
                    <wp:anchor distT="0" distB="0" distL="114300" distR="114300" simplePos="0" relativeHeight="251677696" behindDoc="0" locked="0" layoutInCell="1" allowOverlap="1" wp14:anchorId="0121C3DA" wp14:editId="0763354D">
                      <wp:simplePos x="0" y="0"/>
                      <wp:positionH relativeFrom="column">
                        <wp:posOffset>1336675</wp:posOffset>
                      </wp:positionH>
                      <wp:positionV relativeFrom="paragraph">
                        <wp:posOffset>205740</wp:posOffset>
                      </wp:positionV>
                      <wp:extent cx="635000" cy="0"/>
                      <wp:effectExtent l="12700" t="15240" r="9525" b="13335"/>
                      <wp:wrapNone/>
                      <wp:docPr id="54"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0" cy="0"/>
                                <a:chOff x="2780" y="5009"/>
                                <a:chExt cx="1000" cy="0"/>
                              </a:xfrm>
                            </wpg:grpSpPr>
                            <wps:wsp>
                              <wps:cNvPr id="55" name="Gerade Verbindung 112"/>
                              <wps:cNvCnPr/>
                              <wps:spPr bwMode="auto">
                                <a:xfrm>
                                  <a:off x="3200" y="5009"/>
                                  <a:ext cx="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 name="Gerade Verbindung 113"/>
                              <wps:cNvCnPr/>
                              <wps:spPr bwMode="auto">
                                <a:xfrm>
                                  <a:off x="2780" y="5009"/>
                                  <a:ext cx="47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 name="Gerade Verbindung 114"/>
                              <wps:cNvCnPr/>
                              <wps:spPr bwMode="auto">
                                <a:xfrm>
                                  <a:off x="3520" y="5009"/>
                                  <a:ext cx="26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DD3AE3" id="Group 386" o:spid="_x0000_s1026" style="position:absolute;margin-left:105.25pt;margin-top:16.2pt;width:50pt;height:0;z-index:251677696" coordorigin="2780,5009" coord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">
                      <v:line id="Gerade Verbindung 112" o:spid="_x0000_s1027" style="position:absolute;visibility:visible;mso-wrap-style:square" from="3200,5009" to="3620,5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ONsMAAADbAAAADwAAAGRycy9kb3ducmV2LnhtbESPQWvCQBSE7wX/w/KE3urGikWiq4ig&#10;Fm+NInh7ZJ9JTPZturvR+O+7hUKPw8x8wyxWvWnEnZyvLCsYjxIQxLnVFRcKTsft2wyED8gaG8uk&#10;4EkeVsvBywJTbR/8RfcsFCJC2KeooAyhTaX0eUkG/ci2xNG7WmcwROkKqR0+Itw08j1JPqTBiuNC&#10;iS1tSsrrrDMKzl3Gl1u9dQ12u/3+ev6u/eSg1OuwX89BBOrDf/iv/akVTK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4DjbDAAAA2wAAAA8AAAAAAAAAAAAA&#10;AAAAoQIAAGRycy9kb3ducmV2LnhtbFBLBQYAAAAABAAEAPkAAACRAwAAAAA=&#10;" strokeweight="1.5pt"/>
                      <v:line id="Gerade Verbindung 113" o:spid="_x0000_s1028" style="position:absolute;visibility:visible;mso-wrap-style:square" from="2780,5009" to="3250,5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FAR8QAAADbAAAADwAAAGRycy9kb3ducmV2LnhtbESPQWvCQBSE70L/w/IK3nRTQbHRVRKp&#10;YA+FmornR/aZxGbfht2tif++Wyh4HGbmG2a9HUwrbuR8Y1nByzQBQVxa3XCl4PS1nyxB+ICssbVM&#10;Cu7kYbt5Gq0x1bbnI92KUIkIYZ+igjqELpXSlzUZ9FPbEUfvYp3BEKWrpHbYR7hp5SxJFtJgw3Gh&#10;xo52NZXfxY9RID/erifb35vPmdfuPX/d5eesUGr8PGQrEIGG8Aj/tw9awXwB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YUBHxAAAANsAAAAPAAAAAAAAAAAA&#10;AAAAAKECAABkcnMvZG93bnJldi54bWxQSwUGAAAAAAQABAD5AAAAkgMAAAAA&#10;" strokeweight="1.5pt">
                        <v:stroke dashstyle="1 1"/>
                      </v:line>
                      <v:line id="Gerade Verbindung 114" o:spid="_x0000_s1029" style="position:absolute;visibility:visible;mso-wrap-style:square" from="3520,5009" to="3780,5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3l3MMAAADbAAAADwAAAGRycy9kb3ducmV2LnhtbESPQWvCQBSE7wX/w/IEb7qpUGujq6hU&#10;sIeCpuL5kX0msdm3YXc18d+7BaHHYWa+YebLztTiRs5XlhW8jhIQxLnVFRcKjj/b4RSED8gaa8uk&#10;4E4eloveyxxTbVs+0C0LhYgQ9ikqKENoUil9XpJBP7INcfTO1hkMUbpCaodthJtajpNkIg1WHBdK&#10;bGhTUv6bXY0C+f15Odr2Xu3HXruv9cdmfVplSg363WoGIlAX/sPP9k4reHuHv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t5dzDAAAA2wAAAA8AAAAAAAAAAAAA&#10;AAAAoQIAAGRycy9kb3ducmV2LnhtbFBLBQYAAAAABAAEAPkAAACRAwAAAAA=&#10;" strokeweight="1.5pt">
                        <v:stroke dashstyle="1 1"/>
                      </v:line>
                    </v:group>
                  </w:pict>
                </mc:Fallback>
              </mc:AlternateContent>
            </w:r>
            <w:r w:rsidRPr="00D5464D">
              <w:rPr>
                <w:sz w:val="16"/>
                <w:szCs w:val="16"/>
              </w:rPr>
              <w:t>Strategieaufbau der barrierefreien Vernetzung für Informationsaustausch</w:t>
            </w:r>
          </w:p>
        </w:tc>
        <w:tc>
          <w:tcPr>
            <w:tcW w:w="378" w:type="dxa"/>
            <w:tcBorders>
              <w:top w:val="single" w:sz="4" w:space="0" w:color="auto"/>
              <w:left w:val="single" w:sz="8" w:space="0" w:color="auto"/>
            </w:tcBorders>
            <w:shd w:val="clear" w:color="auto" w:fill="auto"/>
          </w:tcPr>
          <w:p w14:paraId="35465BB4" w14:textId="77777777" w:rsidR="00414FA7" w:rsidRPr="00D5464D" w:rsidRDefault="00414FA7" w:rsidP="00C61A8B">
            <w:pPr>
              <w:spacing w:after="60"/>
              <w:rPr>
                <w:noProof/>
              </w:rPr>
            </w:pPr>
          </w:p>
        </w:tc>
        <w:tc>
          <w:tcPr>
            <w:tcW w:w="379" w:type="dxa"/>
            <w:tcBorders>
              <w:top w:val="single" w:sz="4" w:space="0" w:color="auto"/>
            </w:tcBorders>
            <w:shd w:val="clear" w:color="auto" w:fill="auto"/>
          </w:tcPr>
          <w:p w14:paraId="6738DCAF" w14:textId="77777777" w:rsidR="00414FA7" w:rsidRPr="00D5464D" w:rsidRDefault="00414FA7" w:rsidP="00C61A8B">
            <w:pPr>
              <w:spacing w:after="60"/>
              <w:rPr>
                <w:sz w:val="20"/>
                <w:szCs w:val="20"/>
              </w:rPr>
            </w:pPr>
          </w:p>
        </w:tc>
        <w:tc>
          <w:tcPr>
            <w:tcW w:w="379" w:type="dxa"/>
            <w:tcBorders>
              <w:top w:val="single" w:sz="4" w:space="0" w:color="auto"/>
            </w:tcBorders>
            <w:shd w:val="clear" w:color="auto" w:fill="auto"/>
          </w:tcPr>
          <w:p w14:paraId="0B770CAE" w14:textId="77777777" w:rsidR="00414FA7" w:rsidRPr="00D5464D" w:rsidRDefault="00414FA7" w:rsidP="00C61A8B">
            <w:pPr>
              <w:spacing w:after="60"/>
              <w:rPr>
                <w:noProof/>
              </w:rPr>
            </w:pPr>
          </w:p>
        </w:tc>
        <w:tc>
          <w:tcPr>
            <w:tcW w:w="379" w:type="dxa"/>
            <w:tcBorders>
              <w:top w:val="single" w:sz="4" w:space="0" w:color="auto"/>
            </w:tcBorders>
            <w:shd w:val="clear" w:color="auto" w:fill="auto"/>
          </w:tcPr>
          <w:p w14:paraId="712E2049" w14:textId="77777777" w:rsidR="00414FA7" w:rsidRPr="00D5464D" w:rsidRDefault="00414FA7" w:rsidP="00C61A8B">
            <w:pPr>
              <w:spacing w:after="60"/>
              <w:rPr>
                <w:sz w:val="20"/>
                <w:szCs w:val="20"/>
              </w:rPr>
            </w:pPr>
          </w:p>
        </w:tc>
        <w:tc>
          <w:tcPr>
            <w:tcW w:w="379" w:type="dxa"/>
            <w:tcBorders>
              <w:top w:val="single" w:sz="4" w:space="0" w:color="auto"/>
            </w:tcBorders>
            <w:shd w:val="clear" w:color="auto" w:fill="auto"/>
          </w:tcPr>
          <w:p w14:paraId="11998FC0" w14:textId="77777777" w:rsidR="00414FA7" w:rsidRPr="00D5464D" w:rsidRDefault="00414FA7" w:rsidP="00C61A8B">
            <w:pPr>
              <w:spacing w:after="60"/>
              <w:rPr>
                <w:sz w:val="20"/>
                <w:szCs w:val="20"/>
              </w:rPr>
            </w:pPr>
          </w:p>
        </w:tc>
        <w:tc>
          <w:tcPr>
            <w:tcW w:w="379" w:type="dxa"/>
            <w:tcBorders>
              <w:top w:val="single" w:sz="4" w:space="0" w:color="auto"/>
            </w:tcBorders>
            <w:shd w:val="clear" w:color="auto" w:fill="auto"/>
          </w:tcPr>
          <w:p w14:paraId="4B2C7C8F" w14:textId="77777777" w:rsidR="00414FA7" w:rsidRPr="00D5464D" w:rsidRDefault="00414FA7" w:rsidP="00C61A8B">
            <w:pPr>
              <w:spacing w:after="60"/>
              <w:rPr>
                <w:noProof/>
              </w:rPr>
            </w:pPr>
          </w:p>
        </w:tc>
        <w:tc>
          <w:tcPr>
            <w:tcW w:w="379" w:type="dxa"/>
            <w:tcBorders>
              <w:top w:val="single" w:sz="4" w:space="0" w:color="auto"/>
            </w:tcBorders>
            <w:shd w:val="clear" w:color="auto" w:fill="auto"/>
          </w:tcPr>
          <w:p w14:paraId="04B3628E" w14:textId="77777777" w:rsidR="00414FA7" w:rsidRPr="00D5464D" w:rsidRDefault="00414FA7" w:rsidP="00C61A8B">
            <w:pPr>
              <w:spacing w:after="60"/>
              <w:rPr>
                <w:sz w:val="20"/>
                <w:szCs w:val="20"/>
              </w:rPr>
            </w:pPr>
          </w:p>
        </w:tc>
        <w:tc>
          <w:tcPr>
            <w:tcW w:w="379" w:type="dxa"/>
            <w:tcBorders>
              <w:top w:val="single" w:sz="4" w:space="0" w:color="auto"/>
            </w:tcBorders>
            <w:shd w:val="clear" w:color="auto" w:fill="auto"/>
          </w:tcPr>
          <w:p w14:paraId="70D88493" w14:textId="77777777" w:rsidR="00414FA7" w:rsidRPr="00D5464D" w:rsidRDefault="00414FA7" w:rsidP="00C61A8B">
            <w:pPr>
              <w:spacing w:after="60"/>
              <w:rPr>
                <w:noProof/>
              </w:rPr>
            </w:pPr>
          </w:p>
        </w:tc>
        <w:tc>
          <w:tcPr>
            <w:tcW w:w="379" w:type="dxa"/>
            <w:tcBorders>
              <w:top w:val="single" w:sz="4" w:space="0" w:color="auto"/>
            </w:tcBorders>
            <w:shd w:val="clear" w:color="auto" w:fill="auto"/>
          </w:tcPr>
          <w:p w14:paraId="3D62F4F0" w14:textId="77777777" w:rsidR="00414FA7" w:rsidRPr="00D5464D" w:rsidRDefault="00414FA7" w:rsidP="00C61A8B">
            <w:pPr>
              <w:spacing w:after="60"/>
              <w:rPr>
                <w:sz w:val="20"/>
                <w:szCs w:val="20"/>
              </w:rPr>
            </w:pPr>
          </w:p>
        </w:tc>
        <w:tc>
          <w:tcPr>
            <w:tcW w:w="379" w:type="dxa"/>
            <w:tcBorders>
              <w:top w:val="single" w:sz="4" w:space="0" w:color="auto"/>
            </w:tcBorders>
            <w:shd w:val="clear" w:color="auto" w:fill="auto"/>
          </w:tcPr>
          <w:p w14:paraId="185B667E" w14:textId="77777777" w:rsidR="00414FA7" w:rsidRPr="00D5464D" w:rsidRDefault="00414FA7" w:rsidP="00C61A8B">
            <w:pPr>
              <w:spacing w:after="60"/>
              <w:rPr>
                <w:sz w:val="20"/>
                <w:szCs w:val="20"/>
              </w:rPr>
            </w:pPr>
          </w:p>
        </w:tc>
        <w:tc>
          <w:tcPr>
            <w:tcW w:w="379" w:type="dxa"/>
            <w:tcBorders>
              <w:top w:val="single" w:sz="4" w:space="0" w:color="auto"/>
            </w:tcBorders>
            <w:shd w:val="clear" w:color="auto" w:fill="auto"/>
          </w:tcPr>
          <w:p w14:paraId="0577B84F" w14:textId="77777777" w:rsidR="00414FA7" w:rsidRPr="00D5464D" w:rsidRDefault="00414FA7" w:rsidP="00C61A8B">
            <w:pPr>
              <w:spacing w:after="60"/>
              <w:rPr>
                <w:noProof/>
              </w:rPr>
            </w:pPr>
          </w:p>
        </w:tc>
        <w:tc>
          <w:tcPr>
            <w:tcW w:w="379" w:type="dxa"/>
            <w:tcBorders>
              <w:top w:val="single" w:sz="4" w:space="0" w:color="auto"/>
              <w:right w:val="single" w:sz="8" w:space="0" w:color="auto"/>
            </w:tcBorders>
            <w:shd w:val="clear" w:color="auto" w:fill="auto"/>
          </w:tcPr>
          <w:p w14:paraId="5CE65B94" w14:textId="77777777" w:rsidR="00414FA7" w:rsidRPr="00D5464D" w:rsidRDefault="00414FA7" w:rsidP="00C61A8B">
            <w:pPr>
              <w:spacing w:after="60"/>
              <w:rPr>
                <w:noProof/>
              </w:rPr>
            </w:pPr>
          </w:p>
        </w:tc>
        <w:tc>
          <w:tcPr>
            <w:tcW w:w="379" w:type="dxa"/>
            <w:tcBorders>
              <w:top w:val="single" w:sz="4" w:space="0" w:color="auto"/>
              <w:left w:val="single" w:sz="8" w:space="0" w:color="auto"/>
            </w:tcBorders>
            <w:shd w:val="clear" w:color="auto" w:fill="auto"/>
          </w:tcPr>
          <w:p w14:paraId="0C543567" w14:textId="77777777" w:rsidR="00414FA7" w:rsidRPr="00D5464D" w:rsidRDefault="00414FA7" w:rsidP="00C61A8B">
            <w:pPr>
              <w:spacing w:after="60"/>
              <w:rPr>
                <w:noProof/>
                <w:sz w:val="20"/>
                <w:szCs w:val="20"/>
              </w:rPr>
            </w:pPr>
          </w:p>
        </w:tc>
        <w:tc>
          <w:tcPr>
            <w:tcW w:w="379" w:type="dxa"/>
            <w:tcBorders>
              <w:top w:val="single" w:sz="4" w:space="0" w:color="auto"/>
            </w:tcBorders>
            <w:shd w:val="clear" w:color="auto" w:fill="auto"/>
          </w:tcPr>
          <w:p w14:paraId="159174D5" w14:textId="77777777" w:rsidR="00414FA7" w:rsidRPr="00D5464D" w:rsidRDefault="00414FA7" w:rsidP="00C61A8B">
            <w:pPr>
              <w:spacing w:after="60"/>
              <w:rPr>
                <w:sz w:val="20"/>
                <w:szCs w:val="20"/>
              </w:rPr>
            </w:pPr>
          </w:p>
        </w:tc>
        <w:tc>
          <w:tcPr>
            <w:tcW w:w="379" w:type="dxa"/>
            <w:tcBorders>
              <w:top w:val="single" w:sz="4" w:space="0" w:color="auto"/>
            </w:tcBorders>
            <w:shd w:val="clear" w:color="auto" w:fill="auto"/>
          </w:tcPr>
          <w:p w14:paraId="083BBCA4" w14:textId="77777777" w:rsidR="00414FA7" w:rsidRPr="00D5464D" w:rsidRDefault="00414FA7" w:rsidP="00C61A8B">
            <w:pPr>
              <w:spacing w:after="60"/>
              <w:rPr>
                <w:sz w:val="20"/>
                <w:szCs w:val="20"/>
              </w:rPr>
            </w:pPr>
          </w:p>
        </w:tc>
        <w:tc>
          <w:tcPr>
            <w:tcW w:w="379" w:type="dxa"/>
            <w:tcBorders>
              <w:top w:val="single" w:sz="4" w:space="0" w:color="auto"/>
            </w:tcBorders>
            <w:shd w:val="clear" w:color="auto" w:fill="auto"/>
          </w:tcPr>
          <w:p w14:paraId="76C087F6" w14:textId="77777777" w:rsidR="00414FA7" w:rsidRPr="00D5464D" w:rsidRDefault="00414FA7" w:rsidP="00C61A8B">
            <w:pPr>
              <w:spacing w:after="60"/>
              <w:rPr>
                <w:sz w:val="20"/>
                <w:szCs w:val="20"/>
              </w:rPr>
            </w:pPr>
          </w:p>
        </w:tc>
        <w:tc>
          <w:tcPr>
            <w:tcW w:w="379" w:type="dxa"/>
            <w:tcBorders>
              <w:top w:val="single" w:sz="4" w:space="0" w:color="auto"/>
            </w:tcBorders>
            <w:shd w:val="clear" w:color="auto" w:fill="auto"/>
          </w:tcPr>
          <w:p w14:paraId="532CE4E6" w14:textId="77777777" w:rsidR="00414FA7" w:rsidRPr="00D5464D" w:rsidRDefault="00414FA7" w:rsidP="00C61A8B">
            <w:pPr>
              <w:spacing w:after="60"/>
              <w:rPr>
                <w:sz w:val="20"/>
                <w:szCs w:val="20"/>
              </w:rPr>
            </w:pPr>
          </w:p>
        </w:tc>
        <w:tc>
          <w:tcPr>
            <w:tcW w:w="379" w:type="dxa"/>
            <w:tcBorders>
              <w:top w:val="single" w:sz="4" w:space="0" w:color="auto"/>
            </w:tcBorders>
            <w:shd w:val="clear" w:color="auto" w:fill="auto"/>
          </w:tcPr>
          <w:p w14:paraId="7C56210B" w14:textId="77777777" w:rsidR="00414FA7" w:rsidRPr="00D5464D" w:rsidRDefault="00414FA7" w:rsidP="00C61A8B">
            <w:pPr>
              <w:spacing w:after="60"/>
              <w:rPr>
                <w:sz w:val="20"/>
                <w:szCs w:val="20"/>
              </w:rPr>
            </w:pPr>
          </w:p>
        </w:tc>
        <w:tc>
          <w:tcPr>
            <w:tcW w:w="379" w:type="dxa"/>
            <w:tcBorders>
              <w:top w:val="single" w:sz="4" w:space="0" w:color="auto"/>
            </w:tcBorders>
            <w:shd w:val="clear" w:color="auto" w:fill="auto"/>
          </w:tcPr>
          <w:p w14:paraId="0F3EACDE" w14:textId="77777777" w:rsidR="00414FA7" w:rsidRPr="00D5464D" w:rsidRDefault="00414FA7" w:rsidP="00C61A8B">
            <w:pPr>
              <w:spacing w:after="60"/>
              <w:rPr>
                <w:sz w:val="20"/>
                <w:szCs w:val="20"/>
              </w:rPr>
            </w:pPr>
          </w:p>
        </w:tc>
        <w:tc>
          <w:tcPr>
            <w:tcW w:w="379" w:type="dxa"/>
            <w:tcBorders>
              <w:top w:val="single" w:sz="4" w:space="0" w:color="auto"/>
            </w:tcBorders>
            <w:shd w:val="clear" w:color="auto" w:fill="auto"/>
          </w:tcPr>
          <w:p w14:paraId="727A7C83" w14:textId="77777777" w:rsidR="00414FA7" w:rsidRPr="00D5464D" w:rsidRDefault="00414FA7" w:rsidP="00C61A8B">
            <w:pPr>
              <w:spacing w:after="60"/>
              <w:rPr>
                <w:sz w:val="20"/>
                <w:szCs w:val="20"/>
              </w:rPr>
            </w:pPr>
          </w:p>
        </w:tc>
        <w:tc>
          <w:tcPr>
            <w:tcW w:w="379" w:type="dxa"/>
            <w:tcBorders>
              <w:top w:val="single" w:sz="4" w:space="0" w:color="auto"/>
            </w:tcBorders>
            <w:shd w:val="clear" w:color="auto" w:fill="auto"/>
          </w:tcPr>
          <w:p w14:paraId="6007B2D0" w14:textId="77777777" w:rsidR="00414FA7" w:rsidRPr="00D5464D" w:rsidRDefault="00414FA7" w:rsidP="00C61A8B">
            <w:pPr>
              <w:spacing w:after="60"/>
              <w:rPr>
                <w:sz w:val="20"/>
                <w:szCs w:val="20"/>
              </w:rPr>
            </w:pPr>
          </w:p>
        </w:tc>
        <w:tc>
          <w:tcPr>
            <w:tcW w:w="379" w:type="dxa"/>
            <w:tcBorders>
              <w:top w:val="single" w:sz="4" w:space="0" w:color="auto"/>
            </w:tcBorders>
            <w:shd w:val="clear" w:color="auto" w:fill="auto"/>
          </w:tcPr>
          <w:p w14:paraId="2263ADC1" w14:textId="77777777" w:rsidR="00414FA7" w:rsidRPr="00D5464D" w:rsidRDefault="00414FA7" w:rsidP="00C61A8B">
            <w:pPr>
              <w:spacing w:after="60"/>
              <w:rPr>
                <w:sz w:val="20"/>
                <w:szCs w:val="20"/>
              </w:rPr>
            </w:pPr>
          </w:p>
        </w:tc>
        <w:tc>
          <w:tcPr>
            <w:tcW w:w="379" w:type="dxa"/>
            <w:tcBorders>
              <w:top w:val="single" w:sz="4" w:space="0" w:color="auto"/>
            </w:tcBorders>
          </w:tcPr>
          <w:p w14:paraId="650D96EF" w14:textId="77777777" w:rsidR="00414FA7" w:rsidRPr="00D5464D" w:rsidRDefault="00414FA7" w:rsidP="00C61A8B">
            <w:pPr>
              <w:spacing w:after="60"/>
              <w:rPr>
                <w:sz w:val="20"/>
                <w:szCs w:val="20"/>
              </w:rPr>
            </w:pPr>
          </w:p>
        </w:tc>
        <w:tc>
          <w:tcPr>
            <w:tcW w:w="379" w:type="dxa"/>
            <w:tcBorders>
              <w:top w:val="single" w:sz="4" w:space="0" w:color="auto"/>
              <w:right w:val="single" w:sz="8" w:space="0" w:color="auto"/>
            </w:tcBorders>
          </w:tcPr>
          <w:p w14:paraId="55643626" w14:textId="77777777" w:rsidR="00414FA7" w:rsidRPr="00D5464D" w:rsidRDefault="00414FA7" w:rsidP="00C61A8B">
            <w:pPr>
              <w:spacing w:after="60"/>
              <w:rPr>
                <w:noProof/>
              </w:rPr>
            </w:pPr>
          </w:p>
        </w:tc>
        <w:tc>
          <w:tcPr>
            <w:tcW w:w="379" w:type="dxa"/>
            <w:tcBorders>
              <w:top w:val="single" w:sz="4" w:space="0" w:color="auto"/>
              <w:left w:val="single" w:sz="8" w:space="0" w:color="auto"/>
            </w:tcBorders>
          </w:tcPr>
          <w:p w14:paraId="007E3C28" w14:textId="77777777" w:rsidR="00414FA7" w:rsidRPr="00D5464D" w:rsidRDefault="00414FA7" w:rsidP="00C61A8B">
            <w:pPr>
              <w:spacing w:after="60"/>
              <w:rPr>
                <w:noProof/>
                <w:sz w:val="20"/>
                <w:szCs w:val="20"/>
              </w:rPr>
            </w:pPr>
          </w:p>
        </w:tc>
        <w:tc>
          <w:tcPr>
            <w:tcW w:w="379" w:type="dxa"/>
            <w:tcBorders>
              <w:top w:val="single" w:sz="4" w:space="0" w:color="auto"/>
            </w:tcBorders>
          </w:tcPr>
          <w:p w14:paraId="05D670AC" w14:textId="77777777" w:rsidR="00414FA7" w:rsidRPr="00D5464D" w:rsidRDefault="00414FA7" w:rsidP="00C61A8B">
            <w:pPr>
              <w:spacing w:after="60"/>
              <w:rPr>
                <w:sz w:val="20"/>
                <w:szCs w:val="20"/>
              </w:rPr>
            </w:pPr>
          </w:p>
        </w:tc>
        <w:tc>
          <w:tcPr>
            <w:tcW w:w="379" w:type="dxa"/>
            <w:tcBorders>
              <w:top w:val="single" w:sz="4" w:space="0" w:color="auto"/>
            </w:tcBorders>
          </w:tcPr>
          <w:p w14:paraId="0EAD3B6C" w14:textId="77777777" w:rsidR="00414FA7" w:rsidRPr="00D5464D" w:rsidRDefault="00414FA7" w:rsidP="00C61A8B">
            <w:pPr>
              <w:spacing w:after="60"/>
              <w:rPr>
                <w:sz w:val="20"/>
                <w:szCs w:val="20"/>
              </w:rPr>
            </w:pPr>
          </w:p>
        </w:tc>
        <w:tc>
          <w:tcPr>
            <w:tcW w:w="379" w:type="dxa"/>
            <w:tcBorders>
              <w:top w:val="single" w:sz="4" w:space="0" w:color="auto"/>
            </w:tcBorders>
          </w:tcPr>
          <w:p w14:paraId="26CD6169" w14:textId="77777777" w:rsidR="00414FA7" w:rsidRPr="00D5464D" w:rsidRDefault="00414FA7" w:rsidP="00C61A8B">
            <w:pPr>
              <w:spacing w:after="60"/>
              <w:rPr>
                <w:sz w:val="20"/>
                <w:szCs w:val="20"/>
              </w:rPr>
            </w:pPr>
          </w:p>
        </w:tc>
        <w:tc>
          <w:tcPr>
            <w:tcW w:w="379" w:type="dxa"/>
            <w:tcBorders>
              <w:top w:val="single" w:sz="4" w:space="0" w:color="auto"/>
            </w:tcBorders>
          </w:tcPr>
          <w:p w14:paraId="301EB9B2" w14:textId="77777777" w:rsidR="00414FA7" w:rsidRPr="00D5464D" w:rsidRDefault="00414FA7" w:rsidP="00C61A8B">
            <w:pPr>
              <w:spacing w:after="60"/>
              <w:rPr>
                <w:sz w:val="20"/>
                <w:szCs w:val="20"/>
              </w:rPr>
            </w:pPr>
          </w:p>
        </w:tc>
        <w:tc>
          <w:tcPr>
            <w:tcW w:w="379" w:type="dxa"/>
            <w:tcBorders>
              <w:top w:val="single" w:sz="4" w:space="0" w:color="auto"/>
            </w:tcBorders>
          </w:tcPr>
          <w:p w14:paraId="25C6BADE" w14:textId="77777777" w:rsidR="00414FA7" w:rsidRPr="00D5464D" w:rsidRDefault="00414FA7" w:rsidP="00C61A8B">
            <w:pPr>
              <w:spacing w:after="60"/>
              <w:rPr>
                <w:sz w:val="20"/>
                <w:szCs w:val="20"/>
              </w:rPr>
            </w:pPr>
          </w:p>
        </w:tc>
        <w:tc>
          <w:tcPr>
            <w:tcW w:w="379" w:type="dxa"/>
            <w:tcBorders>
              <w:top w:val="single" w:sz="4" w:space="0" w:color="auto"/>
            </w:tcBorders>
          </w:tcPr>
          <w:p w14:paraId="53FBA6A2" w14:textId="77777777" w:rsidR="00414FA7" w:rsidRPr="00D5464D" w:rsidRDefault="00414FA7" w:rsidP="00C61A8B">
            <w:pPr>
              <w:spacing w:after="60"/>
              <w:rPr>
                <w:sz w:val="20"/>
                <w:szCs w:val="20"/>
              </w:rPr>
            </w:pPr>
          </w:p>
        </w:tc>
        <w:tc>
          <w:tcPr>
            <w:tcW w:w="379" w:type="dxa"/>
            <w:tcBorders>
              <w:top w:val="single" w:sz="4" w:space="0" w:color="auto"/>
            </w:tcBorders>
          </w:tcPr>
          <w:p w14:paraId="78347E16" w14:textId="77777777" w:rsidR="00414FA7" w:rsidRPr="00D5464D" w:rsidRDefault="00414FA7" w:rsidP="00C61A8B">
            <w:pPr>
              <w:spacing w:after="60"/>
              <w:rPr>
                <w:sz w:val="20"/>
                <w:szCs w:val="20"/>
              </w:rPr>
            </w:pPr>
          </w:p>
        </w:tc>
        <w:tc>
          <w:tcPr>
            <w:tcW w:w="379" w:type="dxa"/>
            <w:tcBorders>
              <w:top w:val="single" w:sz="4" w:space="0" w:color="auto"/>
            </w:tcBorders>
          </w:tcPr>
          <w:p w14:paraId="10D60370" w14:textId="77777777" w:rsidR="00414FA7" w:rsidRPr="00D5464D" w:rsidRDefault="00414FA7" w:rsidP="00C61A8B">
            <w:pPr>
              <w:spacing w:after="60"/>
              <w:rPr>
                <w:sz w:val="20"/>
                <w:szCs w:val="20"/>
              </w:rPr>
            </w:pPr>
          </w:p>
        </w:tc>
        <w:tc>
          <w:tcPr>
            <w:tcW w:w="379" w:type="dxa"/>
            <w:tcBorders>
              <w:top w:val="single" w:sz="4" w:space="0" w:color="auto"/>
            </w:tcBorders>
          </w:tcPr>
          <w:p w14:paraId="7D4E934F" w14:textId="77777777" w:rsidR="00414FA7" w:rsidRPr="00D5464D" w:rsidRDefault="00414FA7" w:rsidP="00C61A8B">
            <w:pPr>
              <w:spacing w:after="60"/>
              <w:rPr>
                <w:sz w:val="20"/>
                <w:szCs w:val="20"/>
              </w:rPr>
            </w:pPr>
          </w:p>
        </w:tc>
        <w:tc>
          <w:tcPr>
            <w:tcW w:w="379" w:type="dxa"/>
            <w:tcBorders>
              <w:top w:val="single" w:sz="4" w:space="0" w:color="auto"/>
            </w:tcBorders>
          </w:tcPr>
          <w:p w14:paraId="4A7643AC" w14:textId="77777777" w:rsidR="00414FA7" w:rsidRPr="00D5464D" w:rsidRDefault="00414FA7" w:rsidP="00C61A8B">
            <w:pPr>
              <w:spacing w:after="60"/>
              <w:rPr>
                <w:sz w:val="20"/>
                <w:szCs w:val="20"/>
              </w:rPr>
            </w:pPr>
          </w:p>
        </w:tc>
        <w:tc>
          <w:tcPr>
            <w:tcW w:w="379" w:type="dxa"/>
            <w:tcBorders>
              <w:top w:val="single" w:sz="4" w:space="0" w:color="auto"/>
              <w:right w:val="single" w:sz="8" w:space="0" w:color="auto"/>
            </w:tcBorders>
          </w:tcPr>
          <w:p w14:paraId="360EEEA2" w14:textId="77777777" w:rsidR="00414FA7" w:rsidRPr="00D5464D" w:rsidRDefault="00414FA7" w:rsidP="00C61A8B">
            <w:pPr>
              <w:spacing w:after="60"/>
              <w:rPr>
                <w:noProof/>
              </w:rPr>
            </w:pPr>
          </w:p>
        </w:tc>
      </w:tr>
      <w:tr w:rsidR="00414FA7" w:rsidRPr="00D5464D" w14:paraId="3066CCEA" w14:textId="77777777" w:rsidTr="00C61A8B">
        <w:tc>
          <w:tcPr>
            <w:tcW w:w="2219" w:type="dxa"/>
            <w:tcBorders>
              <w:left w:val="single" w:sz="8" w:space="0" w:color="auto"/>
              <w:right w:val="single" w:sz="8" w:space="0" w:color="auto"/>
            </w:tcBorders>
            <w:shd w:val="clear" w:color="auto" w:fill="auto"/>
          </w:tcPr>
          <w:p w14:paraId="023208BB" w14:textId="77777777" w:rsidR="00414FA7" w:rsidRPr="00D5464D" w:rsidRDefault="00414FA7" w:rsidP="00C61A8B">
            <w:pPr>
              <w:spacing w:after="60" w:line="240" w:lineRule="auto"/>
              <w:rPr>
                <w:sz w:val="16"/>
                <w:szCs w:val="16"/>
              </w:rPr>
            </w:pPr>
            <w:r w:rsidRPr="00D5464D">
              <w:rPr>
                <w:noProof/>
                <w:lang w:val="en-GB" w:eastAsia="en-GB"/>
              </w:rPr>
              <mc:AlternateContent>
                <mc:Choice Requires="wpg">
                  <w:drawing>
                    <wp:anchor distT="4294967295" distB="4294967295" distL="114300" distR="114300" simplePos="0" relativeHeight="251665408" behindDoc="0" locked="0" layoutInCell="1" allowOverlap="1" wp14:anchorId="040079CF" wp14:editId="214DA6F9">
                      <wp:simplePos x="0" y="0"/>
                      <wp:positionH relativeFrom="column">
                        <wp:posOffset>1336675</wp:posOffset>
                      </wp:positionH>
                      <wp:positionV relativeFrom="paragraph">
                        <wp:posOffset>210819</wp:posOffset>
                      </wp:positionV>
                      <wp:extent cx="368300" cy="0"/>
                      <wp:effectExtent l="0" t="0" r="12700" b="19050"/>
                      <wp:wrapNone/>
                      <wp:docPr id="161" name="Gruppieren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8300" cy="0"/>
                                <a:chOff x="0" y="0"/>
                                <a:chExt cx="368300" cy="0"/>
                              </a:xfrm>
                            </wpg:grpSpPr>
                            <wps:wsp>
                              <wps:cNvPr id="52" name="Gerade Verbindung 11"/>
                              <wps:cNvCnPr>
                                <a:cxnSpLocks/>
                              </wps:cNvCnPr>
                              <wps:spPr>
                                <a:xfrm>
                                  <a:off x="133350" y="0"/>
                                  <a:ext cx="234950" cy="0"/>
                                </a:xfrm>
                                <a:prstGeom prst="line">
                                  <a:avLst/>
                                </a:prstGeom>
                                <a:noFill/>
                                <a:ln w="19050" cap="flat" cmpd="sng" algn="ctr">
                                  <a:solidFill>
                                    <a:sysClr val="windowText" lastClr="000000">
                                      <a:shade val="95000"/>
                                      <a:satMod val="105000"/>
                                    </a:sysClr>
                                  </a:solidFill>
                                  <a:prstDash val="solid"/>
                                </a:ln>
                                <a:effectLst/>
                              </wps:spPr>
                              <wps:bodyPr/>
                            </wps:wsp>
                            <wps:wsp>
                              <wps:cNvPr id="53" name="Gerade Verbindung 25"/>
                              <wps:cNvCnPr>
                                <a:cxnSpLocks/>
                              </wps:cNvCnPr>
                              <wps:spPr>
                                <a:xfrm>
                                  <a:off x="0" y="0"/>
                                  <a:ext cx="114935" cy="0"/>
                                </a:xfrm>
                                <a:prstGeom prst="line">
                                  <a:avLst/>
                                </a:prstGeom>
                                <a:noFill/>
                                <a:ln w="19050" cap="flat" cmpd="sng" algn="ctr">
                                  <a:solidFill>
                                    <a:sysClr val="windowText" lastClr="000000"/>
                                  </a:solidFill>
                                  <a:prstDash val="sysDot"/>
                                </a:ln>
                                <a:effectLst/>
                              </wps:spPr>
                              <wps:bodyPr/>
                            </wps:wsp>
                          </wpg:wgp>
                        </a:graphicData>
                      </a:graphic>
                      <wp14:sizeRelH relativeFrom="page">
                        <wp14:pctWidth>0</wp14:pctWidth>
                      </wp14:sizeRelH>
                      <wp14:sizeRelV relativeFrom="page">
                        <wp14:pctHeight>0</wp14:pctHeight>
                      </wp14:sizeRelV>
                    </wp:anchor>
                  </w:drawing>
                </mc:Choice>
                <mc:Fallback>
                  <w:pict>
                    <v:group w14:anchorId="179E1FC3" id="Gruppieren 161" o:spid="_x0000_s1026" style="position:absolute;margin-left:105.25pt;margin-top:16.6pt;width:29pt;height:0;z-index:251665408;mso-wrap-distance-top:-3e-5mm;mso-wrap-distance-bottom:-3e-5mm" coordsize="368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">
                      <v:line id="Gerade Verbindung 11" o:spid="_x0000_s1027" style="position:absolute;visibility:visible;mso-wrap-style:square" from="133350,0" to="368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GWQsMAAADbAAAADwAAAGRycy9kb3ducmV2LnhtbESPQWvCQBSE7wX/w/KE3upGS4t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RlkLDAAAA2wAAAA8AAAAAAAAAAAAA&#10;AAAAoQIAAGRycy9kb3ducmV2LnhtbFBLBQYAAAAABAAEAPkAAACRAwAAAAA=&#10;" strokeweight="1.5pt">
                        <o:lock v:ext="edit" shapetype="f"/>
                      </v:line>
                      <v:line id="Gerade Verbindung 25" o:spid="_x0000_s1028" style="position:absolute;visibility:visible;mso-wrap-style:square" from="0,0" to="1149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GxasIAAADbAAAADwAAAGRycy9kb3ducmV2LnhtbESPQWsCMRSE70L/Q3gFb5pYUcrWKFIs&#10;eO3qSo+vm9dNaPKybFLd/vumUOhxmJlvmM1uDF5caUgusobFXIEgbqNx3Gk4n15mjyBSRjboI5OG&#10;b0qw295NNliZeONXuta5EwXCqUINNue+kjK1lgKmeeyJi/cRh4C5yKGTZsBbgQcvH5Ray4COy4LF&#10;np4ttZ/1V9Cg1GnZ1u5AF27eDitvffPuGq2n9+P+CUSmMf+H/9pHo2G1hN8v5Q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GxasIAAADbAAAADwAAAAAAAAAAAAAA&#10;AAChAgAAZHJzL2Rvd25yZXYueG1sUEsFBgAAAAAEAAQA+QAAAJADAAAAAA==&#10;" strokecolor="windowText" strokeweight="1.5pt">
                        <v:stroke dashstyle="1 1"/>
                        <o:lock v:ext="edit" shapetype="f"/>
                      </v:line>
                    </v:group>
                  </w:pict>
                </mc:Fallback>
              </mc:AlternateContent>
            </w:r>
            <w:r w:rsidRPr="00D5464D">
              <w:rPr>
                <w:sz w:val="16"/>
                <w:szCs w:val="16"/>
              </w:rPr>
              <w:t>Arbeitspaket 1: Aufgaben</w:t>
            </w:r>
            <w:r w:rsidRPr="00D5464D">
              <w:rPr>
                <w:sz w:val="16"/>
                <w:szCs w:val="16"/>
              </w:rPr>
              <w:softHyphen/>
              <w:t>teilung zwischen Projekt</w:t>
            </w:r>
            <w:r w:rsidRPr="00D5464D">
              <w:rPr>
                <w:sz w:val="16"/>
                <w:szCs w:val="16"/>
              </w:rPr>
              <w:softHyphen/>
              <w:t>partner/innen</w:t>
            </w:r>
          </w:p>
        </w:tc>
        <w:tc>
          <w:tcPr>
            <w:tcW w:w="378" w:type="dxa"/>
            <w:tcBorders>
              <w:left w:val="single" w:sz="8" w:space="0" w:color="auto"/>
            </w:tcBorders>
            <w:shd w:val="clear" w:color="auto" w:fill="auto"/>
          </w:tcPr>
          <w:p w14:paraId="548590C6" w14:textId="77777777" w:rsidR="00414FA7" w:rsidRPr="00D5464D" w:rsidRDefault="00414FA7" w:rsidP="00C61A8B">
            <w:pPr>
              <w:spacing w:after="60"/>
              <w:rPr>
                <w:sz w:val="20"/>
                <w:szCs w:val="20"/>
              </w:rPr>
            </w:pPr>
          </w:p>
        </w:tc>
        <w:tc>
          <w:tcPr>
            <w:tcW w:w="379" w:type="dxa"/>
            <w:shd w:val="clear" w:color="auto" w:fill="auto"/>
          </w:tcPr>
          <w:p w14:paraId="230FE788" w14:textId="77777777" w:rsidR="00414FA7" w:rsidRPr="00D5464D" w:rsidRDefault="00414FA7" w:rsidP="00C61A8B">
            <w:pPr>
              <w:spacing w:after="60"/>
              <w:rPr>
                <w:sz w:val="20"/>
                <w:szCs w:val="20"/>
              </w:rPr>
            </w:pPr>
          </w:p>
        </w:tc>
        <w:tc>
          <w:tcPr>
            <w:tcW w:w="379" w:type="dxa"/>
            <w:shd w:val="clear" w:color="auto" w:fill="auto"/>
          </w:tcPr>
          <w:p w14:paraId="34321098" w14:textId="77777777" w:rsidR="00414FA7" w:rsidRPr="00D5464D" w:rsidRDefault="00414FA7" w:rsidP="00C61A8B">
            <w:pPr>
              <w:spacing w:after="60"/>
              <w:rPr>
                <w:sz w:val="20"/>
                <w:szCs w:val="20"/>
              </w:rPr>
            </w:pPr>
          </w:p>
        </w:tc>
        <w:tc>
          <w:tcPr>
            <w:tcW w:w="379" w:type="dxa"/>
            <w:shd w:val="clear" w:color="auto" w:fill="auto"/>
          </w:tcPr>
          <w:p w14:paraId="7FB355EE" w14:textId="77777777" w:rsidR="00414FA7" w:rsidRPr="00D5464D" w:rsidRDefault="00414FA7" w:rsidP="00C61A8B">
            <w:pPr>
              <w:spacing w:after="60"/>
              <w:rPr>
                <w:sz w:val="20"/>
                <w:szCs w:val="20"/>
              </w:rPr>
            </w:pPr>
          </w:p>
        </w:tc>
        <w:tc>
          <w:tcPr>
            <w:tcW w:w="379" w:type="dxa"/>
            <w:shd w:val="clear" w:color="auto" w:fill="auto"/>
          </w:tcPr>
          <w:p w14:paraId="1DF48CF0" w14:textId="77777777" w:rsidR="00414FA7" w:rsidRPr="00D5464D" w:rsidRDefault="00414FA7" w:rsidP="00C61A8B">
            <w:pPr>
              <w:spacing w:after="60"/>
              <w:rPr>
                <w:sz w:val="20"/>
                <w:szCs w:val="20"/>
              </w:rPr>
            </w:pPr>
          </w:p>
        </w:tc>
        <w:tc>
          <w:tcPr>
            <w:tcW w:w="379" w:type="dxa"/>
            <w:shd w:val="clear" w:color="auto" w:fill="auto"/>
          </w:tcPr>
          <w:p w14:paraId="49CFA83B" w14:textId="77777777" w:rsidR="00414FA7" w:rsidRPr="00D5464D" w:rsidRDefault="00414FA7" w:rsidP="00C61A8B">
            <w:pPr>
              <w:spacing w:after="60"/>
              <w:rPr>
                <w:sz w:val="20"/>
                <w:szCs w:val="20"/>
              </w:rPr>
            </w:pPr>
          </w:p>
        </w:tc>
        <w:tc>
          <w:tcPr>
            <w:tcW w:w="379" w:type="dxa"/>
            <w:shd w:val="clear" w:color="auto" w:fill="auto"/>
          </w:tcPr>
          <w:p w14:paraId="3E75BF7E" w14:textId="77777777" w:rsidR="00414FA7" w:rsidRPr="00D5464D" w:rsidRDefault="00414FA7" w:rsidP="00C61A8B">
            <w:pPr>
              <w:spacing w:after="60"/>
              <w:rPr>
                <w:sz w:val="20"/>
                <w:szCs w:val="20"/>
              </w:rPr>
            </w:pPr>
          </w:p>
        </w:tc>
        <w:tc>
          <w:tcPr>
            <w:tcW w:w="379" w:type="dxa"/>
            <w:shd w:val="clear" w:color="auto" w:fill="auto"/>
          </w:tcPr>
          <w:p w14:paraId="4640195E" w14:textId="77777777" w:rsidR="00414FA7" w:rsidRPr="00D5464D" w:rsidRDefault="00414FA7" w:rsidP="00C61A8B">
            <w:pPr>
              <w:spacing w:after="60"/>
              <w:rPr>
                <w:sz w:val="20"/>
                <w:szCs w:val="20"/>
              </w:rPr>
            </w:pPr>
          </w:p>
        </w:tc>
        <w:tc>
          <w:tcPr>
            <w:tcW w:w="379" w:type="dxa"/>
            <w:shd w:val="clear" w:color="auto" w:fill="auto"/>
          </w:tcPr>
          <w:p w14:paraId="241A07C3" w14:textId="77777777" w:rsidR="00414FA7" w:rsidRPr="00D5464D" w:rsidRDefault="00414FA7" w:rsidP="00C61A8B">
            <w:pPr>
              <w:spacing w:after="60"/>
              <w:rPr>
                <w:sz w:val="20"/>
                <w:szCs w:val="20"/>
              </w:rPr>
            </w:pPr>
          </w:p>
        </w:tc>
        <w:tc>
          <w:tcPr>
            <w:tcW w:w="379" w:type="dxa"/>
            <w:shd w:val="clear" w:color="auto" w:fill="auto"/>
          </w:tcPr>
          <w:p w14:paraId="15A88ACD" w14:textId="77777777" w:rsidR="00414FA7" w:rsidRPr="00D5464D" w:rsidRDefault="00414FA7" w:rsidP="00C61A8B">
            <w:pPr>
              <w:spacing w:after="60"/>
              <w:rPr>
                <w:noProof/>
              </w:rPr>
            </w:pPr>
          </w:p>
        </w:tc>
        <w:tc>
          <w:tcPr>
            <w:tcW w:w="379" w:type="dxa"/>
            <w:shd w:val="clear" w:color="auto" w:fill="auto"/>
          </w:tcPr>
          <w:p w14:paraId="7DE18E78" w14:textId="77777777" w:rsidR="00414FA7" w:rsidRPr="00D5464D" w:rsidRDefault="00414FA7" w:rsidP="00C61A8B">
            <w:pPr>
              <w:spacing w:after="60"/>
              <w:rPr>
                <w:sz w:val="20"/>
                <w:szCs w:val="20"/>
              </w:rPr>
            </w:pPr>
          </w:p>
        </w:tc>
        <w:tc>
          <w:tcPr>
            <w:tcW w:w="379" w:type="dxa"/>
            <w:tcBorders>
              <w:right w:val="single" w:sz="8" w:space="0" w:color="auto"/>
            </w:tcBorders>
            <w:shd w:val="clear" w:color="auto" w:fill="auto"/>
          </w:tcPr>
          <w:p w14:paraId="5123940B" w14:textId="77777777" w:rsidR="00414FA7" w:rsidRPr="00D5464D" w:rsidRDefault="00414FA7" w:rsidP="00C61A8B">
            <w:pPr>
              <w:spacing w:after="60"/>
              <w:rPr>
                <w:sz w:val="20"/>
                <w:szCs w:val="20"/>
              </w:rPr>
            </w:pPr>
          </w:p>
        </w:tc>
        <w:tc>
          <w:tcPr>
            <w:tcW w:w="379" w:type="dxa"/>
            <w:tcBorders>
              <w:left w:val="single" w:sz="8" w:space="0" w:color="auto"/>
            </w:tcBorders>
            <w:shd w:val="clear" w:color="auto" w:fill="auto"/>
          </w:tcPr>
          <w:p w14:paraId="5CF34CFA" w14:textId="77777777" w:rsidR="00414FA7" w:rsidRPr="00D5464D" w:rsidRDefault="00414FA7" w:rsidP="00C61A8B">
            <w:pPr>
              <w:spacing w:after="60"/>
              <w:rPr>
                <w:sz w:val="20"/>
                <w:szCs w:val="20"/>
              </w:rPr>
            </w:pPr>
          </w:p>
        </w:tc>
        <w:tc>
          <w:tcPr>
            <w:tcW w:w="379" w:type="dxa"/>
            <w:shd w:val="clear" w:color="auto" w:fill="auto"/>
          </w:tcPr>
          <w:p w14:paraId="7CDCEAA2" w14:textId="77777777" w:rsidR="00414FA7" w:rsidRPr="00D5464D" w:rsidRDefault="00414FA7" w:rsidP="00C61A8B">
            <w:pPr>
              <w:spacing w:after="60"/>
              <w:rPr>
                <w:sz w:val="20"/>
                <w:szCs w:val="20"/>
              </w:rPr>
            </w:pPr>
          </w:p>
        </w:tc>
        <w:tc>
          <w:tcPr>
            <w:tcW w:w="379" w:type="dxa"/>
            <w:shd w:val="clear" w:color="auto" w:fill="auto"/>
          </w:tcPr>
          <w:p w14:paraId="4222448F" w14:textId="77777777" w:rsidR="00414FA7" w:rsidRPr="00D5464D" w:rsidRDefault="00414FA7" w:rsidP="00C61A8B">
            <w:pPr>
              <w:spacing w:after="60"/>
              <w:rPr>
                <w:sz w:val="20"/>
                <w:szCs w:val="20"/>
              </w:rPr>
            </w:pPr>
          </w:p>
        </w:tc>
        <w:tc>
          <w:tcPr>
            <w:tcW w:w="379" w:type="dxa"/>
            <w:shd w:val="clear" w:color="auto" w:fill="auto"/>
          </w:tcPr>
          <w:p w14:paraId="37ACF798" w14:textId="77777777" w:rsidR="00414FA7" w:rsidRPr="00D5464D" w:rsidRDefault="00414FA7" w:rsidP="00C61A8B">
            <w:pPr>
              <w:spacing w:after="60"/>
              <w:rPr>
                <w:sz w:val="20"/>
                <w:szCs w:val="20"/>
              </w:rPr>
            </w:pPr>
          </w:p>
        </w:tc>
        <w:tc>
          <w:tcPr>
            <w:tcW w:w="379" w:type="dxa"/>
            <w:shd w:val="clear" w:color="auto" w:fill="auto"/>
          </w:tcPr>
          <w:p w14:paraId="01A34D4D" w14:textId="77777777" w:rsidR="00414FA7" w:rsidRPr="00D5464D" w:rsidRDefault="00414FA7" w:rsidP="00C61A8B">
            <w:pPr>
              <w:spacing w:after="60"/>
              <w:rPr>
                <w:sz w:val="20"/>
                <w:szCs w:val="20"/>
              </w:rPr>
            </w:pPr>
          </w:p>
        </w:tc>
        <w:tc>
          <w:tcPr>
            <w:tcW w:w="379" w:type="dxa"/>
            <w:shd w:val="clear" w:color="auto" w:fill="auto"/>
          </w:tcPr>
          <w:p w14:paraId="70D93698" w14:textId="77777777" w:rsidR="00414FA7" w:rsidRPr="00D5464D" w:rsidRDefault="00414FA7" w:rsidP="00C61A8B">
            <w:pPr>
              <w:spacing w:after="60"/>
              <w:rPr>
                <w:sz w:val="20"/>
                <w:szCs w:val="20"/>
              </w:rPr>
            </w:pPr>
          </w:p>
        </w:tc>
        <w:tc>
          <w:tcPr>
            <w:tcW w:w="379" w:type="dxa"/>
            <w:shd w:val="clear" w:color="auto" w:fill="auto"/>
          </w:tcPr>
          <w:p w14:paraId="58106B31" w14:textId="77777777" w:rsidR="00414FA7" w:rsidRPr="00D5464D" w:rsidRDefault="00414FA7" w:rsidP="00C61A8B">
            <w:pPr>
              <w:spacing w:after="60"/>
              <w:rPr>
                <w:sz w:val="20"/>
                <w:szCs w:val="20"/>
              </w:rPr>
            </w:pPr>
          </w:p>
        </w:tc>
        <w:tc>
          <w:tcPr>
            <w:tcW w:w="379" w:type="dxa"/>
            <w:shd w:val="clear" w:color="auto" w:fill="auto"/>
          </w:tcPr>
          <w:p w14:paraId="08ED137E" w14:textId="77777777" w:rsidR="00414FA7" w:rsidRPr="00D5464D" w:rsidRDefault="00414FA7" w:rsidP="00C61A8B">
            <w:pPr>
              <w:spacing w:after="60"/>
              <w:rPr>
                <w:sz w:val="20"/>
                <w:szCs w:val="20"/>
              </w:rPr>
            </w:pPr>
          </w:p>
        </w:tc>
        <w:tc>
          <w:tcPr>
            <w:tcW w:w="379" w:type="dxa"/>
            <w:shd w:val="clear" w:color="auto" w:fill="auto"/>
          </w:tcPr>
          <w:p w14:paraId="0A117057" w14:textId="77777777" w:rsidR="00414FA7" w:rsidRPr="00D5464D" w:rsidRDefault="00414FA7" w:rsidP="00C61A8B">
            <w:pPr>
              <w:spacing w:after="60"/>
              <w:rPr>
                <w:sz w:val="20"/>
                <w:szCs w:val="20"/>
              </w:rPr>
            </w:pPr>
          </w:p>
        </w:tc>
        <w:tc>
          <w:tcPr>
            <w:tcW w:w="379" w:type="dxa"/>
            <w:shd w:val="clear" w:color="auto" w:fill="auto"/>
          </w:tcPr>
          <w:p w14:paraId="5A0F697C" w14:textId="77777777" w:rsidR="00414FA7" w:rsidRPr="00D5464D" w:rsidRDefault="00414FA7" w:rsidP="00C61A8B">
            <w:pPr>
              <w:spacing w:after="60"/>
              <w:rPr>
                <w:sz w:val="20"/>
                <w:szCs w:val="20"/>
              </w:rPr>
            </w:pPr>
          </w:p>
        </w:tc>
        <w:tc>
          <w:tcPr>
            <w:tcW w:w="379" w:type="dxa"/>
          </w:tcPr>
          <w:p w14:paraId="1C4E9683" w14:textId="77777777" w:rsidR="00414FA7" w:rsidRPr="00D5464D" w:rsidRDefault="00414FA7" w:rsidP="00C61A8B">
            <w:pPr>
              <w:spacing w:after="60"/>
              <w:rPr>
                <w:sz w:val="20"/>
                <w:szCs w:val="20"/>
              </w:rPr>
            </w:pPr>
          </w:p>
        </w:tc>
        <w:tc>
          <w:tcPr>
            <w:tcW w:w="379" w:type="dxa"/>
            <w:tcBorders>
              <w:right w:val="single" w:sz="8" w:space="0" w:color="auto"/>
            </w:tcBorders>
          </w:tcPr>
          <w:p w14:paraId="0DF0D89D" w14:textId="77777777" w:rsidR="00414FA7" w:rsidRPr="00D5464D" w:rsidRDefault="00414FA7" w:rsidP="00C61A8B">
            <w:pPr>
              <w:spacing w:after="60"/>
              <w:rPr>
                <w:sz w:val="20"/>
                <w:szCs w:val="20"/>
              </w:rPr>
            </w:pPr>
          </w:p>
        </w:tc>
        <w:tc>
          <w:tcPr>
            <w:tcW w:w="379" w:type="dxa"/>
            <w:tcBorders>
              <w:left w:val="single" w:sz="8" w:space="0" w:color="auto"/>
            </w:tcBorders>
          </w:tcPr>
          <w:p w14:paraId="6BB2BB46" w14:textId="77777777" w:rsidR="00414FA7" w:rsidRPr="00D5464D" w:rsidRDefault="00414FA7" w:rsidP="00C61A8B">
            <w:pPr>
              <w:spacing w:after="60"/>
              <w:rPr>
                <w:sz w:val="20"/>
                <w:szCs w:val="20"/>
              </w:rPr>
            </w:pPr>
          </w:p>
        </w:tc>
        <w:tc>
          <w:tcPr>
            <w:tcW w:w="379" w:type="dxa"/>
          </w:tcPr>
          <w:p w14:paraId="42C76E21" w14:textId="77777777" w:rsidR="00414FA7" w:rsidRPr="00D5464D" w:rsidRDefault="00414FA7" w:rsidP="00C61A8B">
            <w:pPr>
              <w:spacing w:after="60"/>
              <w:rPr>
                <w:sz w:val="20"/>
                <w:szCs w:val="20"/>
              </w:rPr>
            </w:pPr>
          </w:p>
        </w:tc>
        <w:tc>
          <w:tcPr>
            <w:tcW w:w="379" w:type="dxa"/>
          </w:tcPr>
          <w:p w14:paraId="77D8D202" w14:textId="77777777" w:rsidR="00414FA7" w:rsidRPr="00D5464D" w:rsidRDefault="00414FA7" w:rsidP="00C61A8B">
            <w:pPr>
              <w:spacing w:after="60"/>
              <w:rPr>
                <w:sz w:val="20"/>
                <w:szCs w:val="20"/>
              </w:rPr>
            </w:pPr>
          </w:p>
        </w:tc>
        <w:tc>
          <w:tcPr>
            <w:tcW w:w="379" w:type="dxa"/>
          </w:tcPr>
          <w:p w14:paraId="53FD97C1" w14:textId="77777777" w:rsidR="00414FA7" w:rsidRPr="00D5464D" w:rsidRDefault="00414FA7" w:rsidP="00C61A8B">
            <w:pPr>
              <w:spacing w:after="60"/>
              <w:rPr>
                <w:sz w:val="20"/>
                <w:szCs w:val="20"/>
              </w:rPr>
            </w:pPr>
          </w:p>
        </w:tc>
        <w:tc>
          <w:tcPr>
            <w:tcW w:w="379" w:type="dxa"/>
          </w:tcPr>
          <w:p w14:paraId="42B398B6" w14:textId="77777777" w:rsidR="00414FA7" w:rsidRPr="00D5464D" w:rsidRDefault="00414FA7" w:rsidP="00C61A8B">
            <w:pPr>
              <w:spacing w:after="60"/>
              <w:rPr>
                <w:sz w:val="20"/>
                <w:szCs w:val="20"/>
              </w:rPr>
            </w:pPr>
          </w:p>
        </w:tc>
        <w:tc>
          <w:tcPr>
            <w:tcW w:w="379" w:type="dxa"/>
          </w:tcPr>
          <w:p w14:paraId="7EF65089" w14:textId="77777777" w:rsidR="00414FA7" w:rsidRPr="00D5464D" w:rsidRDefault="00414FA7" w:rsidP="00C61A8B">
            <w:pPr>
              <w:spacing w:after="60"/>
              <w:rPr>
                <w:sz w:val="20"/>
                <w:szCs w:val="20"/>
              </w:rPr>
            </w:pPr>
          </w:p>
        </w:tc>
        <w:tc>
          <w:tcPr>
            <w:tcW w:w="379" w:type="dxa"/>
          </w:tcPr>
          <w:p w14:paraId="4A7C907B" w14:textId="77777777" w:rsidR="00414FA7" w:rsidRPr="00D5464D" w:rsidRDefault="00414FA7" w:rsidP="00C61A8B">
            <w:pPr>
              <w:spacing w:after="60"/>
              <w:rPr>
                <w:sz w:val="20"/>
                <w:szCs w:val="20"/>
              </w:rPr>
            </w:pPr>
          </w:p>
        </w:tc>
        <w:tc>
          <w:tcPr>
            <w:tcW w:w="379" w:type="dxa"/>
          </w:tcPr>
          <w:p w14:paraId="27BF8A23" w14:textId="77777777" w:rsidR="00414FA7" w:rsidRPr="00D5464D" w:rsidRDefault="00414FA7" w:rsidP="00C61A8B">
            <w:pPr>
              <w:spacing w:after="60"/>
              <w:rPr>
                <w:sz w:val="20"/>
                <w:szCs w:val="20"/>
              </w:rPr>
            </w:pPr>
          </w:p>
        </w:tc>
        <w:tc>
          <w:tcPr>
            <w:tcW w:w="379" w:type="dxa"/>
          </w:tcPr>
          <w:p w14:paraId="7A23372E" w14:textId="77777777" w:rsidR="00414FA7" w:rsidRPr="00D5464D" w:rsidRDefault="00414FA7" w:rsidP="00C61A8B">
            <w:pPr>
              <w:spacing w:after="60"/>
              <w:rPr>
                <w:sz w:val="20"/>
                <w:szCs w:val="20"/>
              </w:rPr>
            </w:pPr>
          </w:p>
        </w:tc>
        <w:tc>
          <w:tcPr>
            <w:tcW w:w="379" w:type="dxa"/>
          </w:tcPr>
          <w:p w14:paraId="3408D114" w14:textId="77777777" w:rsidR="00414FA7" w:rsidRPr="00D5464D" w:rsidRDefault="00414FA7" w:rsidP="00C61A8B">
            <w:pPr>
              <w:spacing w:after="60"/>
              <w:rPr>
                <w:sz w:val="20"/>
                <w:szCs w:val="20"/>
              </w:rPr>
            </w:pPr>
          </w:p>
        </w:tc>
        <w:tc>
          <w:tcPr>
            <w:tcW w:w="379" w:type="dxa"/>
          </w:tcPr>
          <w:p w14:paraId="5149BF5C" w14:textId="77777777" w:rsidR="00414FA7" w:rsidRPr="00D5464D" w:rsidRDefault="00414FA7" w:rsidP="00C61A8B">
            <w:pPr>
              <w:spacing w:after="60"/>
              <w:rPr>
                <w:sz w:val="20"/>
                <w:szCs w:val="20"/>
              </w:rPr>
            </w:pPr>
          </w:p>
        </w:tc>
        <w:tc>
          <w:tcPr>
            <w:tcW w:w="379" w:type="dxa"/>
            <w:tcBorders>
              <w:right w:val="single" w:sz="8" w:space="0" w:color="auto"/>
            </w:tcBorders>
          </w:tcPr>
          <w:p w14:paraId="153F171F" w14:textId="77777777" w:rsidR="00414FA7" w:rsidRPr="00D5464D" w:rsidRDefault="00414FA7" w:rsidP="00C61A8B">
            <w:pPr>
              <w:spacing w:after="60"/>
              <w:rPr>
                <w:sz w:val="20"/>
                <w:szCs w:val="20"/>
              </w:rPr>
            </w:pPr>
          </w:p>
        </w:tc>
      </w:tr>
      <w:tr w:rsidR="00414FA7" w:rsidRPr="00D5464D" w14:paraId="363A64C4" w14:textId="77777777" w:rsidTr="00C61A8B">
        <w:tc>
          <w:tcPr>
            <w:tcW w:w="2219" w:type="dxa"/>
            <w:tcBorders>
              <w:left w:val="single" w:sz="8" w:space="0" w:color="auto"/>
              <w:right w:val="single" w:sz="8" w:space="0" w:color="auto"/>
            </w:tcBorders>
            <w:shd w:val="clear" w:color="auto" w:fill="auto"/>
          </w:tcPr>
          <w:p w14:paraId="72CFFFE0" w14:textId="77777777" w:rsidR="00414FA7" w:rsidRPr="00D5464D" w:rsidRDefault="00414FA7" w:rsidP="00C61A8B">
            <w:pPr>
              <w:spacing w:after="60" w:line="240" w:lineRule="auto"/>
              <w:rPr>
                <w:noProof/>
              </w:rPr>
            </w:pPr>
            <w:r w:rsidRPr="00D5464D">
              <w:rPr>
                <w:sz w:val="16"/>
                <w:szCs w:val="16"/>
              </w:rPr>
              <w:t>Arbeitspaket 1: Qualifizierung in der Teilhabe- und Inklusions</w:t>
            </w:r>
            <w:r w:rsidRPr="00D5464D">
              <w:rPr>
                <w:sz w:val="16"/>
                <w:szCs w:val="16"/>
              </w:rPr>
              <w:softHyphen/>
              <w:t>forschung</w:t>
            </w:r>
          </w:p>
        </w:tc>
        <w:tc>
          <w:tcPr>
            <w:tcW w:w="378" w:type="dxa"/>
            <w:tcBorders>
              <w:left w:val="single" w:sz="8" w:space="0" w:color="auto"/>
            </w:tcBorders>
            <w:shd w:val="clear" w:color="auto" w:fill="auto"/>
          </w:tcPr>
          <w:p w14:paraId="30983088" w14:textId="77777777" w:rsidR="00414FA7" w:rsidRPr="00D5464D" w:rsidRDefault="00414FA7" w:rsidP="00C61A8B">
            <w:pPr>
              <w:spacing w:after="60"/>
              <w:rPr>
                <w:noProof/>
              </w:rPr>
            </w:pPr>
          </w:p>
        </w:tc>
        <w:tc>
          <w:tcPr>
            <w:tcW w:w="379" w:type="dxa"/>
            <w:shd w:val="clear" w:color="auto" w:fill="auto"/>
          </w:tcPr>
          <w:p w14:paraId="598AAA7F" w14:textId="77777777" w:rsidR="00414FA7" w:rsidRPr="00D5464D" w:rsidRDefault="00414FA7" w:rsidP="00C61A8B">
            <w:pPr>
              <w:spacing w:after="60"/>
              <w:rPr>
                <w:sz w:val="20"/>
                <w:szCs w:val="20"/>
              </w:rPr>
            </w:pPr>
            <w:r w:rsidRPr="00D5464D">
              <w:rPr>
                <w:noProof/>
                <w:lang w:val="en-GB" w:eastAsia="en-GB"/>
              </w:rPr>
              <mc:AlternateContent>
                <mc:Choice Requires="wpg">
                  <w:drawing>
                    <wp:anchor distT="0" distB="0" distL="114300" distR="114300" simplePos="0" relativeHeight="251667456" behindDoc="0" locked="0" layoutInCell="1" allowOverlap="1" wp14:anchorId="3B0B5318" wp14:editId="3C7F9D7E">
                      <wp:simplePos x="0" y="0"/>
                      <wp:positionH relativeFrom="column">
                        <wp:posOffset>-64770</wp:posOffset>
                      </wp:positionH>
                      <wp:positionV relativeFrom="paragraph">
                        <wp:posOffset>209550</wp:posOffset>
                      </wp:positionV>
                      <wp:extent cx="2019300" cy="0"/>
                      <wp:effectExtent l="11430" t="9525" r="17145" b="9525"/>
                      <wp:wrapNone/>
                      <wp:docPr id="45"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0"/>
                                <a:chOff x="3170" y="6317"/>
                                <a:chExt cx="3180" cy="0"/>
                              </a:xfrm>
                            </wpg:grpSpPr>
                            <wps:wsp>
                              <wps:cNvPr id="46" name="Gerade Verbindung 26"/>
                              <wps:cNvCnPr/>
                              <wps:spPr bwMode="auto">
                                <a:xfrm>
                                  <a:off x="3170" y="6317"/>
                                  <a:ext cx="21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 name="Gerade Verbindung 39"/>
                              <wps:cNvCnPr/>
                              <wps:spPr bwMode="auto">
                                <a:xfrm>
                                  <a:off x="3420" y="6317"/>
                                  <a:ext cx="29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82DDAB" id="Group 387" o:spid="_x0000_s1026" style="position:absolute;margin-left:-5.1pt;margin-top:16.5pt;width:159pt;height:0;z-index:251667456" coordorigin="3170,6317" coordsize="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">
                      <v:line id="Gerade Verbindung 26" o:spid="_x0000_s1027" style="position:absolute;visibility:visible;mso-wrap-style:square" from="3170,6317" to="3380,6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jWmsQAAADbAAAADwAAAGRycy9kb3ducmV2LnhtbESPQWvCQBSE70L/w/IK3nRTEbHRVRKp&#10;YA+FmornR/aZxGbfht2tif++Wyh4HGbmG2a9HUwrbuR8Y1nByzQBQVxa3XCl4PS1nyxB+ICssbVM&#10;Cu7kYbt5Gq0x1bbnI92KUIkIYZ+igjqELpXSlzUZ9FPbEUfvYp3BEKWrpHbYR7hp5SxJFtJgw3Gh&#10;xo52NZXfxY9RID/erifb35vPmdfuPX/d5eesUGr8PGQrEIGG8Aj/tw9awXwB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uNaaxAAAANsAAAAPAAAAAAAAAAAA&#10;AAAAAKECAABkcnMvZG93bnJldi54bWxQSwUGAAAAAAQABAD5AAAAkgMAAAAA&#10;" strokeweight="1.5pt">
                        <v:stroke dashstyle="1 1"/>
                      </v:line>
                      <v:line id="Gerade Verbindung 39" o:spid="_x0000_s1028" style="position:absolute;visibility:visible;mso-wrap-style:square" from="3420,6317" to="6350,6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jB8QAAADbAAAADwAAAGRycy9kb3ducmV2LnhtbESPT2vCQBTE74V+h+UVvNWNtViJriKC&#10;f+itqQjeHtlnEpN9m+5uNP323YLgcZiZ3zDzZW8acSXnK8sKRsMEBHFudcWFgsP35nUKwgdkjY1l&#10;UvBLHpaL56c5ptre+IuuWShEhLBPUUEZQptK6fOSDPqhbYmjd7bOYIjSFVI7vEW4aeRbkkykwYrj&#10;QoktrUvK66wzCo5dxqdLvXENdtvd7nz8qf34U6nBS7+agQjUh0f43t5rBe8f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f6MHxAAAANsAAAAPAAAAAAAAAAAA&#10;AAAAAKECAABkcnMvZG93bnJldi54bWxQSwUGAAAAAAQABAD5AAAAkgMAAAAA&#10;" strokeweight="1.5pt"/>
                    </v:group>
                  </w:pict>
                </mc:Fallback>
              </mc:AlternateContent>
            </w:r>
          </w:p>
        </w:tc>
        <w:tc>
          <w:tcPr>
            <w:tcW w:w="379" w:type="dxa"/>
            <w:shd w:val="clear" w:color="auto" w:fill="auto"/>
          </w:tcPr>
          <w:p w14:paraId="37BBA2DA" w14:textId="77777777" w:rsidR="00414FA7" w:rsidRPr="00D5464D" w:rsidRDefault="00414FA7" w:rsidP="00C61A8B">
            <w:pPr>
              <w:spacing w:after="60"/>
              <w:rPr>
                <w:sz w:val="20"/>
                <w:szCs w:val="20"/>
              </w:rPr>
            </w:pPr>
          </w:p>
        </w:tc>
        <w:tc>
          <w:tcPr>
            <w:tcW w:w="379" w:type="dxa"/>
            <w:shd w:val="clear" w:color="auto" w:fill="auto"/>
          </w:tcPr>
          <w:p w14:paraId="3463616F" w14:textId="77777777" w:rsidR="00414FA7" w:rsidRPr="00D5464D" w:rsidRDefault="00414FA7" w:rsidP="00C61A8B">
            <w:pPr>
              <w:spacing w:after="60"/>
              <w:rPr>
                <w:sz w:val="20"/>
                <w:szCs w:val="20"/>
              </w:rPr>
            </w:pPr>
          </w:p>
        </w:tc>
        <w:tc>
          <w:tcPr>
            <w:tcW w:w="379" w:type="dxa"/>
            <w:shd w:val="clear" w:color="auto" w:fill="auto"/>
          </w:tcPr>
          <w:p w14:paraId="639DA9CD" w14:textId="77777777" w:rsidR="00414FA7" w:rsidRPr="00D5464D" w:rsidRDefault="00414FA7" w:rsidP="00C61A8B">
            <w:pPr>
              <w:spacing w:after="60"/>
              <w:rPr>
                <w:sz w:val="20"/>
                <w:szCs w:val="20"/>
              </w:rPr>
            </w:pPr>
          </w:p>
        </w:tc>
        <w:tc>
          <w:tcPr>
            <w:tcW w:w="379" w:type="dxa"/>
            <w:shd w:val="clear" w:color="auto" w:fill="auto"/>
          </w:tcPr>
          <w:p w14:paraId="32880C71" w14:textId="77777777" w:rsidR="00414FA7" w:rsidRPr="00D5464D" w:rsidRDefault="00414FA7" w:rsidP="00C61A8B">
            <w:pPr>
              <w:spacing w:after="60"/>
              <w:rPr>
                <w:sz w:val="20"/>
                <w:szCs w:val="20"/>
              </w:rPr>
            </w:pPr>
          </w:p>
        </w:tc>
        <w:tc>
          <w:tcPr>
            <w:tcW w:w="379" w:type="dxa"/>
            <w:shd w:val="clear" w:color="auto" w:fill="auto"/>
          </w:tcPr>
          <w:p w14:paraId="28522544" w14:textId="77777777" w:rsidR="00414FA7" w:rsidRPr="00D5464D" w:rsidRDefault="00414FA7" w:rsidP="00C61A8B">
            <w:pPr>
              <w:spacing w:after="60"/>
              <w:rPr>
                <w:sz w:val="20"/>
                <w:szCs w:val="20"/>
              </w:rPr>
            </w:pPr>
          </w:p>
        </w:tc>
        <w:tc>
          <w:tcPr>
            <w:tcW w:w="379" w:type="dxa"/>
            <w:shd w:val="clear" w:color="auto" w:fill="auto"/>
          </w:tcPr>
          <w:p w14:paraId="726C6FDA" w14:textId="77777777" w:rsidR="00414FA7" w:rsidRPr="00D5464D" w:rsidRDefault="00414FA7" w:rsidP="00C61A8B">
            <w:pPr>
              <w:spacing w:after="60"/>
              <w:rPr>
                <w:sz w:val="20"/>
                <w:szCs w:val="20"/>
              </w:rPr>
            </w:pPr>
          </w:p>
        </w:tc>
        <w:tc>
          <w:tcPr>
            <w:tcW w:w="379" w:type="dxa"/>
            <w:shd w:val="clear" w:color="auto" w:fill="auto"/>
          </w:tcPr>
          <w:p w14:paraId="450BE958" w14:textId="77777777" w:rsidR="00414FA7" w:rsidRPr="00D5464D" w:rsidRDefault="00414FA7" w:rsidP="00C61A8B">
            <w:pPr>
              <w:spacing w:after="60"/>
              <w:rPr>
                <w:sz w:val="20"/>
                <w:szCs w:val="20"/>
              </w:rPr>
            </w:pPr>
          </w:p>
        </w:tc>
        <w:tc>
          <w:tcPr>
            <w:tcW w:w="379" w:type="dxa"/>
            <w:shd w:val="clear" w:color="auto" w:fill="auto"/>
          </w:tcPr>
          <w:p w14:paraId="7503A510" w14:textId="77777777" w:rsidR="00414FA7" w:rsidRPr="00D5464D" w:rsidRDefault="00414FA7" w:rsidP="00C61A8B">
            <w:pPr>
              <w:spacing w:after="60"/>
              <w:rPr>
                <w:noProof/>
              </w:rPr>
            </w:pPr>
          </w:p>
        </w:tc>
        <w:tc>
          <w:tcPr>
            <w:tcW w:w="379" w:type="dxa"/>
            <w:shd w:val="clear" w:color="auto" w:fill="auto"/>
          </w:tcPr>
          <w:p w14:paraId="27E05DAF" w14:textId="77777777" w:rsidR="00414FA7" w:rsidRPr="00D5464D" w:rsidRDefault="00414FA7" w:rsidP="00C61A8B">
            <w:pPr>
              <w:spacing w:after="60"/>
              <w:rPr>
                <w:sz w:val="20"/>
                <w:szCs w:val="20"/>
              </w:rPr>
            </w:pPr>
          </w:p>
        </w:tc>
        <w:tc>
          <w:tcPr>
            <w:tcW w:w="379" w:type="dxa"/>
            <w:tcBorders>
              <w:right w:val="single" w:sz="8" w:space="0" w:color="auto"/>
            </w:tcBorders>
            <w:shd w:val="clear" w:color="auto" w:fill="auto"/>
          </w:tcPr>
          <w:p w14:paraId="6576DA9D" w14:textId="77777777" w:rsidR="00414FA7" w:rsidRPr="00D5464D" w:rsidRDefault="00414FA7" w:rsidP="00C61A8B">
            <w:pPr>
              <w:spacing w:after="60"/>
              <w:rPr>
                <w:sz w:val="20"/>
                <w:szCs w:val="20"/>
              </w:rPr>
            </w:pPr>
          </w:p>
        </w:tc>
        <w:tc>
          <w:tcPr>
            <w:tcW w:w="379" w:type="dxa"/>
            <w:tcBorders>
              <w:left w:val="single" w:sz="8" w:space="0" w:color="auto"/>
            </w:tcBorders>
            <w:shd w:val="clear" w:color="auto" w:fill="auto"/>
          </w:tcPr>
          <w:p w14:paraId="1BADA349" w14:textId="77777777" w:rsidR="00414FA7" w:rsidRPr="00D5464D" w:rsidRDefault="00414FA7" w:rsidP="00C61A8B">
            <w:pPr>
              <w:spacing w:after="60"/>
              <w:rPr>
                <w:sz w:val="20"/>
                <w:szCs w:val="20"/>
              </w:rPr>
            </w:pPr>
          </w:p>
        </w:tc>
        <w:tc>
          <w:tcPr>
            <w:tcW w:w="379" w:type="dxa"/>
            <w:shd w:val="clear" w:color="auto" w:fill="auto"/>
          </w:tcPr>
          <w:p w14:paraId="6F5DF0B9" w14:textId="77777777" w:rsidR="00414FA7" w:rsidRPr="00D5464D" w:rsidRDefault="00414FA7" w:rsidP="00C61A8B">
            <w:pPr>
              <w:spacing w:after="60"/>
              <w:rPr>
                <w:sz w:val="20"/>
                <w:szCs w:val="20"/>
              </w:rPr>
            </w:pPr>
          </w:p>
        </w:tc>
        <w:tc>
          <w:tcPr>
            <w:tcW w:w="379" w:type="dxa"/>
            <w:shd w:val="clear" w:color="auto" w:fill="auto"/>
          </w:tcPr>
          <w:p w14:paraId="01E8D4CF" w14:textId="77777777" w:rsidR="00414FA7" w:rsidRPr="00D5464D" w:rsidRDefault="00414FA7" w:rsidP="00C61A8B">
            <w:pPr>
              <w:spacing w:after="60"/>
              <w:rPr>
                <w:sz w:val="20"/>
                <w:szCs w:val="20"/>
              </w:rPr>
            </w:pPr>
          </w:p>
        </w:tc>
        <w:tc>
          <w:tcPr>
            <w:tcW w:w="379" w:type="dxa"/>
            <w:shd w:val="clear" w:color="auto" w:fill="auto"/>
          </w:tcPr>
          <w:p w14:paraId="5C38B661" w14:textId="77777777" w:rsidR="00414FA7" w:rsidRPr="00D5464D" w:rsidRDefault="00414FA7" w:rsidP="00C61A8B">
            <w:pPr>
              <w:spacing w:after="60"/>
              <w:rPr>
                <w:sz w:val="20"/>
                <w:szCs w:val="20"/>
              </w:rPr>
            </w:pPr>
          </w:p>
        </w:tc>
        <w:tc>
          <w:tcPr>
            <w:tcW w:w="379" w:type="dxa"/>
            <w:shd w:val="clear" w:color="auto" w:fill="auto"/>
          </w:tcPr>
          <w:p w14:paraId="06B99564" w14:textId="77777777" w:rsidR="00414FA7" w:rsidRPr="00D5464D" w:rsidRDefault="00414FA7" w:rsidP="00C61A8B">
            <w:pPr>
              <w:spacing w:after="60"/>
              <w:rPr>
                <w:sz w:val="20"/>
                <w:szCs w:val="20"/>
              </w:rPr>
            </w:pPr>
          </w:p>
        </w:tc>
        <w:tc>
          <w:tcPr>
            <w:tcW w:w="379" w:type="dxa"/>
            <w:shd w:val="clear" w:color="auto" w:fill="auto"/>
          </w:tcPr>
          <w:p w14:paraId="18A4C1E5" w14:textId="77777777" w:rsidR="00414FA7" w:rsidRPr="00D5464D" w:rsidRDefault="00414FA7" w:rsidP="00C61A8B">
            <w:pPr>
              <w:spacing w:after="60"/>
              <w:rPr>
                <w:sz w:val="20"/>
                <w:szCs w:val="20"/>
              </w:rPr>
            </w:pPr>
          </w:p>
        </w:tc>
        <w:tc>
          <w:tcPr>
            <w:tcW w:w="379" w:type="dxa"/>
            <w:shd w:val="clear" w:color="auto" w:fill="auto"/>
          </w:tcPr>
          <w:p w14:paraId="03AF3A3F" w14:textId="77777777" w:rsidR="00414FA7" w:rsidRPr="00D5464D" w:rsidRDefault="00414FA7" w:rsidP="00C61A8B">
            <w:pPr>
              <w:spacing w:after="60"/>
              <w:rPr>
                <w:sz w:val="20"/>
                <w:szCs w:val="20"/>
              </w:rPr>
            </w:pPr>
          </w:p>
        </w:tc>
        <w:tc>
          <w:tcPr>
            <w:tcW w:w="379" w:type="dxa"/>
            <w:shd w:val="clear" w:color="auto" w:fill="auto"/>
          </w:tcPr>
          <w:p w14:paraId="745A445F" w14:textId="77777777" w:rsidR="00414FA7" w:rsidRPr="00D5464D" w:rsidRDefault="00414FA7" w:rsidP="00C61A8B">
            <w:pPr>
              <w:spacing w:after="60"/>
              <w:rPr>
                <w:sz w:val="20"/>
                <w:szCs w:val="20"/>
              </w:rPr>
            </w:pPr>
          </w:p>
        </w:tc>
        <w:tc>
          <w:tcPr>
            <w:tcW w:w="379" w:type="dxa"/>
            <w:shd w:val="clear" w:color="auto" w:fill="auto"/>
          </w:tcPr>
          <w:p w14:paraId="45FDE746" w14:textId="77777777" w:rsidR="00414FA7" w:rsidRPr="00D5464D" w:rsidRDefault="00414FA7" w:rsidP="00C61A8B">
            <w:pPr>
              <w:spacing w:after="60"/>
              <w:rPr>
                <w:sz w:val="20"/>
                <w:szCs w:val="20"/>
              </w:rPr>
            </w:pPr>
          </w:p>
        </w:tc>
        <w:tc>
          <w:tcPr>
            <w:tcW w:w="379" w:type="dxa"/>
            <w:shd w:val="clear" w:color="auto" w:fill="auto"/>
          </w:tcPr>
          <w:p w14:paraId="389E3E86" w14:textId="77777777" w:rsidR="00414FA7" w:rsidRPr="00D5464D" w:rsidRDefault="00414FA7" w:rsidP="00C61A8B">
            <w:pPr>
              <w:spacing w:after="60"/>
              <w:rPr>
                <w:sz w:val="20"/>
                <w:szCs w:val="20"/>
              </w:rPr>
            </w:pPr>
          </w:p>
        </w:tc>
        <w:tc>
          <w:tcPr>
            <w:tcW w:w="379" w:type="dxa"/>
          </w:tcPr>
          <w:p w14:paraId="29D16935" w14:textId="77777777" w:rsidR="00414FA7" w:rsidRPr="00D5464D" w:rsidRDefault="00414FA7" w:rsidP="00C61A8B">
            <w:pPr>
              <w:spacing w:after="60"/>
              <w:rPr>
                <w:sz w:val="20"/>
                <w:szCs w:val="20"/>
              </w:rPr>
            </w:pPr>
          </w:p>
        </w:tc>
        <w:tc>
          <w:tcPr>
            <w:tcW w:w="379" w:type="dxa"/>
            <w:tcBorders>
              <w:right w:val="single" w:sz="8" w:space="0" w:color="auto"/>
            </w:tcBorders>
          </w:tcPr>
          <w:p w14:paraId="61BDD784" w14:textId="77777777" w:rsidR="00414FA7" w:rsidRPr="00D5464D" w:rsidRDefault="00414FA7" w:rsidP="00C61A8B">
            <w:pPr>
              <w:spacing w:after="60"/>
              <w:rPr>
                <w:sz w:val="20"/>
                <w:szCs w:val="20"/>
              </w:rPr>
            </w:pPr>
          </w:p>
        </w:tc>
        <w:tc>
          <w:tcPr>
            <w:tcW w:w="379" w:type="dxa"/>
            <w:tcBorders>
              <w:left w:val="single" w:sz="8" w:space="0" w:color="auto"/>
            </w:tcBorders>
          </w:tcPr>
          <w:p w14:paraId="4B01C4CF" w14:textId="77777777" w:rsidR="00414FA7" w:rsidRPr="00D5464D" w:rsidRDefault="00414FA7" w:rsidP="00C61A8B">
            <w:pPr>
              <w:spacing w:after="60"/>
              <w:rPr>
                <w:sz w:val="20"/>
                <w:szCs w:val="20"/>
              </w:rPr>
            </w:pPr>
          </w:p>
        </w:tc>
        <w:tc>
          <w:tcPr>
            <w:tcW w:w="379" w:type="dxa"/>
          </w:tcPr>
          <w:p w14:paraId="1DE81B95" w14:textId="77777777" w:rsidR="00414FA7" w:rsidRPr="00D5464D" w:rsidRDefault="00414FA7" w:rsidP="00C61A8B">
            <w:pPr>
              <w:spacing w:after="60"/>
              <w:rPr>
                <w:sz w:val="20"/>
                <w:szCs w:val="20"/>
              </w:rPr>
            </w:pPr>
          </w:p>
        </w:tc>
        <w:tc>
          <w:tcPr>
            <w:tcW w:w="379" w:type="dxa"/>
          </w:tcPr>
          <w:p w14:paraId="6C76E98F" w14:textId="77777777" w:rsidR="00414FA7" w:rsidRPr="00D5464D" w:rsidRDefault="00414FA7" w:rsidP="00C61A8B">
            <w:pPr>
              <w:spacing w:after="60"/>
              <w:rPr>
                <w:sz w:val="20"/>
                <w:szCs w:val="20"/>
              </w:rPr>
            </w:pPr>
          </w:p>
        </w:tc>
        <w:tc>
          <w:tcPr>
            <w:tcW w:w="379" w:type="dxa"/>
          </w:tcPr>
          <w:p w14:paraId="28EB0943" w14:textId="77777777" w:rsidR="00414FA7" w:rsidRPr="00D5464D" w:rsidRDefault="00414FA7" w:rsidP="00C61A8B">
            <w:pPr>
              <w:spacing w:after="60"/>
              <w:rPr>
                <w:sz w:val="20"/>
                <w:szCs w:val="20"/>
              </w:rPr>
            </w:pPr>
          </w:p>
        </w:tc>
        <w:tc>
          <w:tcPr>
            <w:tcW w:w="379" w:type="dxa"/>
          </w:tcPr>
          <w:p w14:paraId="5BCF21FC" w14:textId="77777777" w:rsidR="00414FA7" w:rsidRPr="00D5464D" w:rsidRDefault="00414FA7" w:rsidP="00C61A8B">
            <w:pPr>
              <w:spacing w:after="60"/>
              <w:rPr>
                <w:sz w:val="20"/>
                <w:szCs w:val="20"/>
              </w:rPr>
            </w:pPr>
          </w:p>
        </w:tc>
        <w:tc>
          <w:tcPr>
            <w:tcW w:w="379" w:type="dxa"/>
          </w:tcPr>
          <w:p w14:paraId="3457A7CD" w14:textId="77777777" w:rsidR="00414FA7" w:rsidRPr="00D5464D" w:rsidRDefault="00414FA7" w:rsidP="00C61A8B">
            <w:pPr>
              <w:spacing w:after="60"/>
              <w:rPr>
                <w:sz w:val="20"/>
                <w:szCs w:val="20"/>
              </w:rPr>
            </w:pPr>
          </w:p>
        </w:tc>
        <w:tc>
          <w:tcPr>
            <w:tcW w:w="379" w:type="dxa"/>
          </w:tcPr>
          <w:p w14:paraId="21CD227D" w14:textId="77777777" w:rsidR="00414FA7" w:rsidRPr="00D5464D" w:rsidRDefault="00414FA7" w:rsidP="00C61A8B">
            <w:pPr>
              <w:spacing w:after="60"/>
              <w:rPr>
                <w:sz w:val="20"/>
                <w:szCs w:val="20"/>
              </w:rPr>
            </w:pPr>
          </w:p>
        </w:tc>
        <w:tc>
          <w:tcPr>
            <w:tcW w:w="379" w:type="dxa"/>
          </w:tcPr>
          <w:p w14:paraId="55B0E608" w14:textId="77777777" w:rsidR="00414FA7" w:rsidRPr="00D5464D" w:rsidRDefault="00414FA7" w:rsidP="00C61A8B">
            <w:pPr>
              <w:spacing w:after="60"/>
              <w:rPr>
                <w:sz w:val="20"/>
                <w:szCs w:val="20"/>
              </w:rPr>
            </w:pPr>
          </w:p>
        </w:tc>
        <w:tc>
          <w:tcPr>
            <w:tcW w:w="379" w:type="dxa"/>
          </w:tcPr>
          <w:p w14:paraId="7E75ABD3" w14:textId="77777777" w:rsidR="00414FA7" w:rsidRPr="00D5464D" w:rsidRDefault="00414FA7" w:rsidP="00C61A8B">
            <w:pPr>
              <w:spacing w:after="60"/>
              <w:rPr>
                <w:sz w:val="20"/>
                <w:szCs w:val="20"/>
              </w:rPr>
            </w:pPr>
          </w:p>
        </w:tc>
        <w:tc>
          <w:tcPr>
            <w:tcW w:w="379" w:type="dxa"/>
          </w:tcPr>
          <w:p w14:paraId="034DC594" w14:textId="77777777" w:rsidR="00414FA7" w:rsidRPr="00D5464D" w:rsidRDefault="00414FA7" w:rsidP="00C61A8B">
            <w:pPr>
              <w:spacing w:after="60"/>
              <w:rPr>
                <w:sz w:val="20"/>
                <w:szCs w:val="20"/>
              </w:rPr>
            </w:pPr>
          </w:p>
        </w:tc>
        <w:tc>
          <w:tcPr>
            <w:tcW w:w="379" w:type="dxa"/>
          </w:tcPr>
          <w:p w14:paraId="59A15EE9" w14:textId="77777777" w:rsidR="00414FA7" w:rsidRPr="00D5464D" w:rsidRDefault="00414FA7" w:rsidP="00C61A8B">
            <w:pPr>
              <w:spacing w:after="60"/>
              <w:rPr>
                <w:sz w:val="20"/>
                <w:szCs w:val="20"/>
              </w:rPr>
            </w:pPr>
          </w:p>
        </w:tc>
        <w:tc>
          <w:tcPr>
            <w:tcW w:w="379" w:type="dxa"/>
            <w:tcBorders>
              <w:right w:val="single" w:sz="8" w:space="0" w:color="auto"/>
            </w:tcBorders>
          </w:tcPr>
          <w:p w14:paraId="1EC2E791" w14:textId="77777777" w:rsidR="00414FA7" w:rsidRPr="00D5464D" w:rsidRDefault="00414FA7" w:rsidP="00C61A8B">
            <w:pPr>
              <w:spacing w:after="60"/>
              <w:rPr>
                <w:sz w:val="20"/>
                <w:szCs w:val="20"/>
              </w:rPr>
            </w:pPr>
          </w:p>
        </w:tc>
      </w:tr>
      <w:tr w:rsidR="00414FA7" w:rsidRPr="00D5464D" w14:paraId="4B5D81FE" w14:textId="77777777" w:rsidTr="00C61A8B">
        <w:tc>
          <w:tcPr>
            <w:tcW w:w="2219" w:type="dxa"/>
            <w:tcBorders>
              <w:left w:val="single" w:sz="8" w:space="0" w:color="auto"/>
              <w:right w:val="single" w:sz="8" w:space="0" w:color="auto"/>
            </w:tcBorders>
            <w:shd w:val="clear" w:color="auto" w:fill="auto"/>
          </w:tcPr>
          <w:p w14:paraId="79388ACB" w14:textId="77777777" w:rsidR="00414FA7" w:rsidRPr="00D5464D" w:rsidRDefault="00414FA7" w:rsidP="00C61A8B">
            <w:pPr>
              <w:spacing w:after="60" w:line="240" w:lineRule="auto"/>
              <w:rPr>
                <w:sz w:val="16"/>
                <w:szCs w:val="16"/>
              </w:rPr>
            </w:pPr>
            <w:r w:rsidRPr="00D5464D">
              <w:rPr>
                <w:sz w:val="16"/>
                <w:szCs w:val="16"/>
              </w:rPr>
              <w:t>Arbeitspaket 1: Fertigstellung des Readers „Neue Anforder</w:t>
            </w:r>
            <w:r w:rsidRPr="00D5464D">
              <w:rPr>
                <w:sz w:val="16"/>
                <w:szCs w:val="16"/>
              </w:rPr>
              <w:softHyphen/>
              <w:t>ungen der Teilhabe- und Inklu</w:t>
            </w:r>
            <w:r w:rsidRPr="00D5464D">
              <w:rPr>
                <w:sz w:val="16"/>
                <w:szCs w:val="16"/>
              </w:rPr>
              <w:softHyphen/>
              <w:t xml:space="preserve">sionsforschung“ </w:t>
            </w:r>
            <w:r w:rsidRPr="00D5464D">
              <w:rPr>
                <w:sz w:val="16"/>
                <w:szCs w:val="16"/>
              </w:rPr>
              <w:br/>
              <w:t>(= Meilenstein 1)</w:t>
            </w:r>
          </w:p>
        </w:tc>
        <w:tc>
          <w:tcPr>
            <w:tcW w:w="378" w:type="dxa"/>
            <w:tcBorders>
              <w:left w:val="single" w:sz="8" w:space="0" w:color="auto"/>
            </w:tcBorders>
            <w:shd w:val="clear" w:color="auto" w:fill="auto"/>
          </w:tcPr>
          <w:p w14:paraId="0931748D" w14:textId="77777777" w:rsidR="00414FA7" w:rsidRPr="00D5464D" w:rsidRDefault="00414FA7" w:rsidP="00C61A8B">
            <w:pPr>
              <w:spacing w:after="60"/>
              <w:rPr>
                <w:sz w:val="20"/>
                <w:szCs w:val="20"/>
              </w:rPr>
            </w:pPr>
          </w:p>
        </w:tc>
        <w:tc>
          <w:tcPr>
            <w:tcW w:w="379" w:type="dxa"/>
            <w:shd w:val="clear" w:color="auto" w:fill="auto"/>
          </w:tcPr>
          <w:p w14:paraId="495100CA" w14:textId="77777777" w:rsidR="00414FA7" w:rsidRPr="00D5464D" w:rsidRDefault="00414FA7" w:rsidP="00C61A8B">
            <w:pPr>
              <w:spacing w:after="60"/>
              <w:rPr>
                <w:sz w:val="20"/>
                <w:szCs w:val="20"/>
              </w:rPr>
            </w:pPr>
          </w:p>
        </w:tc>
        <w:tc>
          <w:tcPr>
            <w:tcW w:w="379" w:type="dxa"/>
            <w:shd w:val="clear" w:color="auto" w:fill="auto"/>
          </w:tcPr>
          <w:p w14:paraId="43982EBB" w14:textId="77777777" w:rsidR="00414FA7" w:rsidRPr="00D5464D" w:rsidRDefault="00414FA7" w:rsidP="00C61A8B">
            <w:pPr>
              <w:spacing w:after="60"/>
              <w:rPr>
                <w:sz w:val="20"/>
                <w:szCs w:val="20"/>
              </w:rPr>
            </w:pPr>
          </w:p>
        </w:tc>
        <w:tc>
          <w:tcPr>
            <w:tcW w:w="379" w:type="dxa"/>
            <w:shd w:val="clear" w:color="auto" w:fill="auto"/>
          </w:tcPr>
          <w:p w14:paraId="4045A49C" w14:textId="77777777" w:rsidR="00414FA7" w:rsidRPr="00D5464D" w:rsidRDefault="00414FA7" w:rsidP="00C61A8B">
            <w:pPr>
              <w:spacing w:after="60"/>
              <w:rPr>
                <w:sz w:val="20"/>
                <w:szCs w:val="20"/>
              </w:rPr>
            </w:pPr>
          </w:p>
        </w:tc>
        <w:tc>
          <w:tcPr>
            <w:tcW w:w="379" w:type="dxa"/>
            <w:shd w:val="clear" w:color="auto" w:fill="auto"/>
          </w:tcPr>
          <w:p w14:paraId="4AC8C4FF" w14:textId="77777777" w:rsidR="00414FA7" w:rsidRPr="00D5464D" w:rsidRDefault="00414FA7" w:rsidP="00C61A8B">
            <w:pPr>
              <w:spacing w:after="60"/>
              <w:rPr>
                <w:sz w:val="20"/>
                <w:szCs w:val="20"/>
              </w:rPr>
            </w:pPr>
          </w:p>
        </w:tc>
        <w:tc>
          <w:tcPr>
            <w:tcW w:w="379" w:type="dxa"/>
            <w:shd w:val="clear" w:color="auto" w:fill="auto"/>
          </w:tcPr>
          <w:p w14:paraId="133A39B0" w14:textId="77777777" w:rsidR="00414FA7" w:rsidRPr="00D5464D" w:rsidRDefault="00414FA7" w:rsidP="00C61A8B">
            <w:pPr>
              <w:spacing w:after="60"/>
              <w:rPr>
                <w:sz w:val="20"/>
                <w:szCs w:val="20"/>
              </w:rPr>
            </w:pPr>
          </w:p>
        </w:tc>
        <w:tc>
          <w:tcPr>
            <w:tcW w:w="379" w:type="dxa"/>
            <w:shd w:val="clear" w:color="auto" w:fill="auto"/>
          </w:tcPr>
          <w:p w14:paraId="3BC3E09E" w14:textId="77777777" w:rsidR="00414FA7" w:rsidRPr="00D5464D" w:rsidRDefault="00414FA7" w:rsidP="00C61A8B">
            <w:pPr>
              <w:spacing w:after="60"/>
              <w:rPr>
                <w:sz w:val="20"/>
                <w:szCs w:val="20"/>
              </w:rPr>
            </w:pPr>
          </w:p>
        </w:tc>
        <w:tc>
          <w:tcPr>
            <w:tcW w:w="379" w:type="dxa"/>
            <w:shd w:val="clear" w:color="auto" w:fill="auto"/>
          </w:tcPr>
          <w:p w14:paraId="648CD268" w14:textId="77777777" w:rsidR="00414FA7" w:rsidRPr="00D5464D" w:rsidRDefault="00414FA7" w:rsidP="00C61A8B">
            <w:pPr>
              <w:spacing w:after="60"/>
              <w:rPr>
                <w:sz w:val="20"/>
                <w:szCs w:val="20"/>
              </w:rPr>
            </w:pPr>
          </w:p>
        </w:tc>
        <w:tc>
          <w:tcPr>
            <w:tcW w:w="379" w:type="dxa"/>
            <w:shd w:val="clear" w:color="auto" w:fill="auto"/>
          </w:tcPr>
          <w:p w14:paraId="0970C4CA" w14:textId="77777777" w:rsidR="00414FA7" w:rsidRPr="00D5464D" w:rsidRDefault="00414FA7" w:rsidP="00C61A8B">
            <w:pPr>
              <w:spacing w:after="60"/>
              <w:rPr>
                <w:sz w:val="20"/>
                <w:szCs w:val="20"/>
              </w:rPr>
            </w:pPr>
          </w:p>
        </w:tc>
        <w:tc>
          <w:tcPr>
            <w:tcW w:w="379" w:type="dxa"/>
            <w:shd w:val="clear" w:color="auto" w:fill="auto"/>
          </w:tcPr>
          <w:p w14:paraId="463A272A" w14:textId="77777777" w:rsidR="00414FA7" w:rsidRPr="00D5464D" w:rsidRDefault="00414FA7" w:rsidP="00C61A8B">
            <w:pPr>
              <w:spacing w:after="60"/>
              <w:rPr>
                <w:sz w:val="20"/>
                <w:szCs w:val="20"/>
              </w:rPr>
            </w:pPr>
            <w:r w:rsidRPr="00D5464D">
              <w:rPr>
                <w:noProof/>
                <w:lang w:val="en-GB" w:eastAsia="en-GB"/>
              </w:rPr>
              <mc:AlternateContent>
                <mc:Choice Requires="wps">
                  <w:drawing>
                    <wp:anchor distT="0" distB="0" distL="114300" distR="114300" simplePos="0" relativeHeight="251668480" behindDoc="0" locked="0" layoutInCell="1" allowOverlap="1" wp14:anchorId="06C9BDDF" wp14:editId="0485D85A">
                      <wp:simplePos x="0" y="0"/>
                      <wp:positionH relativeFrom="column">
                        <wp:posOffset>29210</wp:posOffset>
                      </wp:positionH>
                      <wp:positionV relativeFrom="paragraph">
                        <wp:posOffset>299720</wp:posOffset>
                      </wp:positionV>
                      <wp:extent cx="45085" cy="45085"/>
                      <wp:effectExtent l="19050" t="38100" r="31115" b="31115"/>
                      <wp:wrapNone/>
                      <wp:docPr id="44" name="Stern mit 5 Zack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star5">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5D8369" id="Stern mit 5 Zacken 2" o:spid="_x0000_s1026" style="position:absolute;margin-left:2.3pt;margin-top:23.6pt;width:3.55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" path="m,17221r17221,l22543,r5321,17221l45085,17221,31153,27864r5322,17221l22543,34442,8610,45085,13932,27864,,17221xe" fillcolor="windowText" strokeweight="2pt">
                      <v:path arrowok="t" o:connecttype="custom" o:connectlocs="0,17221;17221,17221;22543,0;27864,17221;45085,17221;31153,27864;36475,45085;22543,34442;8610,45085;13932,27864;0,17221" o:connectangles="0,0,0,0,0,0,0,0,0,0,0"/>
                    </v:shape>
                  </w:pict>
                </mc:Fallback>
              </mc:AlternateContent>
            </w:r>
          </w:p>
        </w:tc>
        <w:tc>
          <w:tcPr>
            <w:tcW w:w="379" w:type="dxa"/>
            <w:shd w:val="clear" w:color="auto" w:fill="auto"/>
          </w:tcPr>
          <w:p w14:paraId="3FFD4F6C" w14:textId="77777777" w:rsidR="00414FA7" w:rsidRPr="00D5464D" w:rsidRDefault="00414FA7" w:rsidP="00C61A8B">
            <w:pPr>
              <w:spacing w:after="60"/>
              <w:rPr>
                <w:sz w:val="20"/>
                <w:szCs w:val="20"/>
              </w:rPr>
            </w:pPr>
          </w:p>
        </w:tc>
        <w:tc>
          <w:tcPr>
            <w:tcW w:w="379" w:type="dxa"/>
            <w:tcBorders>
              <w:right w:val="single" w:sz="8" w:space="0" w:color="auto"/>
            </w:tcBorders>
            <w:shd w:val="clear" w:color="auto" w:fill="auto"/>
          </w:tcPr>
          <w:p w14:paraId="73DCC1EA" w14:textId="77777777" w:rsidR="00414FA7" w:rsidRPr="00D5464D" w:rsidRDefault="00414FA7" w:rsidP="00C61A8B">
            <w:pPr>
              <w:spacing w:after="60"/>
              <w:rPr>
                <w:sz w:val="20"/>
                <w:szCs w:val="20"/>
              </w:rPr>
            </w:pPr>
          </w:p>
        </w:tc>
        <w:tc>
          <w:tcPr>
            <w:tcW w:w="379" w:type="dxa"/>
            <w:tcBorders>
              <w:left w:val="single" w:sz="8" w:space="0" w:color="auto"/>
            </w:tcBorders>
            <w:shd w:val="clear" w:color="auto" w:fill="auto"/>
          </w:tcPr>
          <w:p w14:paraId="77082C7C" w14:textId="77777777" w:rsidR="00414FA7" w:rsidRPr="00D5464D" w:rsidRDefault="00414FA7" w:rsidP="00C61A8B">
            <w:pPr>
              <w:spacing w:after="60"/>
              <w:rPr>
                <w:sz w:val="20"/>
                <w:szCs w:val="20"/>
              </w:rPr>
            </w:pPr>
          </w:p>
        </w:tc>
        <w:tc>
          <w:tcPr>
            <w:tcW w:w="379" w:type="dxa"/>
            <w:shd w:val="clear" w:color="auto" w:fill="auto"/>
          </w:tcPr>
          <w:p w14:paraId="0F9F8244" w14:textId="77777777" w:rsidR="00414FA7" w:rsidRPr="00D5464D" w:rsidRDefault="00414FA7" w:rsidP="00C61A8B">
            <w:pPr>
              <w:spacing w:after="60"/>
              <w:rPr>
                <w:sz w:val="20"/>
                <w:szCs w:val="20"/>
              </w:rPr>
            </w:pPr>
          </w:p>
        </w:tc>
        <w:tc>
          <w:tcPr>
            <w:tcW w:w="379" w:type="dxa"/>
            <w:shd w:val="clear" w:color="auto" w:fill="auto"/>
          </w:tcPr>
          <w:p w14:paraId="75552FDC" w14:textId="77777777" w:rsidR="00414FA7" w:rsidRPr="00D5464D" w:rsidRDefault="00414FA7" w:rsidP="00C61A8B">
            <w:pPr>
              <w:spacing w:after="60"/>
              <w:rPr>
                <w:sz w:val="20"/>
                <w:szCs w:val="20"/>
              </w:rPr>
            </w:pPr>
          </w:p>
        </w:tc>
        <w:tc>
          <w:tcPr>
            <w:tcW w:w="379" w:type="dxa"/>
            <w:shd w:val="clear" w:color="auto" w:fill="auto"/>
          </w:tcPr>
          <w:p w14:paraId="6019FDDC" w14:textId="77777777" w:rsidR="00414FA7" w:rsidRPr="00D5464D" w:rsidRDefault="00414FA7" w:rsidP="00C61A8B">
            <w:pPr>
              <w:spacing w:after="60"/>
              <w:rPr>
                <w:sz w:val="20"/>
                <w:szCs w:val="20"/>
              </w:rPr>
            </w:pPr>
          </w:p>
        </w:tc>
        <w:tc>
          <w:tcPr>
            <w:tcW w:w="379" w:type="dxa"/>
            <w:shd w:val="clear" w:color="auto" w:fill="auto"/>
          </w:tcPr>
          <w:p w14:paraId="602CD330" w14:textId="77777777" w:rsidR="00414FA7" w:rsidRPr="00D5464D" w:rsidRDefault="00414FA7" w:rsidP="00C61A8B">
            <w:pPr>
              <w:spacing w:after="60"/>
              <w:rPr>
                <w:sz w:val="20"/>
                <w:szCs w:val="20"/>
              </w:rPr>
            </w:pPr>
          </w:p>
        </w:tc>
        <w:tc>
          <w:tcPr>
            <w:tcW w:w="379" w:type="dxa"/>
            <w:shd w:val="clear" w:color="auto" w:fill="auto"/>
          </w:tcPr>
          <w:p w14:paraId="32AEB25A" w14:textId="77777777" w:rsidR="00414FA7" w:rsidRPr="00D5464D" w:rsidRDefault="00414FA7" w:rsidP="00C61A8B">
            <w:pPr>
              <w:spacing w:after="60"/>
              <w:rPr>
                <w:sz w:val="20"/>
                <w:szCs w:val="20"/>
              </w:rPr>
            </w:pPr>
          </w:p>
        </w:tc>
        <w:tc>
          <w:tcPr>
            <w:tcW w:w="379" w:type="dxa"/>
            <w:shd w:val="clear" w:color="auto" w:fill="auto"/>
          </w:tcPr>
          <w:p w14:paraId="72FCFF55" w14:textId="77777777" w:rsidR="00414FA7" w:rsidRPr="00D5464D" w:rsidRDefault="00414FA7" w:rsidP="00C61A8B">
            <w:pPr>
              <w:spacing w:after="60"/>
              <w:rPr>
                <w:sz w:val="20"/>
                <w:szCs w:val="20"/>
              </w:rPr>
            </w:pPr>
          </w:p>
        </w:tc>
        <w:tc>
          <w:tcPr>
            <w:tcW w:w="379" w:type="dxa"/>
            <w:shd w:val="clear" w:color="auto" w:fill="auto"/>
          </w:tcPr>
          <w:p w14:paraId="6EDC5B82" w14:textId="77777777" w:rsidR="00414FA7" w:rsidRPr="00D5464D" w:rsidRDefault="00414FA7" w:rsidP="00C61A8B">
            <w:pPr>
              <w:spacing w:after="60"/>
              <w:rPr>
                <w:sz w:val="20"/>
                <w:szCs w:val="20"/>
              </w:rPr>
            </w:pPr>
          </w:p>
        </w:tc>
        <w:tc>
          <w:tcPr>
            <w:tcW w:w="379" w:type="dxa"/>
            <w:shd w:val="clear" w:color="auto" w:fill="auto"/>
          </w:tcPr>
          <w:p w14:paraId="16AF7F31" w14:textId="77777777" w:rsidR="00414FA7" w:rsidRPr="00D5464D" w:rsidRDefault="00414FA7" w:rsidP="00C61A8B">
            <w:pPr>
              <w:spacing w:after="60"/>
              <w:rPr>
                <w:sz w:val="20"/>
                <w:szCs w:val="20"/>
              </w:rPr>
            </w:pPr>
          </w:p>
        </w:tc>
        <w:tc>
          <w:tcPr>
            <w:tcW w:w="379" w:type="dxa"/>
            <w:shd w:val="clear" w:color="auto" w:fill="auto"/>
          </w:tcPr>
          <w:p w14:paraId="65AF431B" w14:textId="77777777" w:rsidR="00414FA7" w:rsidRPr="00D5464D" w:rsidRDefault="00414FA7" w:rsidP="00C61A8B">
            <w:pPr>
              <w:spacing w:after="60"/>
              <w:rPr>
                <w:sz w:val="20"/>
                <w:szCs w:val="20"/>
              </w:rPr>
            </w:pPr>
          </w:p>
        </w:tc>
        <w:tc>
          <w:tcPr>
            <w:tcW w:w="379" w:type="dxa"/>
          </w:tcPr>
          <w:p w14:paraId="0FAE4784" w14:textId="77777777" w:rsidR="00414FA7" w:rsidRPr="00D5464D" w:rsidRDefault="00414FA7" w:rsidP="00C61A8B">
            <w:pPr>
              <w:spacing w:after="60"/>
              <w:rPr>
                <w:sz w:val="20"/>
                <w:szCs w:val="20"/>
              </w:rPr>
            </w:pPr>
          </w:p>
        </w:tc>
        <w:tc>
          <w:tcPr>
            <w:tcW w:w="379" w:type="dxa"/>
            <w:tcBorders>
              <w:right w:val="single" w:sz="8" w:space="0" w:color="auto"/>
            </w:tcBorders>
          </w:tcPr>
          <w:p w14:paraId="2BFA4B3A" w14:textId="77777777" w:rsidR="00414FA7" w:rsidRPr="00D5464D" w:rsidRDefault="00414FA7" w:rsidP="00C61A8B">
            <w:pPr>
              <w:spacing w:after="60"/>
              <w:rPr>
                <w:sz w:val="20"/>
                <w:szCs w:val="20"/>
              </w:rPr>
            </w:pPr>
          </w:p>
        </w:tc>
        <w:tc>
          <w:tcPr>
            <w:tcW w:w="379" w:type="dxa"/>
            <w:tcBorders>
              <w:left w:val="single" w:sz="8" w:space="0" w:color="auto"/>
            </w:tcBorders>
          </w:tcPr>
          <w:p w14:paraId="3C24B35B" w14:textId="77777777" w:rsidR="00414FA7" w:rsidRPr="00D5464D" w:rsidRDefault="00414FA7" w:rsidP="00C61A8B">
            <w:pPr>
              <w:spacing w:after="60"/>
              <w:rPr>
                <w:sz w:val="20"/>
                <w:szCs w:val="20"/>
              </w:rPr>
            </w:pPr>
          </w:p>
        </w:tc>
        <w:tc>
          <w:tcPr>
            <w:tcW w:w="379" w:type="dxa"/>
          </w:tcPr>
          <w:p w14:paraId="6701883E" w14:textId="77777777" w:rsidR="00414FA7" w:rsidRPr="00D5464D" w:rsidRDefault="00414FA7" w:rsidP="00C61A8B">
            <w:pPr>
              <w:spacing w:after="60"/>
              <w:rPr>
                <w:sz w:val="20"/>
                <w:szCs w:val="20"/>
              </w:rPr>
            </w:pPr>
          </w:p>
        </w:tc>
        <w:tc>
          <w:tcPr>
            <w:tcW w:w="379" w:type="dxa"/>
          </w:tcPr>
          <w:p w14:paraId="40D498BA" w14:textId="77777777" w:rsidR="00414FA7" w:rsidRPr="00D5464D" w:rsidRDefault="00414FA7" w:rsidP="00C61A8B">
            <w:pPr>
              <w:spacing w:after="60"/>
              <w:rPr>
                <w:sz w:val="20"/>
                <w:szCs w:val="20"/>
              </w:rPr>
            </w:pPr>
          </w:p>
        </w:tc>
        <w:tc>
          <w:tcPr>
            <w:tcW w:w="379" w:type="dxa"/>
          </w:tcPr>
          <w:p w14:paraId="36F3E81E" w14:textId="77777777" w:rsidR="00414FA7" w:rsidRPr="00D5464D" w:rsidRDefault="00414FA7" w:rsidP="00C61A8B">
            <w:pPr>
              <w:spacing w:after="60"/>
              <w:rPr>
                <w:sz w:val="20"/>
                <w:szCs w:val="20"/>
              </w:rPr>
            </w:pPr>
          </w:p>
        </w:tc>
        <w:tc>
          <w:tcPr>
            <w:tcW w:w="379" w:type="dxa"/>
          </w:tcPr>
          <w:p w14:paraId="461CAADA" w14:textId="77777777" w:rsidR="00414FA7" w:rsidRPr="00D5464D" w:rsidRDefault="00414FA7" w:rsidP="00C61A8B">
            <w:pPr>
              <w:spacing w:after="60"/>
              <w:rPr>
                <w:sz w:val="20"/>
                <w:szCs w:val="20"/>
              </w:rPr>
            </w:pPr>
          </w:p>
        </w:tc>
        <w:tc>
          <w:tcPr>
            <w:tcW w:w="379" w:type="dxa"/>
          </w:tcPr>
          <w:p w14:paraId="54D352DF" w14:textId="77777777" w:rsidR="00414FA7" w:rsidRPr="00D5464D" w:rsidRDefault="00414FA7" w:rsidP="00C61A8B">
            <w:pPr>
              <w:spacing w:after="60"/>
              <w:rPr>
                <w:sz w:val="20"/>
                <w:szCs w:val="20"/>
              </w:rPr>
            </w:pPr>
          </w:p>
        </w:tc>
        <w:tc>
          <w:tcPr>
            <w:tcW w:w="379" w:type="dxa"/>
          </w:tcPr>
          <w:p w14:paraId="4A1F2182" w14:textId="77777777" w:rsidR="00414FA7" w:rsidRPr="00D5464D" w:rsidRDefault="00414FA7" w:rsidP="00C61A8B">
            <w:pPr>
              <w:spacing w:after="60"/>
              <w:rPr>
                <w:sz w:val="20"/>
                <w:szCs w:val="20"/>
              </w:rPr>
            </w:pPr>
          </w:p>
        </w:tc>
        <w:tc>
          <w:tcPr>
            <w:tcW w:w="379" w:type="dxa"/>
          </w:tcPr>
          <w:p w14:paraId="275552AB" w14:textId="77777777" w:rsidR="00414FA7" w:rsidRPr="00D5464D" w:rsidRDefault="00414FA7" w:rsidP="00C61A8B">
            <w:pPr>
              <w:spacing w:after="60"/>
              <w:rPr>
                <w:sz w:val="20"/>
                <w:szCs w:val="20"/>
              </w:rPr>
            </w:pPr>
          </w:p>
        </w:tc>
        <w:tc>
          <w:tcPr>
            <w:tcW w:w="379" w:type="dxa"/>
          </w:tcPr>
          <w:p w14:paraId="0F5126D1" w14:textId="77777777" w:rsidR="00414FA7" w:rsidRPr="00D5464D" w:rsidRDefault="00414FA7" w:rsidP="00C61A8B">
            <w:pPr>
              <w:spacing w:after="60"/>
              <w:rPr>
                <w:sz w:val="20"/>
                <w:szCs w:val="20"/>
              </w:rPr>
            </w:pPr>
          </w:p>
        </w:tc>
        <w:tc>
          <w:tcPr>
            <w:tcW w:w="379" w:type="dxa"/>
          </w:tcPr>
          <w:p w14:paraId="374AD859" w14:textId="77777777" w:rsidR="00414FA7" w:rsidRPr="00D5464D" w:rsidRDefault="00414FA7" w:rsidP="00C61A8B">
            <w:pPr>
              <w:spacing w:after="60"/>
              <w:rPr>
                <w:sz w:val="20"/>
                <w:szCs w:val="20"/>
              </w:rPr>
            </w:pPr>
          </w:p>
        </w:tc>
        <w:tc>
          <w:tcPr>
            <w:tcW w:w="379" w:type="dxa"/>
          </w:tcPr>
          <w:p w14:paraId="4D5A9F8E" w14:textId="77777777" w:rsidR="00414FA7" w:rsidRPr="00D5464D" w:rsidRDefault="00414FA7" w:rsidP="00C61A8B">
            <w:pPr>
              <w:spacing w:after="60"/>
              <w:rPr>
                <w:sz w:val="20"/>
                <w:szCs w:val="20"/>
              </w:rPr>
            </w:pPr>
          </w:p>
        </w:tc>
        <w:tc>
          <w:tcPr>
            <w:tcW w:w="379" w:type="dxa"/>
            <w:tcBorders>
              <w:right w:val="single" w:sz="8" w:space="0" w:color="auto"/>
            </w:tcBorders>
          </w:tcPr>
          <w:p w14:paraId="28A7E088" w14:textId="77777777" w:rsidR="00414FA7" w:rsidRPr="00D5464D" w:rsidRDefault="00414FA7" w:rsidP="00C61A8B">
            <w:pPr>
              <w:spacing w:after="60"/>
              <w:rPr>
                <w:sz w:val="20"/>
                <w:szCs w:val="20"/>
              </w:rPr>
            </w:pPr>
          </w:p>
        </w:tc>
      </w:tr>
      <w:tr w:rsidR="00414FA7" w:rsidRPr="00D5464D" w14:paraId="17D144FE" w14:textId="77777777" w:rsidTr="00C61A8B">
        <w:tc>
          <w:tcPr>
            <w:tcW w:w="2219" w:type="dxa"/>
            <w:tcBorders>
              <w:left w:val="single" w:sz="8" w:space="0" w:color="auto"/>
              <w:right w:val="single" w:sz="8" w:space="0" w:color="auto"/>
            </w:tcBorders>
            <w:shd w:val="clear" w:color="auto" w:fill="auto"/>
          </w:tcPr>
          <w:p w14:paraId="5D50DD24" w14:textId="77777777" w:rsidR="00414FA7" w:rsidRPr="00D5464D" w:rsidRDefault="00414FA7" w:rsidP="00C61A8B">
            <w:pPr>
              <w:spacing w:after="60" w:line="240" w:lineRule="auto"/>
              <w:rPr>
                <w:sz w:val="16"/>
                <w:szCs w:val="16"/>
              </w:rPr>
            </w:pPr>
            <w:r w:rsidRPr="00D5464D">
              <w:rPr>
                <w:sz w:val="16"/>
                <w:szCs w:val="16"/>
              </w:rPr>
              <w:t>Arbeitspaket 2: Arbeiten zur Erfahrungsdokumentation</w:t>
            </w:r>
          </w:p>
        </w:tc>
        <w:tc>
          <w:tcPr>
            <w:tcW w:w="378" w:type="dxa"/>
            <w:tcBorders>
              <w:left w:val="single" w:sz="8" w:space="0" w:color="auto"/>
            </w:tcBorders>
            <w:shd w:val="clear" w:color="auto" w:fill="auto"/>
          </w:tcPr>
          <w:p w14:paraId="02408F30" w14:textId="77777777" w:rsidR="00414FA7" w:rsidRPr="00D5464D" w:rsidRDefault="00414FA7" w:rsidP="00C61A8B">
            <w:pPr>
              <w:spacing w:after="60"/>
              <w:rPr>
                <w:sz w:val="20"/>
                <w:szCs w:val="20"/>
              </w:rPr>
            </w:pPr>
          </w:p>
        </w:tc>
        <w:tc>
          <w:tcPr>
            <w:tcW w:w="379" w:type="dxa"/>
            <w:shd w:val="clear" w:color="auto" w:fill="auto"/>
          </w:tcPr>
          <w:p w14:paraId="01C1E781" w14:textId="77777777" w:rsidR="00414FA7" w:rsidRPr="00D5464D" w:rsidRDefault="00414FA7" w:rsidP="00C61A8B">
            <w:pPr>
              <w:spacing w:after="60"/>
              <w:rPr>
                <w:sz w:val="20"/>
                <w:szCs w:val="20"/>
              </w:rPr>
            </w:pPr>
            <w:r w:rsidRPr="00D5464D">
              <w:rPr>
                <w:noProof/>
                <w:lang w:val="en-GB" w:eastAsia="en-GB"/>
              </w:rPr>
              <mc:AlternateContent>
                <mc:Choice Requires="wpg">
                  <w:drawing>
                    <wp:anchor distT="0" distB="0" distL="114300" distR="114300" simplePos="0" relativeHeight="251670528" behindDoc="0" locked="0" layoutInCell="1" allowOverlap="1" wp14:anchorId="1DC99AFC" wp14:editId="5A4B886B">
                      <wp:simplePos x="0" y="0"/>
                      <wp:positionH relativeFrom="column">
                        <wp:posOffset>62230</wp:posOffset>
                      </wp:positionH>
                      <wp:positionV relativeFrom="paragraph">
                        <wp:posOffset>147320</wp:posOffset>
                      </wp:positionV>
                      <wp:extent cx="2203450" cy="635"/>
                      <wp:effectExtent l="14605" t="13970" r="10795" b="13970"/>
                      <wp:wrapNone/>
                      <wp:docPr id="28"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3450" cy="635"/>
                                <a:chOff x="3370" y="7892"/>
                                <a:chExt cx="3470" cy="1"/>
                              </a:xfrm>
                            </wpg:grpSpPr>
                            <wpg:grpSp>
                              <wpg:cNvPr id="29" name="Gruppieren 5"/>
                              <wpg:cNvGrpSpPr>
                                <a:grpSpLocks/>
                              </wpg:cNvGrpSpPr>
                              <wpg:grpSpPr bwMode="auto">
                                <a:xfrm>
                                  <a:off x="3370" y="7893"/>
                                  <a:ext cx="780" cy="0"/>
                                  <a:chOff x="0" y="0"/>
                                  <a:chExt cx="495300" cy="0"/>
                                </a:xfrm>
                              </wpg:grpSpPr>
                              <wps:wsp>
                                <wps:cNvPr id="30" name="Gerade Verbindung 12"/>
                                <wps:cNvCnPr>
                                  <a:cxnSpLocks/>
                                </wps:cNvCnPr>
                                <wps:spPr bwMode="auto">
                                  <a:xfrm>
                                    <a:off x="158750" y="0"/>
                                    <a:ext cx="1841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 name="Gerade Verbindung 28"/>
                                <wps:cNvCnPr>
                                  <a:cxnSpLocks/>
                                </wps:cNvCnPr>
                                <wps:spPr bwMode="auto">
                                  <a:xfrm>
                                    <a:off x="0" y="0"/>
                                    <a:ext cx="15875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 name="Gerade Verbindung 4"/>
                                <wps:cNvCnPr>
                                  <a:cxnSpLocks/>
                                </wps:cNvCnPr>
                                <wps:spPr bwMode="auto">
                                  <a:xfrm>
                                    <a:off x="336550" y="0"/>
                                    <a:ext cx="15875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3" name="Gruppieren 6"/>
                              <wpg:cNvGrpSpPr>
                                <a:grpSpLocks/>
                              </wpg:cNvGrpSpPr>
                              <wpg:grpSpPr bwMode="auto">
                                <a:xfrm>
                                  <a:off x="4180" y="7892"/>
                                  <a:ext cx="780" cy="0"/>
                                  <a:chOff x="0" y="0"/>
                                  <a:chExt cx="495300" cy="0"/>
                                </a:xfrm>
                              </wpg:grpSpPr>
                              <wps:wsp>
                                <wps:cNvPr id="34" name="Gerade Verbindung 7"/>
                                <wps:cNvCnPr>
                                  <a:cxnSpLocks/>
                                </wps:cNvCnPr>
                                <wps:spPr bwMode="auto">
                                  <a:xfrm>
                                    <a:off x="158750" y="0"/>
                                    <a:ext cx="1841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 name="Gerade Verbindung 8"/>
                                <wps:cNvCnPr>
                                  <a:cxnSpLocks/>
                                </wps:cNvCnPr>
                                <wps:spPr bwMode="auto">
                                  <a:xfrm>
                                    <a:off x="0" y="0"/>
                                    <a:ext cx="15875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 name="Gerade Verbindung 9"/>
                                <wps:cNvCnPr>
                                  <a:cxnSpLocks/>
                                </wps:cNvCnPr>
                                <wps:spPr bwMode="auto">
                                  <a:xfrm>
                                    <a:off x="336550" y="0"/>
                                    <a:ext cx="15875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37" name="Gerade Verbindung 36"/>
                              <wps:cNvCnPr/>
                              <wps:spPr bwMode="auto">
                                <a:xfrm>
                                  <a:off x="6330" y="7893"/>
                                  <a:ext cx="5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Gerade Verbindung 41"/>
                              <wps:cNvCnPr/>
                              <wps:spPr bwMode="auto">
                                <a:xfrm>
                                  <a:off x="6080" y="7893"/>
                                  <a:ext cx="25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39" name="Gruppieren 43"/>
                              <wpg:cNvGrpSpPr>
                                <a:grpSpLocks/>
                              </wpg:cNvGrpSpPr>
                              <wpg:grpSpPr bwMode="auto">
                                <a:xfrm>
                                  <a:off x="4960" y="7893"/>
                                  <a:ext cx="780" cy="0"/>
                                  <a:chOff x="0" y="0"/>
                                  <a:chExt cx="495300" cy="0"/>
                                </a:xfrm>
                              </wpg:grpSpPr>
                              <wps:wsp>
                                <wps:cNvPr id="40" name="Gerade Verbindung 44"/>
                                <wps:cNvCnPr>
                                  <a:cxnSpLocks/>
                                </wps:cNvCnPr>
                                <wps:spPr bwMode="auto">
                                  <a:xfrm>
                                    <a:off x="158750" y="0"/>
                                    <a:ext cx="1841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Gerade Verbindung 45"/>
                                <wps:cNvCnPr>
                                  <a:cxnSpLocks/>
                                </wps:cNvCnPr>
                                <wps:spPr bwMode="auto">
                                  <a:xfrm>
                                    <a:off x="0" y="0"/>
                                    <a:ext cx="15875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Gerade Verbindung 46"/>
                                <wps:cNvCnPr>
                                  <a:cxnSpLocks/>
                                </wps:cNvCnPr>
                                <wps:spPr bwMode="auto">
                                  <a:xfrm>
                                    <a:off x="336550" y="0"/>
                                    <a:ext cx="15875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43" name="Gerade Verbindung 47"/>
                              <wps:cNvCnPr/>
                              <wps:spPr bwMode="auto">
                                <a:xfrm>
                                  <a:off x="5740" y="7893"/>
                                  <a:ext cx="3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C1A3D8" id="Group 388" o:spid="_x0000_s1026" style="position:absolute;margin-left:4.9pt;margin-top:11.6pt;width:173.5pt;height:.05pt;z-index:251670528" coordorigin="3370,7892" coordsize="34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">
                      <v:group id="Gruppieren 5" o:spid="_x0000_s1027" style="position:absolute;left:3370;top:7893;width:780;height:0" coordsize="4953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Gerade Verbindung 12" o:spid="_x0000_s1028" style="position:absolute;visibility:visible;mso-wrap-style:square" from="158750,0" to="342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IDr8AAADbAAAADwAAAGRycy9kb3ducmV2LnhtbERPTYvCMBC9C/sfwix401QFWbpGEcFV&#10;vNkVYW9DM7a1zaSbpFr/vTkIHh/ve7HqTSNu5HxlWcFknIAgzq2uuFBw+t2OvkD4gKyxsUwKHuRh&#10;tfwYLDDV9s5HumWhEDGEfYoKyhDaVEqfl2TQj21LHLmLdQZDhK6Q2uE9hptGTpNkLg1WHBtKbGlT&#10;Ul5nnVFw7jL+u9Zb12D3s9tdzv+1nx2UGn72628QgfrwFr/ce61gFtfH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BIDr8AAADbAAAADwAAAAAAAAAAAAAAAACh&#10;AgAAZHJzL2Rvd25yZXYueG1sUEsFBgAAAAAEAAQA+QAAAI0DAAAAAA==&#10;" strokeweight="1.5pt">
                          <o:lock v:ext="edit" shapetype="f"/>
                        </v:line>
                        <v:line id="Gerade Verbindung 28" o:spid="_x0000_s1029" style="position:absolute;visibility:visible;mso-wrap-style:square" from="0,0" to="1587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c9k8MAAADbAAAADwAAAGRycy9kb3ducmV2LnhtbESPQWvCQBSE7wX/w/KE3upGC9JGV1FR&#10;aA8FTYPnR/aZRLNvw+5q4r93C0KPw8x8w8yXvWnEjZyvLSsYjxIQxIXVNZcK8t/d2wcIH5A1NpZJ&#10;wZ08LBeDlzmm2nZ8oFsWShEh7FNUUIXQplL6oiKDfmRb4uidrDMYonSl1A67CDeNnCTJVBqsOS5U&#10;2NKmouKSXY0C+bM957a71/uJ1+57/blZH1eZUq/DfjUDEagP/+Fn+0sreB/D35f4A+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XPZPDAAAA2wAAAA8AAAAAAAAAAAAA&#10;AAAAoQIAAGRycy9kb3ducmV2LnhtbFBLBQYAAAAABAAEAPkAAACRAwAAAAA=&#10;" strokeweight="1.5pt">
                          <v:stroke dashstyle="1 1"/>
                          <o:lock v:ext="edit" shapetype="f"/>
                        </v:line>
                        <v:line id="Gerade Verbindung 4" o:spid="_x0000_s1030" style="position:absolute;visibility:visible;mso-wrap-style:square" from="336550,0" to="495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Wj5MMAAADbAAAADwAAAGRycy9kb3ducmV2LnhtbESPQWvCQBSE7wX/w/IKvdVNU5AaXUVF&#10;oT0ImkrPj+wziWbfht3VxH/vCkKPw8x8w0znvWnElZyvLSv4GCYgiAuray4VHH43718gfEDW2Fgm&#10;BTfyMJ8NXqaYadvxnq55KEWEsM9QQRVCm0npi4oM+qFtiaN3tM5giNKVUjvsItw0Mk2SkTRYc1yo&#10;sKVVRcU5vxgFcrs+HWx3q3ep1+5nOV4t/xa5Um+v/WICIlAf/sPP9rdW8JnC40v8AXJ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Fo+TDAAAA2wAAAA8AAAAAAAAAAAAA&#10;AAAAoQIAAGRycy9kb3ducmV2LnhtbFBLBQYAAAAABAAEAPkAAACRAwAAAAA=&#10;" strokeweight="1.5pt">
                          <v:stroke dashstyle="1 1"/>
                          <o:lock v:ext="edit" shapetype="f"/>
                        </v:line>
                      </v:group>
                      <v:group id="Gruppieren 6" o:spid="_x0000_s1031" style="position:absolute;left:4180;top:7892;width:780;height:0" coordsize="4953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Gerade Verbindung 7" o:spid="_x0000_s1032" style="position:absolute;visibility:visible;mso-wrap-style:square" from="158750,0" to="342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tODcMAAADbAAAADwAAAGRycy9kb3ducmV2LnhtbESPQWvCQBSE7wX/w/IEb3VjL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rTg3DAAAA2wAAAA8AAAAAAAAAAAAA&#10;AAAAoQIAAGRycy9kb3ducmV2LnhtbFBLBQYAAAAABAAEAPkAAACRAwAAAAA=&#10;" strokeweight="1.5pt">
                          <o:lock v:ext="edit" shapetype="f"/>
                        </v:line>
                        <v:line id="Gerade Verbindung 8" o:spid="_x0000_s1033" style="position:absolute;visibility:visible;mso-wrap-style:square" from="0,0" to="1587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w7kMMAAADbAAAADwAAAGRycy9kb3ducmV2LnhtbESPQWvCQBSE7wX/w/IEb7qpxWKjq6hU&#10;sIeCpuL5kX0msdm3YXc18d+7BaHHYWa+YebLztTiRs5XlhW8jhIQxLnVFRcKjj/b4RSED8gaa8uk&#10;4E4eloveyxxTbVs+0C0LhYgQ9ikqKENoUil9XpJBP7INcfTO1hkMUbpCaodthJtajpPkXRqsOC6U&#10;2NCmpPw3uxoF8vvzcrTtvdqPvXZf64/N+rTKlBr0u9UMRKAu/Ief7Z1W8DaBv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sO5DDAAAA2wAAAA8AAAAAAAAAAAAA&#10;AAAAoQIAAGRycy9kb3ducmV2LnhtbFBLBQYAAAAABAAEAPkAAACRAwAAAAA=&#10;" strokeweight="1.5pt">
                          <v:stroke dashstyle="1 1"/>
                          <o:lock v:ext="edit" shapetype="f"/>
                        </v:line>
                        <v:line id="Gerade Verbindung 9" o:spid="_x0000_s1034" style="position:absolute;visibility:visible;mso-wrap-style:square" from="336550,0" to="495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6l58QAAADbAAAADwAAAGRycy9kb3ducmV2LnhtbESPQWvCQBSE70L/w/IK3nRTBbHRVRKp&#10;YA+FmornR/aZxGbfht2tif++Wyh4HGbmG2a9HUwrbuR8Y1nByzQBQVxa3XCl4PS1nyxB+ICssbVM&#10;Cu7kYbt5Gq0x1bbnI92KUIkIYZ+igjqELpXSlzUZ9FPbEUfvYp3BEKWrpHbYR7hp5SxJFtJgw3Gh&#10;xo52NZXfxY9RID/erifb35vPmdfuPX/d5eesUGr8PGQrEIGG8Aj/tw9awXwB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vqXnxAAAANsAAAAPAAAAAAAAAAAA&#10;AAAAAKECAABkcnMvZG93bnJldi54bWxQSwUGAAAAAAQABAD5AAAAkgMAAAAA&#10;" strokeweight="1.5pt">
                          <v:stroke dashstyle="1 1"/>
                          <o:lock v:ext="edit" shapetype="f"/>
                        </v:line>
                      </v:group>
                      <v:line id="Gerade Verbindung 36" o:spid="_x0000_s1035" style="position:absolute;visibility:visible;mso-wrap-style:square" from="6330,7893" to="6840,7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nQesMAAADbAAAADwAAAGRycy9kb3ducmV2LnhtbESPQWvCQBSE7wX/w/IEb3VjhVaiq4ig&#10;lt6MInh7ZJ9JTPZturvR9N+7hUKPw8x8wyxWvWnEnZyvLCuYjBMQxLnVFRcKTsft6wyED8gaG8uk&#10;4Ic8rJaDlwWm2j74QPcsFCJC2KeooAyhTaX0eUkG/di2xNG7WmcwROkKqR0+Itw08i1J3qXBiuNC&#10;iS1tSsrrrDMKzl3Gl1u9dQ12u/3+ev6u/fRLqdGwX89BBOrDf/iv/akVTD/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50HrDAAAA2wAAAA8AAAAAAAAAAAAA&#10;AAAAoQIAAGRycy9kb3ducmV2LnhtbFBLBQYAAAAABAAEAPkAAACRAwAAAAA=&#10;" strokeweight="1.5pt"/>
                      <v:line id="Gerade Verbindung 41" o:spid="_x0000_s1036" style="position:absolute;visibility:visible;mso-wrap-style:square" from="6080,7893" to="6330,7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2UDsAAAADbAAAADwAAAGRycy9kb3ducmV2LnhtbERPTYvCMBC9L/gfwgh7W1MVlrUaRUVh&#10;9yCsVTwPzdhWm0lJoq3/3hwEj4/3PVt0phZ3cr6yrGA4SEAQ51ZXXCg4HrZfPyB8QNZYWyYFD/Kw&#10;mPc+Zphq2/Ke7lkoRAxhn6KCMoQmldLnJRn0A9sQR+5sncEQoSukdtjGcFPLUZJ8S4MVx4YSG1qX&#10;lF+zm1Egd5vL0baP6n/ktftbTdar0zJT6rPfLacgAnXhLX65f7WCcRwbv8QfIO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tlA7AAAAA2wAAAA8AAAAAAAAAAAAAAAAA&#10;oQIAAGRycy9kb3ducmV2LnhtbFBLBQYAAAAABAAEAPkAAACOAwAAAAA=&#10;" strokeweight="1.5pt">
                        <v:stroke dashstyle="1 1"/>
                      </v:line>
                      <v:group id="Gruppieren 43" o:spid="_x0000_s1037" style="position:absolute;left:4960;top:7893;width:780;height:0" coordsize="4953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Gerade Verbindung 44" o:spid="_x0000_s1038" style="position:absolute;visibility:visible;mso-wrap-style:square" from="158750,0" to="342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o:lock v:ext="edit" shapetype="f"/>
                        </v:line>
                        <v:line id="Gerade Verbindung 45" o:spid="_x0000_s1039" style="position:absolute;visibility:visible;mso-wrap-style:square" from="0,0" to="1587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FO7sMAAADbAAAADwAAAGRycy9kb3ducmV2LnhtbESPQWvCQBSE7wX/w/KE3upGKdJGV1FR&#10;aA8FTYPnR/aZRLNvw+5q4r93C0KPw8x8w8yXvWnEjZyvLSsYjxIQxIXVNZcK8t/d2wcIH5A1NpZJ&#10;wZ08LBeDlzmm2nZ8oFsWShEh7FNUUIXQplL6oiKDfmRb4uidrDMYonSl1A67CDeNnCTJVBqsOS5U&#10;2NKmouKSXY0C+bM957a71/uJ1+57/blZH1eZUq/DfjUDEagP/+Fn+0sreB/D35f4A+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RTu7DAAAA2wAAAA8AAAAAAAAAAAAA&#10;AAAAoQIAAGRycy9kb3ducmV2LnhtbFBLBQYAAAAABAAEAPkAAACRAwAAAAA=&#10;" strokeweight="1.5pt">
                          <v:stroke dashstyle="1 1"/>
                          <o:lock v:ext="edit" shapetype="f"/>
                        </v:line>
                        <v:line id="Gerade Verbindung 46" o:spid="_x0000_s1040" style="position:absolute;visibility:visible;mso-wrap-style:square" from="336550,0" to="495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PQmcMAAADbAAAADwAAAGRycy9kb3ducmV2LnhtbESPQWvCQBSE7wX/w/IKvdVNQ5EaXUVF&#10;oT0ImkrPj+wziWbfht3VxH/vCkKPw8x8w0znvWnElZyvLSv4GCYgiAuray4VHH43718gfEDW2Fgm&#10;BTfyMJ8NXqaYadvxnq55KEWEsM9QQRVCm0npi4oM+qFtiaN3tM5giNKVUjvsItw0Mk2SkTRYc1yo&#10;sKVVRcU5vxgFcrs+HWx3q3ep1+5nOV4t/xa5Um+v/WICIlAf/sPP9rdW8JnC40v8AXJ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D0JnDAAAA2wAAAA8AAAAAAAAAAAAA&#10;AAAAoQIAAGRycy9kb3ducmV2LnhtbFBLBQYAAAAABAAEAPkAAACRAwAAAAA=&#10;" strokeweight="1.5pt">
                          <v:stroke dashstyle="1 1"/>
                          <o:lock v:ext="edit" shapetype="f"/>
                        </v:line>
                      </v:group>
                      <v:line id="Gerade Verbindung 47" o:spid="_x0000_s1041" style="position:absolute;visibility:visible;mso-wrap-style:square" from="5740,7893" to="6110,7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group>
                  </w:pict>
                </mc:Fallback>
              </mc:AlternateContent>
            </w:r>
          </w:p>
        </w:tc>
        <w:tc>
          <w:tcPr>
            <w:tcW w:w="379" w:type="dxa"/>
            <w:shd w:val="clear" w:color="auto" w:fill="auto"/>
          </w:tcPr>
          <w:p w14:paraId="06DAE2C9" w14:textId="77777777" w:rsidR="00414FA7" w:rsidRPr="00D5464D" w:rsidRDefault="00414FA7" w:rsidP="00C61A8B">
            <w:pPr>
              <w:spacing w:after="60"/>
              <w:rPr>
                <w:sz w:val="20"/>
                <w:szCs w:val="20"/>
              </w:rPr>
            </w:pPr>
          </w:p>
        </w:tc>
        <w:tc>
          <w:tcPr>
            <w:tcW w:w="379" w:type="dxa"/>
            <w:shd w:val="clear" w:color="auto" w:fill="auto"/>
          </w:tcPr>
          <w:p w14:paraId="163AF5DC" w14:textId="77777777" w:rsidR="00414FA7" w:rsidRPr="00D5464D" w:rsidRDefault="00414FA7" w:rsidP="00C61A8B">
            <w:pPr>
              <w:spacing w:after="60"/>
              <w:rPr>
                <w:sz w:val="20"/>
                <w:szCs w:val="20"/>
              </w:rPr>
            </w:pPr>
          </w:p>
        </w:tc>
        <w:tc>
          <w:tcPr>
            <w:tcW w:w="379" w:type="dxa"/>
            <w:shd w:val="clear" w:color="auto" w:fill="auto"/>
          </w:tcPr>
          <w:p w14:paraId="6EF6B7A7" w14:textId="77777777" w:rsidR="00414FA7" w:rsidRPr="00D5464D" w:rsidRDefault="00414FA7" w:rsidP="00C61A8B">
            <w:pPr>
              <w:spacing w:after="60"/>
              <w:rPr>
                <w:sz w:val="20"/>
                <w:szCs w:val="20"/>
              </w:rPr>
            </w:pPr>
          </w:p>
        </w:tc>
        <w:tc>
          <w:tcPr>
            <w:tcW w:w="379" w:type="dxa"/>
            <w:shd w:val="clear" w:color="auto" w:fill="auto"/>
          </w:tcPr>
          <w:p w14:paraId="09F07B4D" w14:textId="77777777" w:rsidR="00414FA7" w:rsidRPr="00D5464D" w:rsidRDefault="00414FA7" w:rsidP="00C61A8B">
            <w:pPr>
              <w:spacing w:after="60"/>
              <w:rPr>
                <w:sz w:val="20"/>
                <w:szCs w:val="20"/>
              </w:rPr>
            </w:pPr>
          </w:p>
        </w:tc>
        <w:tc>
          <w:tcPr>
            <w:tcW w:w="379" w:type="dxa"/>
            <w:shd w:val="clear" w:color="auto" w:fill="auto"/>
          </w:tcPr>
          <w:p w14:paraId="69B6DD03" w14:textId="77777777" w:rsidR="00414FA7" w:rsidRPr="00D5464D" w:rsidRDefault="00414FA7" w:rsidP="00C61A8B">
            <w:pPr>
              <w:spacing w:after="60"/>
              <w:rPr>
                <w:sz w:val="20"/>
                <w:szCs w:val="20"/>
              </w:rPr>
            </w:pPr>
          </w:p>
        </w:tc>
        <w:tc>
          <w:tcPr>
            <w:tcW w:w="379" w:type="dxa"/>
            <w:shd w:val="clear" w:color="auto" w:fill="auto"/>
          </w:tcPr>
          <w:p w14:paraId="2749A418" w14:textId="77777777" w:rsidR="00414FA7" w:rsidRPr="00D5464D" w:rsidRDefault="00414FA7" w:rsidP="00C61A8B">
            <w:pPr>
              <w:spacing w:after="60"/>
              <w:rPr>
                <w:sz w:val="20"/>
                <w:szCs w:val="20"/>
              </w:rPr>
            </w:pPr>
          </w:p>
        </w:tc>
        <w:tc>
          <w:tcPr>
            <w:tcW w:w="379" w:type="dxa"/>
            <w:shd w:val="clear" w:color="auto" w:fill="auto"/>
          </w:tcPr>
          <w:p w14:paraId="4F28E4B1" w14:textId="77777777" w:rsidR="00414FA7" w:rsidRPr="00D5464D" w:rsidRDefault="00414FA7" w:rsidP="00C61A8B">
            <w:pPr>
              <w:spacing w:after="60"/>
              <w:rPr>
                <w:sz w:val="20"/>
                <w:szCs w:val="20"/>
              </w:rPr>
            </w:pPr>
          </w:p>
        </w:tc>
        <w:tc>
          <w:tcPr>
            <w:tcW w:w="379" w:type="dxa"/>
            <w:shd w:val="clear" w:color="auto" w:fill="auto"/>
          </w:tcPr>
          <w:p w14:paraId="6EDA2813" w14:textId="77777777" w:rsidR="00414FA7" w:rsidRPr="00D5464D" w:rsidRDefault="00414FA7" w:rsidP="00C61A8B">
            <w:pPr>
              <w:spacing w:after="60"/>
              <w:rPr>
                <w:sz w:val="20"/>
                <w:szCs w:val="20"/>
              </w:rPr>
            </w:pPr>
          </w:p>
        </w:tc>
        <w:tc>
          <w:tcPr>
            <w:tcW w:w="379" w:type="dxa"/>
            <w:shd w:val="clear" w:color="auto" w:fill="auto"/>
          </w:tcPr>
          <w:p w14:paraId="42404F92" w14:textId="77777777" w:rsidR="00414FA7" w:rsidRPr="00D5464D" w:rsidRDefault="00414FA7" w:rsidP="00C61A8B">
            <w:pPr>
              <w:spacing w:after="60"/>
              <w:rPr>
                <w:sz w:val="20"/>
                <w:szCs w:val="20"/>
              </w:rPr>
            </w:pPr>
          </w:p>
        </w:tc>
        <w:tc>
          <w:tcPr>
            <w:tcW w:w="379" w:type="dxa"/>
            <w:tcBorders>
              <w:right w:val="single" w:sz="8" w:space="0" w:color="auto"/>
            </w:tcBorders>
            <w:shd w:val="clear" w:color="auto" w:fill="auto"/>
          </w:tcPr>
          <w:p w14:paraId="383978D2" w14:textId="77777777" w:rsidR="00414FA7" w:rsidRPr="00D5464D" w:rsidRDefault="00414FA7" w:rsidP="00C61A8B">
            <w:pPr>
              <w:spacing w:after="60"/>
              <w:rPr>
                <w:sz w:val="20"/>
                <w:szCs w:val="20"/>
              </w:rPr>
            </w:pPr>
          </w:p>
        </w:tc>
        <w:tc>
          <w:tcPr>
            <w:tcW w:w="379" w:type="dxa"/>
            <w:tcBorders>
              <w:left w:val="single" w:sz="8" w:space="0" w:color="auto"/>
            </w:tcBorders>
            <w:shd w:val="clear" w:color="auto" w:fill="auto"/>
          </w:tcPr>
          <w:p w14:paraId="0FDCCF88" w14:textId="77777777" w:rsidR="00414FA7" w:rsidRPr="00D5464D" w:rsidRDefault="00414FA7" w:rsidP="00C61A8B">
            <w:pPr>
              <w:spacing w:after="60"/>
              <w:rPr>
                <w:sz w:val="20"/>
                <w:szCs w:val="20"/>
              </w:rPr>
            </w:pPr>
          </w:p>
        </w:tc>
        <w:tc>
          <w:tcPr>
            <w:tcW w:w="379" w:type="dxa"/>
            <w:shd w:val="clear" w:color="auto" w:fill="auto"/>
          </w:tcPr>
          <w:p w14:paraId="25125393" w14:textId="77777777" w:rsidR="00414FA7" w:rsidRPr="00D5464D" w:rsidRDefault="00414FA7" w:rsidP="00C61A8B">
            <w:pPr>
              <w:spacing w:after="60"/>
              <w:rPr>
                <w:sz w:val="20"/>
                <w:szCs w:val="20"/>
              </w:rPr>
            </w:pPr>
          </w:p>
        </w:tc>
        <w:tc>
          <w:tcPr>
            <w:tcW w:w="379" w:type="dxa"/>
            <w:shd w:val="clear" w:color="auto" w:fill="auto"/>
          </w:tcPr>
          <w:p w14:paraId="4B1CE699" w14:textId="77777777" w:rsidR="00414FA7" w:rsidRPr="00D5464D" w:rsidRDefault="00414FA7" w:rsidP="00C61A8B">
            <w:pPr>
              <w:spacing w:after="60"/>
              <w:rPr>
                <w:sz w:val="20"/>
                <w:szCs w:val="20"/>
              </w:rPr>
            </w:pPr>
          </w:p>
        </w:tc>
        <w:tc>
          <w:tcPr>
            <w:tcW w:w="379" w:type="dxa"/>
            <w:shd w:val="clear" w:color="auto" w:fill="auto"/>
          </w:tcPr>
          <w:p w14:paraId="2EC75E44" w14:textId="77777777" w:rsidR="00414FA7" w:rsidRPr="00D5464D" w:rsidRDefault="00414FA7" w:rsidP="00C61A8B">
            <w:pPr>
              <w:spacing w:after="60"/>
              <w:rPr>
                <w:sz w:val="20"/>
                <w:szCs w:val="20"/>
              </w:rPr>
            </w:pPr>
          </w:p>
        </w:tc>
        <w:tc>
          <w:tcPr>
            <w:tcW w:w="379" w:type="dxa"/>
            <w:shd w:val="clear" w:color="auto" w:fill="auto"/>
          </w:tcPr>
          <w:p w14:paraId="317812A6" w14:textId="77777777" w:rsidR="00414FA7" w:rsidRPr="00D5464D" w:rsidRDefault="00414FA7" w:rsidP="00C61A8B">
            <w:pPr>
              <w:spacing w:after="60"/>
              <w:rPr>
                <w:sz w:val="20"/>
                <w:szCs w:val="20"/>
              </w:rPr>
            </w:pPr>
          </w:p>
        </w:tc>
        <w:tc>
          <w:tcPr>
            <w:tcW w:w="379" w:type="dxa"/>
            <w:shd w:val="clear" w:color="auto" w:fill="auto"/>
          </w:tcPr>
          <w:p w14:paraId="667029C4" w14:textId="77777777" w:rsidR="00414FA7" w:rsidRPr="00D5464D" w:rsidRDefault="00414FA7" w:rsidP="00C61A8B">
            <w:pPr>
              <w:spacing w:after="60"/>
              <w:rPr>
                <w:sz w:val="20"/>
                <w:szCs w:val="20"/>
              </w:rPr>
            </w:pPr>
          </w:p>
        </w:tc>
        <w:tc>
          <w:tcPr>
            <w:tcW w:w="379" w:type="dxa"/>
            <w:shd w:val="clear" w:color="auto" w:fill="auto"/>
          </w:tcPr>
          <w:p w14:paraId="77FF3EA2" w14:textId="77777777" w:rsidR="00414FA7" w:rsidRPr="00D5464D" w:rsidRDefault="00414FA7" w:rsidP="00C61A8B">
            <w:pPr>
              <w:spacing w:after="60"/>
              <w:rPr>
                <w:sz w:val="20"/>
                <w:szCs w:val="20"/>
              </w:rPr>
            </w:pPr>
          </w:p>
        </w:tc>
        <w:tc>
          <w:tcPr>
            <w:tcW w:w="379" w:type="dxa"/>
            <w:shd w:val="clear" w:color="auto" w:fill="auto"/>
          </w:tcPr>
          <w:p w14:paraId="1612C56A" w14:textId="77777777" w:rsidR="00414FA7" w:rsidRPr="00D5464D" w:rsidRDefault="00414FA7" w:rsidP="00C61A8B">
            <w:pPr>
              <w:spacing w:after="60"/>
              <w:rPr>
                <w:sz w:val="20"/>
                <w:szCs w:val="20"/>
              </w:rPr>
            </w:pPr>
          </w:p>
        </w:tc>
        <w:tc>
          <w:tcPr>
            <w:tcW w:w="379" w:type="dxa"/>
            <w:shd w:val="clear" w:color="auto" w:fill="auto"/>
          </w:tcPr>
          <w:p w14:paraId="692C3106" w14:textId="77777777" w:rsidR="00414FA7" w:rsidRPr="00D5464D" w:rsidRDefault="00414FA7" w:rsidP="00C61A8B">
            <w:pPr>
              <w:spacing w:after="60"/>
              <w:rPr>
                <w:sz w:val="20"/>
                <w:szCs w:val="20"/>
              </w:rPr>
            </w:pPr>
          </w:p>
        </w:tc>
        <w:tc>
          <w:tcPr>
            <w:tcW w:w="379" w:type="dxa"/>
            <w:shd w:val="clear" w:color="auto" w:fill="auto"/>
          </w:tcPr>
          <w:p w14:paraId="5F6191E3" w14:textId="77777777" w:rsidR="00414FA7" w:rsidRPr="00D5464D" w:rsidRDefault="00414FA7" w:rsidP="00C61A8B">
            <w:pPr>
              <w:spacing w:after="60"/>
              <w:rPr>
                <w:sz w:val="20"/>
                <w:szCs w:val="20"/>
              </w:rPr>
            </w:pPr>
          </w:p>
        </w:tc>
        <w:tc>
          <w:tcPr>
            <w:tcW w:w="379" w:type="dxa"/>
          </w:tcPr>
          <w:p w14:paraId="3D26A215" w14:textId="77777777" w:rsidR="00414FA7" w:rsidRPr="00D5464D" w:rsidRDefault="00414FA7" w:rsidP="00C61A8B">
            <w:pPr>
              <w:spacing w:after="60"/>
              <w:rPr>
                <w:sz w:val="20"/>
                <w:szCs w:val="20"/>
              </w:rPr>
            </w:pPr>
          </w:p>
        </w:tc>
        <w:tc>
          <w:tcPr>
            <w:tcW w:w="379" w:type="dxa"/>
            <w:tcBorders>
              <w:right w:val="single" w:sz="8" w:space="0" w:color="auto"/>
            </w:tcBorders>
          </w:tcPr>
          <w:p w14:paraId="0E24D9B2" w14:textId="77777777" w:rsidR="00414FA7" w:rsidRPr="00D5464D" w:rsidRDefault="00414FA7" w:rsidP="00C61A8B">
            <w:pPr>
              <w:spacing w:after="60"/>
              <w:rPr>
                <w:sz w:val="20"/>
                <w:szCs w:val="20"/>
              </w:rPr>
            </w:pPr>
          </w:p>
        </w:tc>
        <w:tc>
          <w:tcPr>
            <w:tcW w:w="379" w:type="dxa"/>
            <w:tcBorders>
              <w:left w:val="single" w:sz="8" w:space="0" w:color="auto"/>
            </w:tcBorders>
          </w:tcPr>
          <w:p w14:paraId="36C041E1" w14:textId="77777777" w:rsidR="00414FA7" w:rsidRPr="00D5464D" w:rsidRDefault="00414FA7" w:rsidP="00C61A8B">
            <w:pPr>
              <w:spacing w:after="60"/>
              <w:rPr>
                <w:sz w:val="20"/>
                <w:szCs w:val="20"/>
              </w:rPr>
            </w:pPr>
          </w:p>
        </w:tc>
        <w:tc>
          <w:tcPr>
            <w:tcW w:w="379" w:type="dxa"/>
          </w:tcPr>
          <w:p w14:paraId="08AC21C5" w14:textId="77777777" w:rsidR="00414FA7" w:rsidRPr="00D5464D" w:rsidRDefault="00414FA7" w:rsidP="00C61A8B">
            <w:pPr>
              <w:spacing w:after="60"/>
              <w:rPr>
                <w:sz w:val="20"/>
                <w:szCs w:val="20"/>
              </w:rPr>
            </w:pPr>
          </w:p>
        </w:tc>
        <w:tc>
          <w:tcPr>
            <w:tcW w:w="379" w:type="dxa"/>
          </w:tcPr>
          <w:p w14:paraId="4E982B8D" w14:textId="77777777" w:rsidR="00414FA7" w:rsidRPr="00D5464D" w:rsidRDefault="00414FA7" w:rsidP="00C61A8B">
            <w:pPr>
              <w:spacing w:after="60"/>
              <w:rPr>
                <w:sz w:val="20"/>
                <w:szCs w:val="20"/>
              </w:rPr>
            </w:pPr>
          </w:p>
        </w:tc>
        <w:tc>
          <w:tcPr>
            <w:tcW w:w="379" w:type="dxa"/>
          </w:tcPr>
          <w:p w14:paraId="3ECBA7C6" w14:textId="77777777" w:rsidR="00414FA7" w:rsidRPr="00D5464D" w:rsidRDefault="00414FA7" w:rsidP="00C61A8B">
            <w:pPr>
              <w:spacing w:after="60"/>
              <w:rPr>
                <w:sz w:val="20"/>
                <w:szCs w:val="20"/>
              </w:rPr>
            </w:pPr>
          </w:p>
        </w:tc>
        <w:tc>
          <w:tcPr>
            <w:tcW w:w="379" w:type="dxa"/>
          </w:tcPr>
          <w:p w14:paraId="25F031D2" w14:textId="77777777" w:rsidR="00414FA7" w:rsidRPr="00D5464D" w:rsidRDefault="00414FA7" w:rsidP="00C61A8B">
            <w:pPr>
              <w:spacing w:after="60"/>
              <w:rPr>
                <w:sz w:val="20"/>
                <w:szCs w:val="20"/>
              </w:rPr>
            </w:pPr>
          </w:p>
        </w:tc>
        <w:tc>
          <w:tcPr>
            <w:tcW w:w="379" w:type="dxa"/>
          </w:tcPr>
          <w:p w14:paraId="0AB4056E" w14:textId="77777777" w:rsidR="00414FA7" w:rsidRPr="00D5464D" w:rsidRDefault="00414FA7" w:rsidP="00C61A8B">
            <w:pPr>
              <w:spacing w:after="60"/>
              <w:rPr>
                <w:sz w:val="20"/>
                <w:szCs w:val="20"/>
              </w:rPr>
            </w:pPr>
          </w:p>
        </w:tc>
        <w:tc>
          <w:tcPr>
            <w:tcW w:w="379" w:type="dxa"/>
          </w:tcPr>
          <w:p w14:paraId="37411305" w14:textId="77777777" w:rsidR="00414FA7" w:rsidRPr="00D5464D" w:rsidRDefault="00414FA7" w:rsidP="00C61A8B">
            <w:pPr>
              <w:spacing w:after="60"/>
              <w:rPr>
                <w:sz w:val="20"/>
                <w:szCs w:val="20"/>
              </w:rPr>
            </w:pPr>
          </w:p>
        </w:tc>
        <w:tc>
          <w:tcPr>
            <w:tcW w:w="379" w:type="dxa"/>
          </w:tcPr>
          <w:p w14:paraId="56837A49" w14:textId="77777777" w:rsidR="00414FA7" w:rsidRPr="00D5464D" w:rsidRDefault="00414FA7" w:rsidP="00C61A8B">
            <w:pPr>
              <w:spacing w:after="60"/>
              <w:rPr>
                <w:sz w:val="20"/>
                <w:szCs w:val="20"/>
              </w:rPr>
            </w:pPr>
          </w:p>
        </w:tc>
        <w:tc>
          <w:tcPr>
            <w:tcW w:w="379" w:type="dxa"/>
          </w:tcPr>
          <w:p w14:paraId="0CF729B3" w14:textId="77777777" w:rsidR="00414FA7" w:rsidRPr="00D5464D" w:rsidRDefault="00414FA7" w:rsidP="00C61A8B">
            <w:pPr>
              <w:spacing w:after="60"/>
              <w:rPr>
                <w:sz w:val="20"/>
                <w:szCs w:val="20"/>
              </w:rPr>
            </w:pPr>
          </w:p>
        </w:tc>
        <w:tc>
          <w:tcPr>
            <w:tcW w:w="379" w:type="dxa"/>
          </w:tcPr>
          <w:p w14:paraId="01077014" w14:textId="77777777" w:rsidR="00414FA7" w:rsidRPr="00D5464D" w:rsidRDefault="00414FA7" w:rsidP="00C61A8B">
            <w:pPr>
              <w:spacing w:after="60"/>
              <w:rPr>
                <w:sz w:val="20"/>
                <w:szCs w:val="20"/>
              </w:rPr>
            </w:pPr>
          </w:p>
        </w:tc>
        <w:tc>
          <w:tcPr>
            <w:tcW w:w="379" w:type="dxa"/>
          </w:tcPr>
          <w:p w14:paraId="15635DA6" w14:textId="77777777" w:rsidR="00414FA7" w:rsidRPr="00D5464D" w:rsidRDefault="00414FA7" w:rsidP="00C61A8B">
            <w:pPr>
              <w:spacing w:after="60"/>
              <w:rPr>
                <w:sz w:val="20"/>
                <w:szCs w:val="20"/>
              </w:rPr>
            </w:pPr>
          </w:p>
        </w:tc>
        <w:tc>
          <w:tcPr>
            <w:tcW w:w="379" w:type="dxa"/>
            <w:tcBorders>
              <w:right w:val="single" w:sz="8" w:space="0" w:color="auto"/>
            </w:tcBorders>
          </w:tcPr>
          <w:p w14:paraId="200C6D7E" w14:textId="77777777" w:rsidR="00414FA7" w:rsidRPr="00D5464D" w:rsidRDefault="00414FA7" w:rsidP="00C61A8B">
            <w:pPr>
              <w:spacing w:after="60"/>
              <w:rPr>
                <w:sz w:val="20"/>
                <w:szCs w:val="20"/>
              </w:rPr>
            </w:pPr>
          </w:p>
        </w:tc>
      </w:tr>
      <w:tr w:rsidR="00414FA7" w:rsidRPr="00D5464D" w14:paraId="2703162F" w14:textId="77777777" w:rsidTr="00C61A8B">
        <w:tc>
          <w:tcPr>
            <w:tcW w:w="2219" w:type="dxa"/>
            <w:tcBorders>
              <w:left w:val="single" w:sz="8" w:space="0" w:color="auto"/>
              <w:right w:val="single" w:sz="8" w:space="0" w:color="auto"/>
            </w:tcBorders>
            <w:shd w:val="clear" w:color="auto" w:fill="auto"/>
          </w:tcPr>
          <w:p w14:paraId="525087AC" w14:textId="77777777" w:rsidR="00414FA7" w:rsidRPr="00D5464D" w:rsidRDefault="00414FA7" w:rsidP="00C61A8B">
            <w:pPr>
              <w:spacing w:after="60" w:line="240" w:lineRule="auto"/>
              <w:rPr>
                <w:sz w:val="16"/>
                <w:szCs w:val="16"/>
              </w:rPr>
            </w:pPr>
            <w:r w:rsidRPr="00D5464D">
              <w:rPr>
                <w:sz w:val="16"/>
                <w:szCs w:val="16"/>
              </w:rPr>
              <w:t>Arbeitspaket 2: Zusammen</w:t>
            </w:r>
            <w:r w:rsidRPr="00D5464D">
              <w:rPr>
                <w:sz w:val="16"/>
                <w:szCs w:val="16"/>
              </w:rPr>
              <w:softHyphen/>
              <w:t>fassen</w:t>
            </w:r>
            <w:r w:rsidRPr="00D5464D">
              <w:rPr>
                <w:sz w:val="16"/>
                <w:szCs w:val="16"/>
              </w:rPr>
              <w:softHyphen/>
              <w:t>de Arbeitspapiere zur Erfahrungsdokumentation</w:t>
            </w:r>
          </w:p>
        </w:tc>
        <w:tc>
          <w:tcPr>
            <w:tcW w:w="378" w:type="dxa"/>
            <w:tcBorders>
              <w:left w:val="single" w:sz="8" w:space="0" w:color="auto"/>
            </w:tcBorders>
            <w:shd w:val="clear" w:color="auto" w:fill="auto"/>
          </w:tcPr>
          <w:p w14:paraId="7671A6F0" w14:textId="77777777" w:rsidR="00414FA7" w:rsidRPr="00D5464D" w:rsidRDefault="00414FA7" w:rsidP="00C61A8B">
            <w:pPr>
              <w:spacing w:after="60"/>
              <w:rPr>
                <w:sz w:val="20"/>
                <w:szCs w:val="20"/>
              </w:rPr>
            </w:pPr>
          </w:p>
        </w:tc>
        <w:tc>
          <w:tcPr>
            <w:tcW w:w="379" w:type="dxa"/>
            <w:shd w:val="clear" w:color="auto" w:fill="auto"/>
          </w:tcPr>
          <w:p w14:paraId="011E386E" w14:textId="77777777" w:rsidR="00414FA7" w:rsidRPr="00D5464D" w:rsidRDefault="00414FA7" w:rsidP="00C61A8B">
            <w:pPr>
              <w:spacing w:after="60"/>
              <w:rPr>
                <w:sz w:val="20"/>
                <w:szCs w:val="20"/>
              </w:rPr>
            </w:pPr>
          </w:p>
        </w:tc>
        <w:tc>
          <w:tcPr>
            <w:tcW w:w="379" w:type="dxa"/>
            <w:shd w:val="clear" w:color="auto" w:fill="auto"/>
          </w:tcPr>
          <w:p w14:paraId="7F67955F" w14:textId="77777777" w:rsidR="00414FA7" w:rsidRPr="00D5464D" w:rsidRDefault="00414FA7" w:rsidP="00C61A8B">
            <w:pPr>
              <w:spacing w:after="60"/>
              <w:rPr>
                <w:sz w:val="20"/>
                <w:szCs w:val="20"/>
              </w:rPr>
            </w:pPr>
          </w:p>
        </w:tc>
        <w:tc>
          <w:tcPr>
            <w:tcW w:w="379" w:type="dxa"/>
            <w:shd w:val="clear" w:color="auto" w:fill="auto"/>
          </w:tcPr>
          <w:p w14:paraId="43DA4D4E" w14:textId="77777777" w:rsidR="00414FA7" w:rsidRPr="00D5464D" w:rsidRDefault="00414FA7" w:rsidP="00C61A8B">
            <w:pPr>
              <w:spacing w:after="60"/>
              <w:rPr>
                <w:sz w:val="20"/>
                <w:szCs w:val="20"/>
              </w:rPr>
            </w:pPr>
          </w:p>
        </w:tc>
        <w:tc>
          <w:tcPr>
            <w:tcW w:w="379" w:type="dxa"/>
            <w:shd w:val="clear" w:color="auto" w:fill="auto"/>
          </w:tcPr>
          <w:p w14:paraId="28D48F04" w14:textId="77777777" w:rsidR="00414FA7" w:rsidRPr="00D5464D" w:rsidRDefault="00414FA7" w:rsidP="00C61A8B">
            <w:pPr>
              <w:spacing w:after="60"/>
              <w:rPr>
                <w:sz w:val="20"/>
                <w:szCs w:val="20"/>
              </w:rPr>
            </w:pPr>
          </w:p>
        </w:tc>
        <w:tc>
          <w:tcPr>
            <w:tcW w:w="379" w:type="dxa"/>
            <w:shd w:val="clear" w:color="auto" w:fill="auto"/>
          </w:tcPr>
          <w:p w14:paraId="7D7F5295" w14:textId="77777777" w:rsidR="00414FA7" w:rsidRPr="00D5464D" w:rsidRDefault="00414FA7" w:rsidP="00C61A8B">
            <w:pPr>
              <w:spacing w:after="60"/>
              <w:rPr>
                <w:sz w:val="20"/>
                <w:szCs w:val="20"/>
              </w:rPr>
            </w:pPr>
          </w:p>
        </w:tc>
        <w:tc>
          <w:tcPr>
            <w:tcW w:w="379" w:type="dxa"/>
            <w:shd w:val="clear" w:color="auto" w:fill="auto"/>
          </w:tcPr>
          <w:p w14:paraId="18901EEF" w14:textId="77777777" w:rsidR="00414FA7" w:rsidRPr="00D5464D" w:rsidRDefault="00414FA7" w:rsidP="00C61A8B">
            <w:pPr>
              <w:spacing w:after="60"/>
              <w:rPr>
                <w:sz w:val="20"/>
                <w:szCs w:val="20"/>
              </w:rPr>
            </w:pPr>
          </w:p>
        </w:tc>
        <w:tc>
          <w:tcPr>
            <w:tcW w:w="379" w:type="dxa"/>
            <w:shd w:val="clear" w:color="auto" w:fill="auto"/>
          </w:tcPr>
          <w:p w14:paraId="6BFF7397" w14:textId="77777777" w:rsidR="00414FA7" w:rsidRPr="00D5464D" w:rsidRDefault="00414FA7" w:rsidP="00C61A8B">
            <w:pPr>
              <w:spacing w:after="60"/>
              <w:rPr>
                <w:sz w:val="20"/>
                <w:szCs w:val="20"/>
              </w:rPr>
            </w:pPr>
          </w:p>
        </w:tc>
        <w:tc>
          <w:tcPr>
            <w:tcW w:w="379" w:type="dxa"/>
            <w:shd w:val="clear" w:color="auto" w:fill="auto"/>
          </w:tcPr>
          <w:p w14:paraId="42024D9C" w14:textId="77777777" w:rsidR="00414FA7" w:rsidRPr="00D5464D" w:rsidRDefault="00414FA7" w:rsidP="00C61A8B">
            <w:pPr>
              <w:spacing w:after="60"/>
              <w:rPr>
                <w:sz w:val="20"/>
                <w:szCs w:val="20"/>
              </w:rPr>
            </w:pPr>
          </w:p>
        </w:tc>
        <w:tc>
          <w:tcPr>
            <w:tcW w:w="379" w:type="dxa"/>
            <w:shd w:val="clear" w:color="auto" w:fill="auto"/>
          </w:tcPr>
          <w:p w14:paraId="6D6826C5" w14:textId="77777777" w:rsidR="00414FA7" w:rsidRPr="00D5464D" w:rsidRDefault="00414FA7" w:rsidP="00C61A8B">
            <w:pPr>
              <w:spacing w:after="60"/>
              <w:rPr>
                <w:sz w:val="20"/>
                <w:szCs w:val="20"/>
              </w:rPr>
            </w:pPr>
          </w:p>
        </w:tc>
        <w:tc>
          <w:tcPr>
            <w:tcW w:w="379" w:type="dxa"/>
            <w:shd w:val="clear" w:color="auto" w:fill="auto"/>
          </w:tcPr>
          <w:p w14:paraId="4FA4503F" w14:textId="77777777" w:rsidR="00414FA7" w:rsidRPr="00D5464D" w:rsidRDefault="00414FA7" w:rsidP="00C61A8B">
            <w:pPr>
              <w:spacing w:after="60"/>
              <w:rPr>
                <w:sz w:val="20"/>
                <w:szCs w:val="20"/>
              </w:rPr>
            </w:pPr>
            <w:r w:rsidRPr="00D5464D">
              <w:rPr>
                <w:noProof/>
                <w:lang w:val="en-GB" w:eastAsia="en-GB"/>
              </w:rPr>
              <mc:AlternateContent>
                <mc:Choice Requires="wps">
                  <w:drawing>
                    <wp:anchor distT="0" distB="0" distL="114300" distR="114300" simplePos="0" relativeHeight="251669504" behindDoc="0" locked="0" layoutInCell="1" allowOverlap="1" wp14:anchorId="1EBD46AB" wp14:editId="5E4CC0C5">
                      <wp:simplePos x="0" y="0"/>
                      <wp:positionH relativeFrom="column">
                        <wp:posOffset>67945</wp:posOffset>
                      </wp:positionH>
                      <wp:positionV relativeFrom="paragraph">
                        <wp:posOffset>189230</wp:posOffset>
                      </wp:positionV>
                      <wp:extent cx="45085" cy="45085"/>
                      <wp:effectExtent l="19050" t="38100" r="31115" b="31115"/>
                      <wp:wrapNone/>
                      <wp:docPr id="27" name="Stern mit 5 Zack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star5">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E34C12" id="Stern mit 5 Zacken 3" o:spid="_x0000_s1026" style="position:absolute;margin-left:5.35pt;margin-top:14.9pt;width:3.5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" path="m,17221r17221,l22543,r5321,17221l45085,17221,31153,27864r5322,17221l22543,34442,8610,45085,13932,27864,,17221xe" fillcolor="windowText" strokeweight="2pt">
                      <v:path arrowok="t" o:connecttype="custom" o:connectlocs="0,17221;17221,17221;22543,0;27864,17221;45085,17221;31153,27864;36475,45085;22543,34442;8610,45085;13932,27864;0,17221" o:connectangles="0,0,0,0,0,0,0,0,0,0,0"/>
                    </v:shape>
                  </w:pict>
                </mc:Fallback>
              </mc:AlternateContent>
            </w:r>
          </w:p>
        </w:tc>
        <w:tc>
          <w:tcPr>
            <w:tcW w:w="379" w:type="dxa"/>
            <w:tcBorders>
              <w:right w:val="single" w:sz="8" w:space="0" w:color="auto"/>
            </w:tcBorders>
            <w:shd w:val="clear" w:color="auto" w:fill="auto"/>
          </w:tcPr>
          <w:p w14:paraId="6DA76450" w14:textId="77777777" w:rsidR="00414FA7" w:rsidRPr="00D5464D" w:rsidRDefault="00414FA7" w:rsidP="00C61A8B">
            <w:pPr>
              <w:spacing w:after="60"/>
              <w:rPr>
                <w:sz w:val="20"/>
                <w:szCs w:val="20"/>
              </w:rPr>
            </w:pPr>
          </w:p>
        </w:tc>
        <w:tc>
          <w:tcPr>
            <w:tcW w:w="379" w:type="dxa"/>
            <w:tcBorders>
              <w:left w:val="single" w:sz="8" w:space="0" w:color="auto"/>
            </w:tcBorders>
            <w:shd w:val="clear" w:color="auto" w:fill="auto"/>
          </w:tcPr>
          <w:p w14:paraId="49C052B0" w14:textId="77777777" w:rsidR="00414FA7" w:rsidRPr="00D5464D" w:rsidRDefault="00414FA7" w:rsidP="00C61A8B">
            <w:pPr>
              <w:spacing w:after="60"/>
              <w:rPr>
                <w:sz w:val="20"/>
                <w:szCs w:val="20"/>
              </w:rPr>
            </w:pPr>
          </w:p>
        </w:tc>
        <w:tc>
          <w:tcPr>
            <w:tcW w:w="379" w:type="dxa"/>
            <w:shd w:val="clear" w:color="auto" w:fill="auto"/>
          </w:tcPr>
          <w:p w14:paraId="72310CEA" w14:textId="77777777" w:rsidR="00414FA7" w:rsidRPr="00D5464D" w:rsidRDefault="00414FA7" w:rsidP="00C61A8B">
            <w:pPr>
              <w:spacing w:after="60"/>
              <w:rPr>
                <w:sz w:val="20"/>
                <w:szCs w:val="20"/>
              </w:rPr>
            </w:pPr>
          </w:p>
        </w:tc>
        <w:tc>
          <w:tcPr>
            <w:tcW w:w="379" w:type="dxa"/>
            <w:shd w:val="clear" w:color="auto" w:fill="auto"/>
          </w:tcPr>
          <w:p w14:paraId="5EC96B2F" w14:textId="77777777" w:rsidR="00414FA7" w:rsidRPr="00D5464D" w:rsidRDefault="00414FA7" w:rsidP="00C61A8B">
            <w:pPr>
              <w:spacing w:after="60"/>
              <w:rPr>
                <w:sz w:val="20"/>
                <w:szCs w:val="20"/>
              </w:rPr>
            </w:pPr>
          </w:p>
        </w:tc>
        <w:tc>
          <w:tcPr>
            <w:tcW w:w="379" w:type="dxa"/>
            <w:shd w:val="clear" w:color="auto" w:fill="auto"/>
          </w:tcPr>
          <w:p w14:paraId="7021E5C7" w14:textId="77777777" w:rsidR="00414FA7" w:rsidRPr="00D5464D" w:rsidRDefault="00414FA7" w:rsidP="00C61A8B">
            <w:pPr>
              <w:spacing w:after="60"/>
              <w:rPr>
                <w:sz w:val="20"/>
                <w:szCs w:val="20"/>
              </w:rPr>
            </w:pPr>
          </w:p>
        </w:tc>
        <w:tc>
          <w:tcPr>
            <w:tcW w:w="379" w:type="dxa"/>
            <w:shd w:val="clear" w:color="auto" w:fill="auto"/>
          </w:tcPr>
          <w:p w14:paraId="5F78FF39" w14:textId="77777777" w:rsidR="00414FA7" w:rsidRPr="00D5464D" w:rsidRDefault="00414FA7" w:rsidP="00C61A8B">
            <w:pPr>
              <w:spacing w:after="60"/>
              <w:rPr>
                <w:sz w:val="20"/>
                <w:szCs w:val="20"/>
              </w:rPr>
            </w:pPr>
          </w:p>
        </w:tc>
        <w:tc>
          <w:tcPr>
            <w:tcW w:w="379" w:type="dxa"/>
            <w:shd w:val="clear" w:color="auto" w:fill="auto"/>
          </w:tcPr>
          <w:p w14:paraId="3FE4182E" w14:textId="77777777" w:rsidR="00414FA7" w:rsidRPr="00D5464D" w:rsidRDefault="00414FA7" w:rsidP="00C61A8B">
            <w:pPr>
              <w:spacing w:after="60"/>
              <w:rPr>
                <w:sz w:val="20"/>
                <w:szCs w:val="20"/>
              </w:rPr>
            </w:pPr>
          </w:p>
        </w:tc>
        <w:tc>
          <w:tcPr>
            <w:tcW w:w="379" w:type="dxa"/>
            <w:shd w:val="clear" w:color="auto" w:fill="auto"/>
          </w:tcPr>
          <w:p w14:paraId="2C807AD3" w14:textId="77777777" w:rsidR="00414FA7" w:rsidRPr="00D5464D" w:rsidRDefault="00414FA7" w:rsidP="00C61A8B">
            <w:pPr>
              <w:spacing w:after="60"/>
              <w:rPr>
                <w:sz w:val="20"/>
                <w:szCs w:val="20"/>
              </w:rPr>
            </w:pPr>
          </w:p>
        </w:tc>
        <w:tc>
          <w:tcPr>
            <w:tcW w:w="379" w:type="dxa"/>
            <w:shd w:val="clear" w:color="auto" w:fill="auto"/>
          </w:tcPr>
          <w:p w14:paraId="57F4A986" w14:textId="77777777" w:rsidR="00414FA7" w:rsidRPr="00D5464D" w:rsidRDefault="00414FA7" w:rsidP="00C61A8B">
            <w:pPr>
              <w:spacing w:after="60"/>
              <w:rPr>
                <w:sz w:val="20"/>
                <w:szCs w:val="20"/>
              </w:rPr>
            </w:pPr>
          </w:p>
        </w:tc>
        <w:tc>
          <w:tcPr>
            <w:tcW w:w="379" w:type="dxa"/>
            <w:shd w:val="clear" w:color="auto" w:fill="auto"/>
          </w:tcPr>
          <w:p w14:paraId="60184E59" w14:textId="77777777" w:rsidR="00414FA7" w:rsidRPr="00D5464D" w:rsidRDefault="00414FA7" w:rsidP="00C61A8B">
            <w:pPr>
              <w:spacing w:after="60"/>
              <w:rPr>
                <w:sz w:val="20"/>
                <w:szCs w:val="20"/>
              </w:rPr>
            </w:pPr>
          </w:p>
        </w:tc>
        <w:tc>
          <w:tcPr>
            <w:tcW w:w="379" w:type="dxa"/>
            <w:shd w:val="clear" w:color="auto" w:fill="auto"/>
          </w:tcPr>
          <w:p w14:paraId="1F828FEA" w14:textId="77777777" w:rsidR="00414FA7" w:rsidRPr="00D5464D" w:rsidRDefault="00414FA7" w:rsidP="00C61A8B">
            <w:pPr>
              <w:spacing w:after="60"/>
              <w:rPr>
                <w:sz w:val="20"/>
                <w:szCs w:val="20"/>
              </w:rPr>
            </w:pPr>
          </w:p>
        </w:tc>
        <w:tc>
          <w:tcPr>
            <w:tcW w:w="379" w:type="dxa"/>
          </w:tcPr>
          <w:p w14:paraId="6ED7C6D7" w14:textId="77777777" w:rsidR="00414FA7" w:rsidRPr="00D5464D" w:rsidRDefault="00414FA7" w:rsidP="00C61A8B">
            <w:pPr>
              <w:spacing w:after="60"/>
              <w:rPr>
                <w:sz w:val="20"/>
                <w:szCs w:val="20"/>
              </w:rPr>
            </w:pPr>
          </w:p>
        </w:tc>
        <w:tc>
          <w:tcPr>
            <w:tcW w:w="379" w:type="dxa"/>
            <w:tcBorders>
              <w:right w:val="single" w:sz="8" w:space="0" w:color="auto"/>
            </w:tcBorders>
          </w:tcPr>
          <w:p w14:paraId="66F42734" w14:textId="77777777" w:rsidR="00414FA7" w:rsidRPr="00D5464D" w:rsidRDefault="00414FA7" w:rsidP="00C61A8B">
            <w:pPr>
              <w:spacing w:after="60"/>
              <w:rPr>
                <w:sz w:val="20"/>
                <w:szCs w:val="20"/>
              </w:rPr>
            </w:pPr>
          </w:p>
        </w:tc>
        <w:tc>
          <w:tcPr>
            <w:tcW w:w="379" w:type="dxa"/>
            <w:tcBorders>
              <w:left w:val="single" w:sz="8" w:space="0" w:color="auto"/>
            </w:tcBorders>
          </w:tcPr>
          <w:p w14:paraId="3F90F4E5" w14:textId="77777777" w:rsidR="00414FA7" w:rsidRPr="00D5464D" w:rsidRDefault="00414FA7" w:rsidP="00C61A8B">
            <w:pPr>
              <w:spacing w:after="60"/>
              <w:rPr>
                <w:sz w:val="20"/>
                <w:szCs w:val="20"/>
              </w:rPr>
            </w:pPr>
          </w:p>
        </w:tc>
        <w:tc>
          <w:tcPr>
            <w:tcW w:w="379" w:type="dxa"/>
          </w:tcPr>
          <w:p w14:paraId="370FCA76" w14:textId="77777777" w:rsidR="00414FA7" w:rsidRPr="00D5464D" w:rsidRDefault="00414FA7" w:rsidP="00C61A8B">
            <w:pPr>
              <w:spacing w:after="60"/>
              <w:rPr>
                <w:sz w:val="20"/>
                <w:szCs w:val="20"/>
              </w:rPr>
            </w:pPr>
          </w:p>
        </w:tc>
        <w:tc>
          <w:tcPr>
            <w:tcW w:w="379" w:type="dxa"/>
          </w:tcPr>
          <w:p w14:paraId="73D6DF77" w14:textId="77777777" w:rsidR="00414FA7" w:rsidRPr="00D5464D" w:rsidRDefault="00414FA7" w:rsidP="00C61A8B">
            <w:pPr>
              <w:spacing w:after="60"/>
              <w:rPr>
                <w:sz w:val="20"/>
                <w:szCs w:val="20"/>
              </w:rPr>
            </w:pPr>
          </w:p>
        </w:tc>
        <w:tc>
          <w:tcPr>
            <w:tcW w:w="379" w:type="dxa"/>
          </w:tcPr>
          <w:p w14:paraId="1547C6D4" w14:textId="77777777" w:rsidR="00414FA7" w:rsidRPr="00D5464D" w:rsidRDefault="00414FA7" w:rsidP="00C61A8B">
            <w:pPr>
              <w:spacing w:after="60"/>
              <w:rPr>
                <w:sz w:val="20"/>
                <w:szCs w:val="20"/>
              </w:rPr>
            </w:pPr>
          </w:p>
        </w:tc>
        <w:tc>
          <w:tcPr>
            <w:tcW w:w="379" w:type="dxa"/>
          </w:tcPr>
          <w:p w14:paraId="7DA36A62" w14:textId="77777777" w:rsidR="00414FA7" w:rsidRPr="00D5464D" w:rsidRDefault="00414FA7" w:rsidP="00C61A8B">
            <w:pPr>
              <w:spacing w:after="60"/>
              <w:rPr>
                <w:sz w:val="20"/>
                <w:szCs w:val="20"/>
              </w:rPr>
            </w:pPr>
          </w:p>
        </w:tc>
        <w:tc>
          <w:tcPr>
            <w:tcW w:w="379" w:type="dxa"/>
          </w:tcPr>
          <w:p w14:paraId="01353AB9" w14:textId="77777777" w:rsidR="00414FA7" w:rsidRPr="00D5464D" w:rsidRDefault="00414FA7" w:rsidP="00C61A8B">
            <w:pPr>
              <w:spacing w:after="60"/>
              <w:rPr>
                <w:sz w:val="20"/>
                <w:szCs w:val="20"/>
              </w:rPr>
            </w:pPr>
          </w:p>
        </w:tc>
        <w:tc>
          <w:tcPr>
            <w:tcW w:w="379" w:type="dxa"/>
          </w:tcPr>
          <w:p w14:paraId="721A8E1E" w14:textId="77777777" w:rsidR="00414FA7" w:rsidRPr="00D5464D" w:rsidRDefault="00414FA7" w:rsidP="00C61A8B">
            <w:pPr>
              <w:spacing w:after="60"/>
              <w:rPr>
                <w:sz w:val="20"/>
                <w:szCs w:val="20"/>
              </w:rPr>
            </w:pPr>
          </w:p>
        </w:tc>
        <w:tc>
          <w:tcPr>
            <w:tcW w:w="379" w:type="dxa"/>
          </w:tcPr>
          <w:p w14:paraId="7FCAF69A" w14:textId="77777777" w:rsidR="00414FA7" w:rsidRPr="00D5464D" w:rsidRDefault="00414FA7" w:rsidP="00C61A8B">
            <w:pPr>
              <w:spacing w:after="60"/>
              <w:rPr>
                <w:sz w:val="20"/>
                <w:szCs w:val="20"/>
              </w:rPr>
            </w:pPr>
          </w:p>
        </w:tc>
        <w:tc>
          <w:tcPr>
            <w:tcW w:w="379" w:type="dxa"/>
          </w:tcPr>
          <w:p w14:paraId="2863784B" w14:textId="77777777" w:rsidR="00414FA7" w:rsidRPr="00D5464D" w:rsidRDefault="00414FA7" w:rsidP="00C61A8B">
            <w:pPr>
              <w:spacing w:after="60"/>
              <w:rPr>
                <w:sz w:val="20"/>
                <w:szCs w:val="20"/>
              </w:rPr>
            </w:pPr>
          </w:p>
        </w:tc>
        <w:tc>
          <w:tcPr>
            <w:tcW w:w="379" w:type="dxa"/>
          </w:tcPr>
          <w:p w14:paraId="0B0AA2F3" w14:textId="77777777" w:rsidR="00414FA7" w:rsidRPr="00D5464D" w:rsidRDefault="00414FA7" w:rsidP="00C61A8B">
            <w:pPr>
              <w:spacing w:after="60"/>
              <w:rPr>
                <w:sz w:val="20"/>
                <w:szCs w:val="20"/>
              </w:rPr>
            </w:pPr>
          </w:p>
        </w:tc>
        <w:tc>
          <w:tcPr>
            <w:tcW w:w="379" w:type="dxa"/>
          </w:tcPr>
          <w:p w14:paraId="321A059E" w14:textId="77777777" w:rsidR="00414FA7" w:rsidRPr="00D5464D" w:rsidRDefault="00414FA7" w:rsidP="00C61A8B">
            <w:pPr>
              <w:spacing w:after="60"/>
              <w:rPr>
                <w:sz w:val="20"/>
                <w:szCs w:val="20"/>
              </w:rPr>
            </w:pPr>
          </w:p>
        </w:tc>
        <w:tc>
          <w:tcPr>
            <w:tcW w:w="379" w:type="dxa"/>
            <w:tcBorders>
              <w:right w:val="single" w:sz="8" w:space="0" w:color="auto"/>
            </w:tcBorders>
          </w:tcPr>
          <w:p w14:paraId="2B5640DD" w14:textId="77777777" w:rsidR="00414FA7" w:rsidRPr="00D5464D" w:rsidRDefault="00414FA7" w:rsidP="00C61A8B">
            <w:pPr>
              <w:spacing w:after="60"/>
              <w:rPr>
                <w:sz w:val="20"/>
                <w:szCs w:val="20"/>
              </w:rPr>
            </w:pPr>
          </w:p>
        </w:tc>
      </w:tr>
      <w:tr w:rsidR="00414FA7" w:rsidRPr="00D5464D" w14:paraId="1FEF85B7" w14:textId="77777777" w:rsidTr="00C61A8B">
        <w:tc>
          <w:tcPr>
            <w:tcW w:w="2219" w:type="dxa"/>
            <w:tcBorders>
              <w:left w:val="single" w:sz="8" w:space="0" w:color="auto"/>
              <w:right w:val="single" w:sz="8" w:space="0" w:color="auto"/>
            </w:tcBorders>
            <w:shd w:val="clear" w:color="auto" w:fill="auto"/>
          </w:tcPr>
          <w:p w14:paraId="3C76CFE2" w14:textId="77777777" w:rsidR="00414FA7" w:rsidRPr="00D5464D" w:rsidRDefault="00414FA7" w:rsidP="00C61A8B">
            <w:pPr>
              <w:spacing w:after="60" w:line="240" w:lineRule="auto"/>
              <w:rPr>
                <w:sz w:val="16"/>
                <w:szCs w:val="16"/>
              </w:rPr>
            </w:pPr>
            <w:r w:rsidRPr="00D5464D">
              <w:br w:type="page"/>
            </w:r>
            <w:r w:rsidRPr="00D5464D">
              <w:rPr>
                <w:sz w:val="16"/>
                <w:szCs w:val="16"/>
              </w:rPr>
              <w:t>Arbeitspaket 3: Erfassung vom Möglichkeiten der Drittmitteleinwerbung</w:t>
            </w:r>
          </w:p>
        </w:tc>
        <w:tc>
          <w:tcPr>
            <w:tcW w:w="378" w:type="dxa"/>
            <w:tcBorders>
              <w:left w:val="single" w:sz="8" w:space="0" w:color="auto"/>
            </w:tcBorders>
            <w:shd w:val="clear" w:color="auto" w:fill="auto"/>
          </w:tcPr>
          <w:p w14:paraId="3511DD88" w14:textId="77777777" w:rsidR="00414FA7" w:rsidRPr="00D5464D" w:rsidRDefault="00414FA7" w:rsidP="00C61A8B">
            <w:pPr>
              <w:spacing w:after="60"/>
              <w:rPr>
                <w:sz w:val="20"/>
                <w:szCs w:val="20"/>
              </w:rPr>
            </w:pPr>
          </w:p>
        </w:tc>
        <w:tc>
          <w:tcPr>
            <w:tcW w:w="379" w:type="dxa"/>
            <w:shd w:val="clear" w:color="auto" w:fill="auto"/>
          </w:tcPr>
          <w:p w14:paraId="096C6860" w14:textId="77777777" w:rsidR="00414FA7" w:rsidRPr="00D5464D" w:rsidRDefault="00414FA7" w:rsidP="00C61A8B">
            <w:pPr>
              <w:spacing w:after="60"/>
              <w:rPr>
                <w:sz w:val="20"/>
                <w:szCs w:val="20"/>
              </w:rPr>
            </w:pPr>
          </w:p>
        </w:tc>
        <w:tc>
          <w:tcPr>
            <w:tcW w:w="379" w:type="dxa"/>
            <w:shd w:val="clear" w:color="auto" w:fill="auto"/>
          </w:tcPr>
          <w:p w14:paraId="1EECE6AC" w14:textId="77777777" w:rsidR="00414FA7" w:rsidRPr="00D5464D" w:rsidRDefault="00414FA7" w:rsidP="00C61A8B">
            <w:pPr>
              <w:spacing w:after="60"/>
              <w:rPr>
                <w:sz w:val="20"/>
                <w:szCs w:val="20"/>
              </w:rPr>
            </w:pPr>
            <w:r w:rsidRPr="00D5464D">
              <w:rPr>
                <w:noProof/>
                <w:lang w:val="en-GB" w:eastAsia="en-GB"/>
              </w:rPr>
              <mc:AlternateContent>
                <mc:Choice Requires="wpg">
                  <w:drawing>
                    <wp:anchor distT="0" distB="0" distL="114300" distR="114300" simplePos="0" relativeHeight="251671552" behindDoc="0" locked="0" layoutInCell="1" allowOverlap="1" wp14:anchorId="418C3DAD" wp14:editId="3C26F635">
                      <wp:simplePos x="0" y="0"/>
                      <wp:positionH relativeFrom="column">
                        <wp:posOffset>139065</wp:posOffset>
                      </wp:positionH>
                      <wp:positionV relativeFrom="paragraph">
                        <wp:posOffset>211455</wp:posOffset>
                      </wp:positionV>
                      <wp:extent cx="425450" cy="57785"/>
                      <wp:effectExtent l="0" t="0" r="12700" b="0"/>
                      <wp:wrapNone/>
                      <wp:docPr id="48" name="Gruppieren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V="1">
                                <a:off x="0" y="0"/>
                                <a:ext cx="425450" cy="57785"/>
                                <a:chOff x="0" y="0"/>
                                <a:chExt cx="495300" cy="0"/>
                              </a:xfrm>
                            </wpg:grpSpPr>
                            <wps:wsp>
                              <wps:cNvPr id="49" name="Gerade Verbindung 49"/>
                              <wps:cNvCnPr>
                                <a:cxnSpLocks/>
                              </wps:cNvCnPr>
                              <wps:spPr>
                                <a:xfrm>
                                  <a:off x="158750" y="0"/>
                                  <a:ext cx="184150" cy="0"/>
                                </a:xfrm>
                                <a:prstGeom prst="line">
                                  <a:avLst/>
                                </a:prstGeom>
                                <a:noFill/>
                                <a:ln w="19050" cap="flat" cmpd="sng" algn="ctr">
                                  <a:solidFill>
                                    <a:sysClr val="windowText" lastClr="000000">
                                      <a:shade val="95000"/>
                                      <a:satMod val="105000"/>
                                    </a:sysClr>
                                  </a:solidFill>
                                  <a:prstDash val="solid"/>
                                </a:ln>
                                <a:effectLst/>
                              </wps:spPr>
                              <wps:bodyPr/>
                            </wps:wsp>
                            <wps:wsp>
                              <wps:cNvPr id="50" name="Gerade Verbindung 50"/>
                              <wps:cNvCnPr>
                                <a:cxnSpLocks/>
                              </wps:cNvCnPr>
                              <wps:spPr>
                                <a:xfrm>
                                  <a:off x="0" y="0"/>
                                  <a:ext cx="158750" cy="0"/>
                                </a:xfrm>
                                <a:prstGeom prst="line">
                                  <a:avLst/>
                                </a:prstGeom>
                                <a:noFill/>
                                <a:ln w="19050" cap="flat" cmpd="sng" algn="ctr">
                                  <a:solidFill>
                                    <a:sysClr val="windowText" lastClr="000000"/>
                                  </a:solidFill>
                                  <a:prstDash val="sysDot"/>
                                </a:ln>
                                <a:effectLst/>
                              </wps:spPr>
                              <wps:bodyPr/>
                            </wps:wsp>
                            <wps:wsp>
                              <wps:cNvPr id="51" name="Gerade Verbindung 51"/>
                              <wps:cNvCnPr>
                                <a:cxnSpLocks/>
                              </wps:cNvCnPr>
                              <wps:spPr>
                                <a:xfrm>
                                  <a:off x="336550" y="0"/>
                                  <a:ext cx="158750" cy="0"/>
                                </a:xfrm>
                                <a:prstGeom prst="line">
                                  <a:avLst/>
                                </a:prstGeom>
                                <a:noFill/>
                                <a:ln w="19050" cap="flat" cmpd="sng" algn="ctr">
                                  <a:solidFill>
                                    <a:sysClr val="windowText" lastClr="000000"/>
                                  </a:solidFill>
                                  <a:prstDash val="sysDot"/>
                                </a:ln>
                                <a:effectLst/>
                              </wps:spPr>
                              <wps:bodyPr/>
                            </wps:wsp>
                          </wpg:wgp>
                        </a:graphicData>
                      </a:graphic>
                      <wp14:sizeRelH relativeFrom="margin">
                        <wp14:pctWidth>0</wp14:pctWidth>
                      </wp14:sizeRelH>
                      <wp14:sizeRelV relativeFrom="margin">
                        <wp14:pctHeight>0</wp14:pctHeight>
                      </wp14:sizeRelV>
                    </wp:anchor>
                  </w:drawing>
                </mc:Choice>
                <mc:Fallback>
                  <w:pict>
                    <v:group w14:anchorId="5901EB90" id="Gruppieren 48" o:spid="_x0000_s1026" style="position:absolute;margin-left:10.95pt;margin-top:16.65pt;width:33.5pt;height:4.55pt;flip:y;z-index:251671552;mso-width-relative:margin;mso-height-relative:margin" coordsize="495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">
                      <v:line id="Gerade Verbindung 49" o:spid="_x0000_s1027" style="position:absolute;visibility:visible;mso-wrap-style:square" from="158750,0" to="342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o:lock v:ext="edit" shapetype="f"/>
                      </v:line>
                      <v:line id="Gerade Verbindung 50" o:spid="_x0000_s1028" style="position:absolute;visibility:visible;mso-wrap-style:square" from="0,0" to="1587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MvHb8AAADbAAAADwAAAGRycy9kb3ducmV2LnhtbERPTWsCMRC9C/0PYQreNGmLpWyNUoqF&#10;Xl270uN0M26CyWTZpLr+e3MQPD7e93I9Bi9ONCQXWcPTXIEgbqNx3Gn42X3N3kCkjGzQRyYNF0qw&#10;Xj1MlliZeOYtnerciRLCqUINNue+kjK1lgKmeeyJC3eIQ8Bc4NBJM+C5hAcvn5V6lQEdlwaLPX1a&#10;ao/1f9Cg1O6lrd2G9tz8bhbe+ubPNVpPH8ePdxCZxnwX39zfRsOirC9fyg+Qqy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LMvHb8AAADbAAAADwAAAAAAAAAAAAAAAACh&#10;AgAAZHJzL2Rvd25yZXYueG1sUEsFBgAAAAAEAAQA+QAAAI0DAAAAAA==&#10;" strokecolor="windowText" strokeweight="1.5pt">
                        <v:stroke dashstyle="1 1"/>
                        <o:lock v:ext="edit" shapetype="f"/>
                      </v:line>
                      <v:line id="Gerade Verbindung 51" o:spid="_x0000_s1029" style="position:absolute;visibility:visible;mso-wrap-style:square" from="336550,0" to="495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hsIAAADbAAAADwAAAGRycy9kb3ducmV2LnhtbESPQWsCMRSE70L/Q3gFb5pYsZStUUpR&#10;8Nq1Kz2+bl43ocnLskl1+++bguBxmJlvmPV2DF6caUgusobFXIEgbqNx3Gl4P+5nTyBSRjboI5OG&#10;X0qw3dxN1liZeOE3Ote5EwXCqUINNue+kjK1lgKmeeyJi/cVh4C5yKGTZsBLgQcvH5R6lAEdlwWL&#10;Pb1aar/rn6BBqeOyrd2OTtx87Fbe+ubTNVpP78eXZxCZxnwLX9sHo2G1gP8v5Qf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hsIAAADbAAAADwAAAAAAAAAAAAAA&#10;AAChAgAAZHJzL2Rvd25yZXYueG1sUEsFBgAAAAAEAAQA+QAAAJADAAAAAA==&#10;" strokecolor="windowText" strokeweight="1.5pt">
                        <v:stroke dashstyle="1 1"/>
                        <o:lock v:ext="edit" shapetype="f"/>
                      </v:line>
                    </v:group>
                  </w:pict>
                </mc:Fallback>
              </mc:AlternateContent>
            </w:r>
          </w:p>
        </w:tc>
        <w:tc>
          <w:tcPr>
            <w:tcW w:w="379" w:type="dxa"/>
            <w:shd w:val="clear" w:color="auto" w:fill="auto"/>
          </w:tcPr>
          <w:p w14:paraId="015A0604" w14:textId="77777777" w:rsidR="00414FA7" w:rsidRPr="00D5464D" w:rsidRDefault="00414FA7" w:rsidP="00C61A8B">
            <w:pPr>
              <w:spacing w:after="60"/>
              <w:rPr>
                <w:sz w:val="20"/>
                <w:szCs w:val="20"/>
              </w:rPr>
            </w:pPr>
          </w:p>
        </w:tc>
        <w:tc>
          <w:tcPr>
            <w:tcW w:w="379" w:type="dxa"/>
            <w:shd w:val="clear" w:color="auto" w:fill="auto"/>
          </w:tcPr>
          <w:p w14:paraId="75A57D66" w14:textId="77777777" w:rsidR="00414FA7" w:rsidRPr="00D5464D" w:rsidRDefault="00414FA7" w:rsidP="00C61A8B">
            <w:pPr>
              <w:spacing w:after="60"/>
              <w:rPr>
                <w:sz w:val="20"/>
                <w:szCs w:val="20"/>
              </w:rPr>
            </w:pPr>
          </w:p>
        </w:tc>
        <w:tc>
          <w:tcPr>
            <w:tcW w:w="379" w:type="dxa"/>
            <w:shd w:val="clear" w:color="auto" w:fill="auto"/>
          </w:tcPr>
          <w:p w14:paraId="68C8A9DD" w14:textId="77777777" w:rsidR="00414FA7" w:rsidRPr="00D5464D" w:rsidRDefault="00414FA7" w:rsidP="00C61A8B">
            <w:pPr>
              <w:spacing w:after="60"/>
              <w:rPr>
                <w:sz w:val="20"/>
                <w:szCs w:val="20"/>
              </w:rPr>
            </w:pPr>
          </w:p>
        </w:tc>
        <w:tc>
          <w:tcPr>
            <w:tcW w:w="379" w:type="dxa"/>
            <w:shd w:val="clear" w:color="auto" w:fill="auto"/>
          </w:tcPr>
          <w:p w14:paraId="75297998" w14:textId="77777777" w:rsidR="00414FA7" w:rsidRPr="00D5464D" w:rsidRDefault="00414FA7" w:rsidP="00C61A8B">
            <w:pPr>
              <w:spacing w:after="60"/>
              <w:rPr>
                <w:sz w:val="20"/>
                <w:szCs w:val="20"/>
              </w:rPr>
            </w:pPr>
            <w:r w:rsidRPr="00D5464D">
              <w:rPr>
                <w:noProof/>
                <w:lang w:val="en-GB" w:eastAsia="en-GB"/>
              </w:rPr>
              <mc:AlternateContent>
                <mc:Choice Requires="wpg">
                  <w:drawing>
                    <wp:anchor distT="0" distB="0" distL="114300" distR="114300" simplePos="0" relativeHeight="251672576" behindDoc="0" locked="0" layoutInCell="1" allowOverlap="1" wp14:anchorId="3DC0195C" wp14:editId="0D99AA8D">
                      <wp:simplePos x="0" y="0"/>
                      <wp:positionH relativeFrom="column">
                        <wp:posOffset>65405</wp:posOffset>
                      </wp:positionH>
                      <wp:positionV relativeFrom="paragraph">
                        <wp:posOffset>210820</wp:posOffset>
                      </wp:positionV>
                      <wp:extent cx="488950" cy="95250"/>
                      <wp:effectExtent l="0" t="0" r="6350" b="0"/>
                      <wp:wrapNone/>
                      <wp:docPr id="60" name="Gruppieren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V="1">
                                <a:off x="0" y="0"/>
                                <a:ext cx="488950" cy="95250"/>
                                <a:chOff x="0" y="0"/>
                                <a:chExt cx="495300" cy="0"/>
                              </a:xfrm>
                            </wpg:grpSpPr>
                            <wps:wsp>
                              <wps:cNvPr id="61" name="Gerade Verbindung 61"/>
                              <wps:cNvCnPr>
                                <a:cxnSpLocks/>
                              </wps:cNvCnPr>
                              <wps:spPr>
                                <a:xfrm>
                                  <a:off x="158750" y="0"/>
                                  <a:ext cx="184150" cy="0"/>
                                </a:xfrm>
                                <a:prstGeom prst="line">
                                  <a:avLst/>
                                </a:prstGeom>
                                <a:noFill/>
                                <a:ln w="19050" cap="flat" cmpd="sng" algn="ctr">
                                  <a:solidFill>
                                    <a:sysClr val="windowText" lastClr="000000">
                                      <a:shade val="95000"/>
                                      <a:satMod val="105000"/>
                                    </a:sysClr>
                                  </a:solidFill>
                                  <a:prstDash val="solid"/>
                                </a:ln>
                                <a:effectLst/>
                              </wps:spPr>
                              <wps:bodyPr/>
                            </wps:wsp>
                            <wps:wsp>
                              <wps:cNvPr id="62" name="Gerade Verbindung 62"/>
                              <wps:cNvCnPr>
                                <a:cxnSpLocks/>
                              </wps:cNvCnPr>
                              <wps:spPr>
                                <a:xfrm>
                                  <a:off x="0" y="0"/>
                                  <a:ext cx="158750" cy="0"/>
                                </a:xfrm>
                                <a:prstGeom prst="line">
                                  <a:avLst/>
                                </a:prstGeom>
                                <a:noFill/>
                                <a:ln w="19050" cap="flat" cmpd="sng" algn="ctr">
                                  <a:solidFill>
                                    <a:sysClr val="windowText" lastClr="000000"/>
                                  </a:solidFill>
                                  <a:prstDash val="sysDot"/>
                                </a:ln>
                                <a:effectLst/>
                              </wps:spPr>
                              <wps:bodyPr/>
                            </wps:wsp>
                            <wps:wsp>
                              <wps:cNvPr id="63" name="Gerade Verbindung 63"/>
                              <wps:cNvCnPr>
                                <a:cxnSpLocks/>
                              </wps:cNvCnPr>
                              <wps:spPr>
                                <a:xfrm>
                                  <a:off x="336550" y="0"/>
                                  <a:ext cx="158750" cy="0"/>
                                </a:xfrm>
                                <a:prstGeom prst="line">
                                  <a:avLst/>
                                </a:prstGeom>
                                <a:noFill/>
                                <a:ln w="19050" cap="flat" cmpd="sng" algn="ctr">
                                  <a:solidFill>
                                    <a:sysClr val="windowText" lastClr="000000"/>
                                  </a:solidFill>
                                  <a:prstDash val="sysDot"/>
                                </a:ln>
                                <a:effectLst/>
                              </wps:spPr>
                              <wps:bodyPr/>
                            </wps:wsp>
                          </wpg:wgp>
                        </a:graphicData>
                      </a:graphic>
                      <wp14:sizeRelH relativeFrom="margin">
                        <wp14:pctWidth>0</wp14:pctWidth>
                      </wp14:sizeRelH>
                      <wp14:sizeRelV relativeFrom="margin">
                        <wp14:pctHeight>0</wp14:pctHeight>
                      </wp14:sizeRelV>
                    </wp:anchor>
                  </w:drawing>
                </mc:Choice>
                <mc:Fallback>
                  <w:pict>
                    <v:group w14:anchorId="02662725" id="Gruppieren 60" o:spid="_x0000_s1026" style="position:absolute;margin-left:5.15pt;margin-top:16.6pt;width:38.5pt;height:7.5pt;flip:y;z-index:251672576;mso-width-relative:margin;mso-height-relative:margin" coordsize="495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">
                      <v:line id="Gerade Verbindung 61" o:spid="_x0000_s1027" style="position:absolute;visibility:visible;mso-wrap-style:square" from="158750,0" to="342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CiMMAAADbAAAADwAAAGRycy9kb3ducmV2LnhtbESPQWvCQBSE7wX/w/KE3urGClKiq4hg&#10;ld5MRfD2yD6TmOzbuLvR9N93BcHjMDPfMPNlbxpxI+crywrGowQEcW51xYWCw+/m4wuED8gaG8uk&#10;4I88LBeDtzmm2t55T7csFCJC2KeooAyhTaX0eUkG/ci2xNE7W2cwROkKqR3eI9w08jNJptJgxXGh&#10;xJbWJeV11hkFxy7j06XeuAa77+32fLzWfvKj1PuwX81ABOrDK/xs77SC6RgeX+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vwojDAAAA2wAAAA8AAAAAAAAAAAAA&#10;AAAAoQIAAGRycy9kb3ducmV2LnhtbFBLBQYAAAAABAAEAPkAAACRAwAAAAA=&#10;" strokeweight="1.5pt">
                        <o:lock v:ext="edit" shapetype="f"/>
                      </v:line>
                      <v:line id="Gerade Verbindung 62" o:spid="_x0000_s1028" style="position:absolute;visibility:visible;mso-wrap-style:square" from="0,0" to="1587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HeTMIAAADbAAAADwAAAGRycy9kb3ducmV2LnhtbESPQWsCMRSE74X+h/AKvdVEi1K2RpFi&#10;oVdXV3p83bxuQpOXZZPq+u9NoeBxmJlvmOV6DF6caEgusobpRIEgbqNx3Gk47N+fXkCkjGzQRyYN&#10;F0qwXt3fLbEy8cw7OtW5EwXCqUINNue+kjK1lgKmSeyJi/cdh4C5yKGTZsBzgQcvZ0otZEDHZcFi&#10;T2+W2p/6N2hQav/c1m5LR24+t3NvffPlGq0fH8bNK4hMY76F/9sfRsNiBn9fyg+Qq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HeTMIAAADbAAAADwAAAAAAAAAAAAAA&#10;AAChAgAAZHJzL2Rvd25yZXYueG1sUEsFBgAAAAAEAAQA+QAAAJADAAAAAA==&#10;" strokecolor="windowText" strokeweight="1.5pt">
                        <v:stroke dashstyle="1 1"/>
                        <o:lock v:ext="edit" shapetype="f"/>
                      </v:line>
                      <v:line id="Gerade Verbindung 63" o:spid="_x0000_s1029" style="position:absolute;visibility:visible;mso-wrap-style:square" from="336550,0" to="495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1718IAAADbAAAADwAAAGRycy9kb3ducmV2LnhtbESPQWsCMRSE74X+h/AK3mpiRSlbo0ix&#10;4LWrKz2+bl43ocnLskl1++9NoeBxmJlvmNVmDF6caUgusobZVIEgbqNx3Gk4Ht4en0GkjGzQRyYN&#10;v5Rgs76/W2Fl4oXf6VznThQIpwo12Jz7SsrUWgqYprEnLt5XHALmIodOmgEvBR68fFJqKQM6LgsW&#10;e3q11H7XP0GDUod5W7sdnbj52C289c2na7SePIzbFxCZxnwL/7f3RsNyDn9fyg+Q6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g1718IAAADbAAAADwAAAAAAAAAAAAAA&#10;AAChAgAAZHJzL2Rvd25yZXYueG1sUEsFBgAAAAAEAAQA+QAAAJADAAAAAA==&#10;" strokecolor="windowText" strokeweight="1.5pt">
                        <v:stroke dashstyle="1 1"/>
                        <o:lock v:ext="edit" shapetype="f"/>
                      </v:line>
                    </v:group>
                  </w:pict>
                </mc:Fallback>
              </mc:AlternateContent>
            </w:r>
          </w:p>
        </w:tc>
        <w:tc>
          <w:tcPr>
            <w:tcW w:w="379" w:type="dxa"/>
            <w:shd w:val="clear" w:color="auto" w:fill="auto"/>
          </w:tcPr>
          <w:p w14:paraId="532AB527" w14:textId="77777777" w:rsidR="00414FA7" w:rsidRPr="00D5464D" w:rsidRDefault="00414FA7" w:rsidP="00C61A8B">
            <w:pPr>
              <w:spacing w:after="60"/>
              <w:rPr>
                <w:sz w:val="20"/>
                <w:szCs w:val="20"/>
              </w:rPr>
            </w:pPr>
          </w:p>
        </w:tc>
        <w:tc>
          <w:tcPr>
            <w:tcW w:w="379" w:type="dxa"/>
            <w:shd w:val="clear" w:color="auto" w:fill="auto"/>
          </w:tcPr>
          <w:p w14:paraId="28747974" w14:textId="77777777" w:rsidR="00414FA7" w:rsidRPr="00D5464D" w:rsidRDefault="00414FA7" w:rsidP="00C61A8B">
            <w:pPr>
              <w:spacing w:after="60"/>
              <w:rPr>
                <w:sz w:val="20"/>
                <w:szCs w:val="20"/>
              </w:rPr>
            </w:pPr>
          </w:p>
        </w:tc>
        <w:tc>
          <w:tcPr>
            <w:tcW w:w="379" w:type="dxa"/>
            <w:shd w:val="clear" w:color="auto" w:fill="auto"/>
          </w:tcPr>
          <w:p w14:paraId="17641A47" w14:textId="77777777" w:rsidR="00414FA7" w:rsidRPr="00D5464D" w:rsidRDefault="00414FA7" w:rsidP="00C61A8B">
            <w:pPr>
              <w:spacing w:after="60"/>
              <w:rPr>
                <w:sz w:val="20"/>
                <w:szCs w:val="20"/>
              </w:rPr>
            </w:pPr>
          </w:p>
        </w:tc>
        <w:tc>
          <w:tcPr>
            <w:tcW w:w="379" w:type="dxa"/>
            <w:shd w:val="clear" w:color="auto" w:fill="auto"/>
          </w:tcPr>
          <w:p w14:paraId="7650E60A" w14:textId="77777777" w:rsidR="00414FA7" w:rsidRPr="00D5464D" w:rsidRDefault="00414FA7" w:rsidP="00C61A8B">
            <w:pPr>
              <w:spacing w:after="60"/>
              <w:rPr>
                <w:sz w:val="20"/>
                <w:szCs w:val="20"/>
              </w:rPr>
            </w:pPr>
            <w:r w:rsidRPr="00D5464D">
              <w:rPr>
                <w:noProof/>
                <w:lang w:val="en-GB" w:eastAsia="en-GB"/>
              </w:rPr>
              <mc:AlternateContent>
                <mc:Choice Requires="wps">
                  <w:drawing>
                    <wp:anchor distT="4294967295" distB="4294967295" distL="114300" distR="114300" simplePos="0" relativeHeight="251674624" behindDoc="0" locked="0" layoutInCell="1" allowOverlap="1" wp14:anchorId="5B30ABAD" wp14:editId="7536FE7C">
                      <wp:simplePos x="0" y="0"/>
                      <wp:positionH relativeFrom="column">
                        <wp:posOffset>157480</wp:posOffset>
                      </wp:positionH>
                      <wp:positionV relativeFrom="paragraph">
                        <wp:posOffset>211454</wp:posOffset>
                      </wp:positionV>
                      <wp:extent cx="81915" cy="0"/>
                      <wp:effectExtent l="0" t="0" r="13335" b="19050"/>
                      <wp:wrapNone/>
                      <wp:docPr id="73" name="Gerade Verbindung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915"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w:pict>
                    <v:line w14:anchorId="0B1E72C6" id="Gerade Verbindung 73"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4pt,16.65pt" to="18.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" strokecolor="windowText" strokeweight="1.5pt">
                      <v:stroke dashstyle="1 1"/>
                      <o:lock v:ext="edit" shapetype="f"/>
                    </v:line>
                  </w:pict>
                </mc:Fallback>
              </mc:AlternateContent>
            </w:r>
          </w:p>
        </w:tc>
        <w:tc>
          <w:tcPr>
            <w:tcW w:w="379" w:type="dxa"/>
            <w:tcBorders>
              <w:right w:val="single" w:sz="8" w:space="0" w:color="auto"/>
            </w:tcBorders>
            <w:shd w:val="clear" w:color="auto" w:fill="auto"/>
          </w:tcPr>
          <w:p w14:paraId="1895FC14" w14:textId="77777777" w:rsidR="00414FA7" w:rsidRPr="00D5464D" w:rsidRDefault="00414FA7" w:rsidP="00C61A8B">
            <w:pPr>
              <w:spacing w:after="60"/>
              <w:rPr>
                <w:sz w:val="20"/>
                <w:szCs w:val="20"/>
              </w:rPr>
            </w:pPr>
            <w:r w:rsidRPr="00D5464D">
              <w:rPr>
                <w:noProof/>
                <w:lang w:val="en-GB" w:eastAsia="en-GB"/>
              </w:rPr>
              <mc:AlternateContent>
                <mc:Choice Requires="wps">
                  <w:drawing>
                    <wp:anchor distT="0" distB="0" distL="114300" distR="114300" simplePos="0" relativeHeight="251673600" behindDoc="0" locked="0" layoutInCell="1" allowOverlap="1" wp14:anchorId="59CDD7CD" wp14:editId="48DCBDF2">
                      <wp:simplePos x="0" y="0"/>
                      <wp:positionH relativeFrom="column">
                        <wp:posOffset>-1270</wp:posOffset>
                      </wp:positionH>
                      <wp:positionV relativeFrom="paragraph">
                        <wp:posOffset>210820</wp:posOffset>
                      </wp:positionV>
                      <wp:extent cx="120650" cy="635"/>
                      <wp:effectExtent l="0" t="0" r="12700" b="37465"/>
                      <wp:wrapNone/>
                      <wp:docPr id="72" name="Gerade Verbindung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0" cy="6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9F6F2B" id="Gerade Verbindung 7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6.6pt" to="9.4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" strokeweight="1.5pt">
                      <o:lock v:ext="edit" shapetype="f"/>
                    </v:line>
                  </w:pict>
                </mc:Fallback>
              </mc:AlternateContent>
            </w:r>
          </w:p>
        </w:tc>
        <w:tc>
          <w:tcPr>
            <w:tcW w:w="379" w:type="dxa"/>
            <w:tcBorders>
              <w:left w:val="single" w:sz="8" w:space="0" w:color="auto"/>
            </w:tcBorders>
            <w:shd w:val="clear" w:color="auto" w:fill="auto"/>
          </w:tcPr>
          <w:p w14:paraId="4CF45B10" w14:textId="77777777" w:rsidR="00414FA7" w:rsidRPr="00D5464D" w:rsidRDefault="00414FA7" w:rsidP="00C61A8B">
            <w:pPr>
              <w:spacing w:after="60"/>
              <w:rPr>
                <w:sz w:val="20"/>
                <w:szCs w:val="20"/>
              </w:rPr>
            </w:pPr>
          </w:p>
        </w:tc>
        <w:tc>
          <w:tcPr>
            <w:tcW w:w="379" w:type="dxa"/>
            <w:shd w:val="clear" w:color="auto" w:fill="auto"/>
          </w:tcPr>
          <w:p w14:paraId="55565FCF" w14:textId="77777777" w:rsidR="00414FA7" w:rsidRPr="00D5464D" w:rsidRDefault="00414FA7" w:rsidP="00C61A8B">
            <w:pPr>
              <w:spacing w:after="60"/>
              <w:rPr>
                <w:sz w:val="20"/>
                <w:szCs w:val="20"/>
              </w:rPr>
            </w:pPr>
          </w:p>
        </w:tc>
        <w:tc>
          <w:tcPr>
            <w:tcW w:w="379" w:type="dxa"/>
            <w:shd w:val="clear" w:color="auto" w:fill="auto"/>
          </w:tcPr>
          <w:p w14:paraId="6DA670B9" w14:textId="77777777" w:rsidR="00414FA7" w:rsidRPr="00D5464D" w:rsidRDefault="00414FA7" w:rsidP="00C61A8B">
            <w:pPr>
              <w:spacing w:after="60"/>
              <w:rPr>
                <w:sz w:val="20"/>
                <w:szCs w:val="20"/>
              </w:rPr>
            </w:pPr>
          </w:p>
        </w:tc>
        <w:tc>
          <w:tcPr>
            <w:tcW w:w="379" w:type="dxa"/>
            <w:shd w:val="clear" w:color="auto" w:fill="auto"/>
          </w:tcPr>
          <w:p w14:paraId="253F51F5" w14:textId="77777777" w:rsidR="00414FA7" w:rsidRPr="00D5464D" w:rsidRDefault="00414FA7" w:rsidP="00C61A8B">
            <w:pPr>
              <w:spacing w:after="60"/>
              <w:rPr>
                <w:sz w:val="20"/>
                <w:szCs w:val="20"/>
              </w:rPr>
            </w:pPr>
          </w:p>
        </w:tc>
        <w:tc>
          <w:tcPr>
            <w:tcW w:w="379" w:type="dxa"/>
            <w:shd w:val="clear" w:color="auto" w:fill="auto"/>
          </w:tcPr>
          <w:p w14:paraId="0937FB4D" w14:textId="77777777" w:rsidR="00414FA7" w:rsidRPr="00D5464D" w:rsidRDefault="00414FA7" w:rsidP="00C61A8B">
            <w:pPr>
              <w:spacing w:after="60"/>
              <w:rPr>
                <w:sz w:val="20"/>
                <w:szCs w:val="20"/>
              </w:rPr>
            </w:pPr>
          </w:p>
        </w:tc>
        <w:tc>
          <w:tcPr>
            <w:tcW w:w="379" w:type="dxa"/>
            <w:shd w:val="clear" w:color="auto" w:fill="auto"/>
          </w:tcPr>
          <w:p w14:paraId="43B05D8A" w14:textId="77777777" w:rsidR="00414FA7" w:rsidRPr="00D5464D" w:rsidRDefault="00414FA7" w:rsidP="00C61A8B">
            <w:pPr>
              <w:spacing w:after="60"/>
              <w:rPr>
                <w:sz w:val="20"/>
                <w:szCs w:val="20"/>
              </w:rPr>
            </w:pPr>
          </w:p>
        </w:tc>
        <w:tc>
          <w:tcPr>
            <w:tcW w:w="379" w:type="dxa"/>
            <w:shd w:val="clear" w:color="auto" w:fill="auto"/>
          </w:tcPr>
          <w:p w14:paraId="6001432F" w14:textId="77777777" w:rsidR="00414FA7" w:rsidRPr="00D5464D" w:rsidRDefault="00414FA7" w:rsidP="00C61A8B">
            <w:pPr>
              <w:spacing w:after="60"/>
              <w:rPr>
                <w:sz w:val="20"/>
                <w:szCs w:val="20"/>
              </w:rPr>
            </w:pPr>
          </w:p>
        </w:tc>
        <w:tc>
          <w:tcPr>
            <w:tcW w:w="379" w:type="dxa"/>
            <w:shd w:val="clear" w:color="auto" w:fill="auto"/>
          </w:tcPr>
          <w:p w14:paraId="2B7B49ED" w14:textId="77777777" w:rsidR="00414FA7" w:rsidRPr="00D5464D" w:rsidRDefault="00414FA7" w:rsidP="00C61A8B">
            <w:pPr>
              <w:spacing w:after="60"/>
              <w:rPr>
                <w:sz w:val="20"/>
                <w:szCs w:val="20"/>
              </w:rPr>
            </w:pPr>
          </w:p>
        </w:tc>
        <w:tc>
          <w:tcPr>
            <w:tcW w:w="379" w:type="dxa"/>
            <w:shd w:val="clear" w:color="auto" w:fill="auto"/>
          </w:tcPr>
          <w:p w14:paraId="33CFD97F" w14:textId="77777777" w:rsidR="00414FA7" w:rsidRPr="00D5464D" w:rsidRDefault="00414FA7" w:rsidP="00C61A8B">
            <w:pPr>
              <w:spacing w:after="60"/>
              <w:rPr>
                <w:sz w:val="20"/>
                <w:szCs w:val="20"/>
              </w:rPr>
            </w:pPr>
          </w:p>
        </w:tc>
        <w:tc>
          <w:tcPr>
            <w:tcW w:w="379" w:type="dxa"/>
            <w:shd w:val="clear" w:color="auto" w:fill="auto"/>
          </w:tcPr>
          <w:p w14:paraId="47D7B327" w14:textId="77777777" w:rsidR="00414FA7" w:rsidRPr="00D5464D" w:rsidRDefault="00414FA7" w:rsidP="00C61A8B">
            <w:pPr>
              <w:spacing w:after="60"/>
              <w:rPr>
                <w:sz w:val="20"/>
                <w:szCs w:val="20"/>
              </w:rPr>
            </w:pPr>
          </w:p>
        </w:tc>
        <w:tc>
          <w:tcPr>
            <w:tcW w:w="379" w:type="dxa"/>
          </w:tcPr>
          <w:p w14:paraId="3900CD17" w14:textId="77777777" w:rsidR="00414FA7" w:rsidRPr="00D5464D" w:rsidRDefault="00414FA7" w:rsidP="00C61A8B">
            <w:pPr>
              <w:spacing w:after="60"/>
              <w:rPr>
                <w:sz w:val="20"/>
                <w:szCs w:val="20"/>
              </w:rPr>
            </w:pPr>
          </w:p>
        </w:tc>
        <w:tc>
          <w:tcPr>
            <w:tcW w:w="379" w:type="dxa"/>
            <w:tcBorders>
              <w:right w:val="single" w:sz="8" w:space="0" w:color="auto"/>
            </w:tcBorders>
          </w:tcPr>
          <w:p w14:paraId="6EC8B0BD" w14:textId="77777777" w:rsidR="00414FA7" w:rsidRPr="00D5464D" w:rsidRDefault="00414FA7" w:rsidP="00C61A8B">
            <w:pPr>
              <w:spacing w:after="60"/>
              <w:rPr>
                <w:sz w:val="20"/>
                <w:szCs w:val="20"/>
              </w:rPr>
            </w:pPr>
          </w:p>
        </w:tc>
        <w:tc>
          <w:tcPr>
            <w:tcW w:w="379" w:type="dxa"/>
            <w:tcBorders>
              <w:left w:val="single" w:sz="8" w:space="0" w:color="auto"/>
            </w:tcBorders>
          </w:tcPr>
          <w:p w14:paraId="24312425" w14:textId="77777777" w:rsidR="00414FA7" w:rsidRPr="00D5464D" w:rsidRDefault="00414FA7" w:rsidP="00C61A8B">
            <w:pPr>
              <w:spacing w:after="60"/>
              <w:rPr>
                <w:sz w:val="20"/>
                <w:szCs w:val="20"/>
              </w:rPr>
            </w:pPr>
          </w:p>
        </w:tc>
        <w:tc>
          <w:tcPr>
            <w:tcW w:w="379" w:type="dxa"/>
          </w:tcPr>
          <w:p w14:paraId="0C445F0F" w14:textId="77777777" w:rsidR="00414FA7" w:rsidRPr="00D5464D" w:rsidRDefault="00414FA7" w:rsidP="00C61A8B">
            <w:pPr>
              <w:spacing w:after="60"/>
              <w:rPr>
                <w:sz w:val="20"/>
                <w:szCs w:val="20"/>
              </w:rPr>
            </w:pPr>
          </w:p>
        </w:tc>
        <w:tc>
          <w:tcPr>
            <w:tcW w:w="379" w:type="dxa"/>
          </w:tcPr>
          <w:p w14:paraId="35FF7E18" w14:textId="77777777" w:rsidR="00414FA7" w:rsidRPr="00D5464D" w:rsidRDefault="00414FA7" w:rsidP="00C61A8B">
            <w:pPr>
              <w:spacing w:after="60"/>
              <w:rPr>
                <w:sz w:val="20"/>
                <w:szCs w:val="20"/>
              </w:rPr>
            </w:pPr>
          </w:p>
        </w:tc>
        <w:tc>
          <w:tcPr>
            <w:tcW w:w="379" w:type="dxa"/>
          </w:tcPr>
          <w:p w14:paraId="259528AD" w14:textId="77777777" w:rsidR="00414FA7" w:rsidRPr="00D5464D" w:rsidRDefault="00414FA7" w:rsidP="00C61A8B">
            <w:pPr>
              <w:spacing w:after="60"/>
              <w:rPr>
                <w:sz w:val="20"/>
                <w:szCs w:val="20"/>
              </w:rPr>
            </w:pPr>
          </w:p>
        </w:tc>
        <w:tc>
          <w:tcPr>
            <w:tcW w:w="379" w:type="dxa"/>
          </w:tcPr>
          <w:p w14:paraId="66463309" w14:textId="77777777" w:rsidR="00414FA7" w:rsidRPr="00D5464D" w:rsidRDefault="00414FA7" w:rsidP="00C61A8B">
            <w:pPr>
              <w:spacing w:after="60"/>
              <w:rPr>
                <w:sz w:val="20"/>
                <w:szCs w:val="20"/>
              </w:rPr>
            </w:pPr>
          </w:p>
        </w:tc>
        <w:tc>
          <w:tcPr>
            <w:tcW w:w="379" w:type="dxa"/>
          </w:tcPr>
          <w:p w14:paraId="2E20D755" w14:textId="77777777" w:rsidR="00414FA7" w:rsidRPr="00D5464D" w:rsidRDefault="00414FA7" w:rsidP="00C61A8B">
            <w:pPr>
              <w:spacing w:after="60"/>
              <w:rPr>
                <w:sz w:val="20"/>
                <w:szCs w:val="20"/>
              </w:rPr>
            </w:pPr>
          </w:p>
        </w:tc>
        <w:tc>
          <w:tcPr>
            <w:tcW w:w="379" w:type="dxa"/>
          </w:tcPr>
          <w:p w14:paraId="3CF1A368" w14:textId="77777777" w:rsidR="00414FA7" w:rsidRPr="00D5464D" w:rsidRDefault="00414FA7" w:rsidP="00C61A8B">
            <w:pPr>
              <w:spacing w:after="60"/>
              <w:rPr>
                <w:sz w:val="20"/>
                <w:szCs w:val="20"/>
              </w:rPr>
            </w:pPr>
          </w:p>
        </w:tc>
        <w:tc>
          <w:tcPr>
            <w:tcW w:w="379" w:type="dxa"/>
          </w:tcPr>
          <w:p w14:paraId="1D16AA38" w14:textId="77777777" w:rsidR="00414FA7" w:rsidRPr="00D5464D" w:rsidRDefault="00414FA7" w:rsidP="00C61A8B">
            <w:pPr>
              <w:spacing w:after="60"/>
              <w:rPr>
                <w:sz w:val="20"/>
                <w:szCs w:val="20"/>
              </w:rPr>
            </w:pPr>
          </w:p>
        </w:tc>
        <w:tc>
          <w:tcPr>
            <w:tcW w:w="379" w:type="dxa"/>
          </w:tcPr>
          <w:p w14:paraId="098CED3B" w14:textId="77777777" w:rsidR="00414FA7" w:rsidRPr="00D5464D" w:rsidRDefault="00414FA7" w:rsidP="00C61A8B">
            <w:pPr>
              <w:spacing w:after="60"/>
              <w:rPr>
                <w:sz w:val="20"/>
                <w:szCs w:val="20"/>
              </w:rPr>
            </w:pPr>
          </w:p>
        </w:tc>
        <w:tc>
          <w:tcPr>
            <w:tcW w:w="379" w:type="dxa"/>
          </w:tcPr>
          <w:p w14:paraId="7E759D76" w14:textId="77777777" w:rsidR="00414FA7" w:rsidRPr="00D5464D" w:rsidRDefault="00414FA7" w:rsidP="00C61A8B">
            <w:pPr>
              <w:spacing w:after="60"/>
              <w:rPr>
                <w:sz w:val="20"/>
                <w:szCs w:val="20"/>
              </w:rPr>
            </w:pPr>
          </w:p>
        </w:tc>
        <w:tc>
          <w:tcPr>
            <w:tcW w:w="379" w:type="dxa"/>
          </w:tcPr>
          <w:p w14:paraId="0126BE71" w14:textId="77777777" w:rsidR="00414FA7" w:rsidRPr="00D5464D" w:rsidRDefault="00414FA7" w:rsidP="00C61A8B">
            <w:pPr>
              <w:spacing w:after="60"/>
              <w:rPr>
                <w:sz w:val="20"/>
                <w:szCs w:val="20"/>
              </w:rPr>
            </w:pPr>
          </w:p>
        </w:tc>
        <w:tc>
          <w:tcPr>
            <w:tcW w:w="379" w:type="dxa"/>
            <w:tcBorders>
              <w:right w:val="single" w:sz="8" w:space="0" w:color="auto"/>
            </w:tcBorders>
          </w:tcPr>
          <w:p w14:paraId="4664B138" w14:textId="77777777" w:rsidR="00414FA7" w:rsidRPr="00D5464D" w:rsidRDefault="00414FA7" w:rsidP="00C61A8B">
            <w:pPr>
              <w:spacing w:after="60"/>
              <w:rPr>
                <w:sz w:val="20"/>
                <w:szCs w:val="20"/>
              </w:rPr>
            </w:pPr>
          </w:p>
        </w:tc>
      </w:tr>
      <w:tr w:rsidR="00414FA7" w:rsidRPr="00D5464D" w14:paraId="07893864" w14:textId="77777777" w:rsidTr="00C61A8B">
        <w:tc>
          <w:tcPr>
            <w:tcW w:w="2219" w:type="dxa"/>
            <w:tcBorders>
              <w:left w:val="single" w:sz="8" w:space="0" w:color="auto"/>
              <w:right w:val="single" w:sz="8" w:space="0" w:color="auto"/>
            </w:tcBorders>
            <w:shd w:val="clear" w:color="auto" w:fill="auto"/>
          </w:tcPr>
          <w:p w14:paraId="42E990A7" w14:textId="77777777" w:rsidR="00414FA7" w:rsidRPr="00D5464D" w:rsidRDefault="00414FA7" w:rsidP="00C61A8B">
            <w:pPr>
              <w:spacing w:after="60" w:line="240" w:lineRule="auto"/>
              <w:rPr>
                <w:sz w:val="16"/>
                <w:szCs w:val="16"/>
              </w:rPr>
            </w:pPr>
            <w:r w:rsidRPr="00D5464D">
              <w:br w:type="page"/>
            </w:r>
            <w:r w:rsidRPr="00D5464D">
              <w:rPr>
                <w:sz w:val="16"/>
                <w:szCs w:val="16"/>
              </w:rPr>
              <w:t>Arbeitspaket 3: Fertigstellung des Arbeitspapieres zu Möglichkeiten der Drittmitteleinwerbung</w:t>
            </w:r>
          </w:p>
        </w:tc>
        <w:tc>
          <w:tcPr>
            <w:tcW w:w="378" w:type="dxa"/>
            <w:tcBorders>
              <w:left w:val="single" w:sz="8" w:space="0" w:color="auto"/>
            </w:tcBorders>
            <w:shd w:val="clear" w:color="auto" w:fill="auto"/>
          </w:tcPr>
          <w:p w14:paraId="155F21F9" w14:textId="77777777" w:rsidR="00414FA7" w:rsidRPr="00D5464D" w:rsidRDefault="00414FA7" w:rsidP="00C61A8B">
            <w:pPr>
              <w:spacing w:after="60"/>
              <w:rPr>
                <w:sz w:val="20"/>
                <w:szCs w:val="20"/>
              </w:rPr>
            </w:pPr>
          </w:p>
        </w:tc>
        <w:tc>
          <w:tcPr>
            <w:tcW w:w="379" w:type="dxa"/>
            <w:shd w:val="clear" w:color="auto" w:fill="auto"/>
          </w:tcPr>
          <w:p w14:paraId="7DA715FC" w14:textId="77777777" w:rsidR="00414FA7" w:rsidRPr="00D5464D" w:rsidRDefault="00414FA7" w:rsidP="00C61A8B">
            <w:pPr>
              <w:spacing w:after="60"/>
              <w:rPr>
                <w:noProof/>
                <w:sz w:val="20"/>
                <w:szCs w:val="20"/>
              </w:rPr>
            </w:pPr>
          </w:p>
        </w:tc>
        <w:tc>
          <w:tcPr>
            <w:tcW w:w="379" w:type="dxa"/>
            <w:shd w:val="clear" w:color="auto" w:fill="auto"/>
          </w:tcPr>
          <w:p w14:paraId="0E035E29" w14:textId="77777777" w:rsidR="00414FA7" w:rsidRPr="00D5464D" w:rsidRDefault="00414FA7" w:rsidP="00C61A8B">
            <w:pPr>
              <w:spacing w:after="60"/>
              <w:rPr>
                <w:sz w:val="20"/>
                <w:szCs w:val="20"/>
              </w:rPr>
            </w:pPr>
          </w:p>
        </w:tc>
        <w:tc>
          <w:tcPr>
            <w:tcW w:w="379" w:type="dxa"/>
            <w:shd w:val="clear" w:color="auto" w:fill="auto"/>
          </w:tcPr>
          <w:p w14:paraId="323FF6E1" w14:textId="77777777" w:rsidR="00414FA7" w:rsidRPr="00D5464D" w:rsidRDefault="00414FA7" w:rsidP="00C61A8B">
            <w:pPr>
              <w:spacing w:after="60"/>
              <w:rPr>
                <w:sz w:val="20"/>
                <w:szCs w:val="20"/>
              </w:rPr>
            </w:pPr>
          </w:p>
        </w:tc>
        <w:tc>
          <w:tcPr>
            <w:tcW w:w="379" w:type="dxa"/>
            <w:shd w:val="clear" w:color="auto" w:fill="auto"/>
          </w:tcPr>
          <w:p w14:paraId="5AEEE11D" w14:textId="77777777" w:rsidR="00414FA7" w:rsidRPr="00D5464D" w:rsidRDefault="00414FA7" w:rsidP="00C61A8B">
            <w:pPr>
              <w:spacing w:after="60"/>
              <w:rPr>
                <w:sz w:val="20"/>
                <w:szCs w:val="20"/>
              </w:rPr>
            </w:pPr>
          </w:p>
        </w:tc>
        <w:tc>
          <w:tcPr>
            <w:tcW w:w="379" w:type="dxa"/>
            <w:shd w:val="clear" w:color="auto" w:fill="auto"/>
          </w:tcPr>
          <w:p w14:paraId="193F0B66" w14:textId="77777777" w:rsidR="00414FA7" w:rsidRPr="00D5464D" w:rsidRDefault="00414FA7" w:rsidP="00C61A8B">
            <w:pPr>
              <w:spacing w:after="60"/>
              <w:rPr>
                <w:noProof/>
                <w:sz w:val="20"/>
                <w:szCs w:val="20"/>
              </w:rPr>
            </w:pPr>
          </w:p>
        </w:tc>
        <w:tc>
          <w:tcPr>
            <w:tcW w:w="379" w:type="dxa"/>
            <w:shd w:val="clear" w:color="auto" w:fill="auto"/>
          </w:tcPr>
          <w:p w14:paraId="22A5172E" w14:textId="77777777" w:rsidR="00414FA7" w:rsidRPr="00D5464D" w:rsidRDefault="00414FA7" w:rsidP="00C61A8B">
            <w:pPr>
              <w:spacing w:after="60"/>
              <w:rPr>
                <w:sz w:val="20"/>
                <w:szCs w:val="20"/>
              </w:rPr>
            </w:pPr>
          </w:p>
        </w:tc>
        <w:tc>
          <w:tcPr>
            <w:tcW w:w="379" w:type="dxa"/>
            <w:shd w:val="clear" w:color="auto" w:fill="auto"/>
          </w:tcPr>
          <w:p w14:paraId="3277125C" w14:textId="77777777" w:rsidR="00414FA7" w:rsidRPr="00D5464D" w:rsidRDefault="00414FA7" w:rsidP="00C61A8B">
            <w:pPr>
              <w:spacing w:after="60"/>
              <w:rPr>
                <w:sz w:val="20"/>
                <w:szCs w:val="20"/>
              </w:rPr>
            </w:pPr>
          </w:p>
        </w:tc>
        <w:tc>
          <w:tcPr>
            <w:tcW w:w="379" w:type="dxa"/>
            <w:shd w:val="clear" w:color="auto" w:fill="auto"/>
          </w:tcPr>
          <w:p w14:paraId="1D081450" w14:textId="77777777" w:rsidR="00414FA7" w:rsidRPr="00D5464D" w:rsidRDefault="00414FA7" w:rsidP="00C61A8B">
            <w:pPr>
              <w:spacing w:after="60"/>
              <w:rPr>
                <w:sz w:val="20"/>
                <w:szCs w:val="20"/>
              </w:rPr>
            </w:pPr>
          </w:p>
        </w:tc>
        <w:tc>
          <w:tcPr>
            <w:tcW w:w="379" w:type="dxa"/>
            <w:shd w:val="clear" w:color="auto" w:fill="auto"/>
          </w:tcPr>
          <w:p w14:paraId="5A000013" w14:textId="77777777" w:rsidR="00414FA7" w:rsidRPr="00D5464D" w:rsidRDefault="00414FA7" w:rsidP="00C61A8B">
            <w:pPr>
              <w:spacing w:after="60"/>
              <w:rPr>
                <w:sz w:val="20"/>
                <w:szCs w:val="20"/>
              </w:rPr>
            </w:pPr>
          </w:p>
        </w:tc>
        <w:tc>
          <w:tcPr>
            <w:tcW w:w="379" w:type="dxa"/>
            <w:shd w:val="clear" w:color="auto" w:fill="auto"/>
          </w:tcPr>
          <w:p w14:paraId="4D0FCFE3" w14:textId="77777777" w:rsidR="00414FA7" w:rsidRPr="00D5464D" w:rsidRDefault="00414FA7" w:rsidP="00C61A8B">
            <w:pPr>
              <w:spacing w:after="60"/>
              <w:rPr>
                <w:sz w:val="20"/>
                <w:szCs w:val="20"/>
              </w:rPr>
            </w:pPr>
          </w:p>
        </w:tc>
        <w:tc>
          <w:tcPr>
            <w:tcW w:w="379" w:type="dxa"/>
            <w:tcBorders>
              <w:right w:val="single" w:sz="8" w:space="0" w:color="auto"/>
            </w:tcBorders>
            <w:shd w:val="clear" w:color="auto" w:fill="auto"/>
          </w:tcPr>
          <w:p w14:paraId="72A72262" w14:textId="77777777" w:rsidR="00414FA7" w:rsidRPr="00D5464D" w:rsidRDefault="00414FA7" w:rsidP="00C61A8B">
            <w:pPr>
              <w:spacing w:after="60"/>
              <w:rPr>
                <w:sz w:val="20"/>
                <w:szCs w:val="20"/>
              </w:rPr>
            </w:pPr>
            <w:r w:rsidRPr="00D5464D">
              <w:rPr>
                <w:noProof/>
                <w:lang w:val="en-GB" w:eastAsia="en-GB"/>
              </w:rPr>
              <mc:AlternateContent>
                <mc:Choice Requires="wps">
                  <w:drawing>
                    <wp:anchor distT="0" distB="0" distL="114300" distR="114300" simplePos="0" relativeHeight="251675648" behindDoc="0" locked="0" layoutInCell="1" allowOverlap="1" wp14:anchorId="576FCB06" wp14:editId="76CC8469">
                      <wp:simplePos x="0" y="0"/>
                      <wp:positionH relativeFrom="column">
                        <wp:posOffset>100965</wp:posOffset>
                      </wp:positionH>
                      <wp:positionV relativeFrom="paragraph">
                        <wp:posOffset>264160</wp:posOffset>
                      </wp:positionV>
                      <wp:extent cx="45085" cy="45085"/>
                      <wp:effectExtent l="19050" t="38100" r="31115" b="31115"/>
                      <wp:wrapNone/>
                      <wp:docPr id="74" name="Stern mit 5 Zacken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star5">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16AD4F" id="Stern mit 5 Zacken 74" o:spid="_x0000_s1026" style="position:absolute;margin-left:7.95pt;margin-top:20.8pt;width:3.55pt;height: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" path="m,17221r17221,l22543,r5321,17221l45085,17221,31153,27864r5322,17221l22543,34442,8610,45085,13932,27864,,17221xe" fillcolor="windowText" strokeweight="2pt">
                      <v:path arrowok="t" o:connecttype="custom" o:connectlocs="0,17221;17221,17221;22543,0;27864,17221;45085,17221;31153,27864;36475,45085;22543,34442;8610,45085;13932,27864;0,17221" o:connectangles="0,0,0,0,0,0,0,0,0,0,0"/>
                    </v:shape>
                  </w:pict>
                </mc:Fallback>
              </mc:AlternateContent>
            </w:r>
          </w:p>
        </w:tc>
        <w:tc>
          <w:tcPr>
            <w:tcW w:w="379" w:type="dxa"/>
            <w:tcBorders>
              <w:left w:val="single" w:sz="8" w:space="0" w:color="auto"/>
            </w:tcBorders>
            <w:shd w:val="clear" w:color="auto" w:fill="auto"/>
          </w:tcPr>
          <w:p w14:paraId="10DF1186" w14:textId="77777777" w:rsidR="00414FA7" w:rsidRPr="00D5464D" w:rsidRDefault="00414FA7" w:rsidP="00C61A8B">
            <w:pPr>
              <w:spacing w:after="60"/>
              <w:rPr>
                <w:sz w:val="20"/>
                <w:szCs w:val="20"/>
              </w:rPr>
            </w:pPr>
          </w:p>
        </w:tc>
        <w:tc>
          <w:tcPr>
            <w:tcW w:w="379" w:type="dxa"/>
            <w:shd w:val="clear" w:color="auto" w:fill="auto"/>
          </w:tcPr>
          <w:p w14:paraId="58B00830" w14:textId="77777777" w:rsidR="00414FA7" w:rsidRPr="00D5464D" w:rsidRDefault="00414FA7" w:rsidP="00C61A8B">
            <w:pPr>
              <w:spacing w:after="60"/>
              <w:rPr>
                <w:sz w:val="20"/>
                <w:szCs w:val="20"/>
              </w:rPr>
            </w:pPr>
          </w:p>
        </w:tc>
        <w:tc>
          <w:tcPr>
            <w:tcW w:w="379" w:type="dxa"/>
            <w:shd w:val="clear" w:color="auto" w:fill="auto"/>
          </w:tcPr>
          <w:p w14:paraId="7436F05A" w14:textId="77777777" w:rsidR="00414FA7" w:rsidRPr="00D5464D" w:rsidRDefault="00414FA7" w:rsidP="00C61A8B">
            <w:pPr>
              <w:spacing w:after="60"/>
              <w:rPr>
                <w:sz w:val="20"/>
                <w:szCs w:val="20"/>
              </w:rPr>
            </w:pPr>
          </w:p>
        </w:tc>
        <w:tc>
          <w:tcPr>
            <w:tcW w:w="379" w:type="dxa"/>
            <w:shd w:val="clear" w:color="auto" w:fill="auto"/>
          </w:tcPr>
          <w:p w14:paraId="7AAFA181" w14:textId="77777777" w:rsidR="00414FA7" w:rsidRPr="00D5464D" w:rsidRDefault="00414FA7" w:rsidP="00C61A8B">
            <w:pPr>
              <w:spacing w:after="60"/>
              <w:rPr>
                <w:sz w:val="20"/>
                <w:szCs w:val="20"/>
              </w:rPr>
            </w:pPr>
          </w:p>
        </w:tc>
        <w:tc>
          <w:tcPr>
            <w:tcW w:w="379" w:type="dxa"/>
            <w:shd w:val="clear" w:color="auto" w:fill="auto"/>
          </w:tcPr>
          <w:p w14:paraId="3ED3D8F6" w14:textId="77777777" w:rsidR="00414FA7" w:rsidRPr="00D5464D" w:rsidRDefault="00414FA7" w:rsidP="00C61A8B">
            <w:pPr>
              <w:spacing w:after="60"/>
              <w:rPr>
                <w:sz w:val="20"/>
                <w:szCs w:val="20"/>
              </w:rPr>
            </w:pPr>
          </w:p>
        </w:tc>
        <w:tc>
          <w:tcPr>
            <w:tcW w:w="379" w:type="dxa"/>
            <w:shd w:val="clear" w:color="auto" w:fill="auto"/>
          </w:tcPr>
          <w:p w14:paraId="60371C06" w14:textId="77777777" w:rsidR="00414FA7" w:rsidRPr="00D5464D" w:rsidRDefault="00414FA7" w:rsidP="00C61A8B">
            <w:pPr>
              <w:spacing w:after="60"/>
              <w:rPr>
                <w:sz w:val="20"/>
                <w:szCs w:val="20"/>
              </w:rPr>
            </w:pPr>
          </w:p>
        </w:tc>
        <w:tc>
          <w:tcPr>
            <w:tcW w:w="379" w:type="dxa"/>
            <w:shd w:val="clear" w:color="auto" w:fill="auto"/>
          </w:tcPr>
          <w:p w14:paraId="3D3AF709" w14:textId="77777777" w:rsidR="00414FA7" w:rsidRPr="00D5464D" w:rsidRDefault="00414FA7" w:rsidP="00C61A8B">
            <w:pPr>
              <w:spacing w:after="60"/>
              <w:rPr>
                <w:sz w:val="20"/>
                <w:szCs w:val="20"/>
              </w:rPr>
            </w:pPr>
          </w:p>
        </w:tc>
        <w:tc>
          <w:tcPr>
            <w:tcW w:w="379" w:type="dxa"/>
            <w:shd w:val="clear" w:color="auto" w:fill="auto"/>
          </w:tcPr>
          <w:p w14:paraId="1A23DA7B" w14:textId="77777777" w:rsidR="00414FA7" w:rsidRPr="00D5464D" w:rsidRDefault="00414FA7" w:rsidP="00C61A8B">
            <w:pPr>
              <w:spacing w:after="60"/>
              <w:rPr>
                <w:sz w:val="20"/>
                <w:szCs w:val="20"/>
              </w:rPr>
            </w:pPr>
          </w:p>
        </w:tc>
        <w:tc>
          <w:tcPr>
            <w:tcW w:w="379" w:type="dxa"/>
            <w:shd w:val="clear" w:color="auto" w:fill="auto"/>
          </w:tcPr>
          <w:p w14:paraId="6C815BBA" w14:textId="77777777" w:rsidR="00414FA7" w:rsidRPr="00D5464D" w:rsidRDefault="00414FA7" w:rsidP="00C61A8B">
            <w:pPr>
              <w:spacing w:after="60"/>
              <w:rPr>
                <w:sz w:val="20"/>
                <w:szCs w:val="20"/>
              </w:rPr>
            </w:pPr>
          </w:p>
        </w:tc>
        <w:tc>
          <w:tcPr>
            <w:tcW w:w="379" w:type="dxa"/>
            <w:shd w:val="clear" w:color="auto" w:fill="auto"/>
          </w:tcPr>
          <w:p w14:paraId="39A8CD81" w14:textId="77777777" w:rsidR="00414FA7" w:rsidRPr="00D5464D" w:rsidRDefault="00414FA7" w:rsidP="00C61A8B">
            <w:pPr>
              <w:spacing w:after="60"/>
              <w:rPr>
                <w:sz w:val="20"/>
                <w:szCs w:val="20"/>
              </w:rPr>
            </w:pPr>
          </w:p>
        </w:tc>
        <w:tc>
          <w:tcPr>
            <w:tcW w:w="379" w:type="dxa"/>
          </w:tcPr>
          <w:p w14:paraId="1BE0AD1A" w14:textId="77777777" w:rsidR="00414FA7" w:rsidRPr="00D5464D" w:rsidRDefault="00414FA7" w:rsidP="00C61A8B">
            <w:pPr>
              <w:spacing w:after="60"/>
              <w:rPr>
                <w:sz w:val="20"/>
                <w:szCs w:val="20"/>
              </w:rPr>
            </w:pPr>
          </w:p>
        </w:tc>
        <w:tc>
          <w:tcPr>
            <w:tcW w:w="379" w:type="dxa"/>
            <w:tcBorders>
              <w:right w:val="single" w:sz="8" w:space="0" w:color="auto"/>
            </w:tcBorders>
          </w:tcPr>
          <w:p w14:paraId="155D6CC1" w14:textId="77777777" w:rsidR="00414FA7" w:rsidRPr="00D5464D" w:rsidRDefault="00414FA7" w:rsidP="00C61A8B">
            <w:pPr>
              <w:spacing w:after="60"/>
              <w:rPr>
                <w:sz w:val="20"/>
                <w:szCs w:val="20"/>
              </w:rPr>
            </w:pPr>
          </w:p>
        </w:tc>
        <w:tc>
          <w:tcPr>
            <w:tcW w:w="379" w:type="dxa"/>
            <w:tcBorders>
              <w:left w:val="single" w:sz="8" w:space="0" w:color="auto"/>
            </w:tcBorders>
          </w:tcPr>
          <w:p w14:paraId="3C21E555" w14:textId="77777777" w:rsidR="00414FA7" w:rsidRPr="00D5464D" w:rsidRDefault="00414FA7" w:rsidP="00C61A8B">
            <w:pPr>
              <w:spacing w:after="60"/>
              <w:rPr>
                <w:sz w:val="20"/>
                <w:szCs w:val="20"/>
              </w:rPr>
            </w:pPr>
          </w:p>
        </w:tc>
        <w:tc>
          <w:tcPr>
            <w:tcW w:w="379" w:type="dxa"/>
          </w:tcPr>
          <w:p w14:paraId="7B67B0B6" w14:textId="77777777" w:rsidR="00414FA7" w:rsidRPr="00D5464D" w:rsidRDefault="00414FA7" w:rsidP="00C61A8B">
            <w:pPr>
              <w:spacing w:after="60"/>
              <w:rPr>
                <w:sz w:val="20"/>
                <w:szCs w:val="20"/>
              </w:rPr>
            </w:pPr>
          </w:p>
        </w:tc>
        <w:tc>
          <w:tcPr>
            <w:tcW w:w="379" w:type="dxa"/>
          </w:tcPr>
          <w:p w14:paraId="53F33738" w14:textId="77777777" w:rsidR="00414FA7" w:rsidRPr="00D5464D" w:rsidRDefault="00414FA7" w:rsidP="00C61A8B">
            <w:pPr>
              <w:spacing w:after="60"/>
              <w:rPr>
                <w:sz w:val="20"/>
                <w:szCs w:val="20"/>
              </w:rPr>
            </w:pPr>
          </w:p>
        </w:tc>
        <w:tc>
          <w:tcPr>
            <w:tcW w:w="379" w:type="dxa"/>
          </w:tcPr>
          <w:p w14:paraId="349A37FC" w14:textId="77777777" w:rsidR="00414FA7" w:rsidRPr="00D5464D" w:rsidRDefault="00414FA7" w:rsidP="00C61A8B">
            <w:pPr>
              <w:spacing w:after="60"/>
              <w:rPr>
                <w:sz w:val="20"/>
                <w:szCs w:val="20"/>
              </w:rPr>
            </w:pPr>
          </w:p>
        </w:tc>
        <w:tc>
          <w:tcPr>
            <w:tcW w:w="379" w:type="dxa"/>
          </w:tcPr>
          <w:p w14:paraId="1B6293D1" w14:textId="77777777" w:rsidR="00414FA7" w:rsidRPr="00D5464D" w:rsidRDefault="00414FA7" w:rsidP="00C61A8B">
            <w:pPr>
              <w:spacing w:after="60"/>
              <w:rPr>
                <w:sz w:val="20"/>
                <w:szCs w:val="20"/>
              </w:rPr>
            </w:pPr>
          </w:p>
        </w:tc>
        <w:tc>
          <w:tcPr>
            <w:tcW w:w="379" w:type="dxa"/>
          </w:tcPr>
          <w:p w14:paraId="2FCD8787" w14:textId="77777777" w:rsidR="00414FA7" w:rsidRPr="00D5464D" w:rsidRDefault="00414FA7" w:rsidP="00C61A8B">
            <w:pPr>
              <w:spacing w:after="60"/>
              <w:rPr>
                <w:sz w:val="20"/>
                <w:szCs w:val="20"/>
              </w:rPr>
            </w:pPr>
          </w:p>
        </w:tc>
        <w:tc>
          <w:tcPr>
            <w:tcW w:w="379" w:type="dxa"/>
          </w:tcPr>
          <w:p w14:paraId="7AD50E45" w14:textId="77777777" w:rsidR="00414FA7" w:rsidRPr="00D5464D" w:rsidRDefault="00414FA7" w:rsidP="00C61A8B">
            <w:pPr>
              <w:spacing w:after="60"/>
              <w:rPr>
                <w:sz w:val="20"/>
                <w:szCs w:val="20"/>
              </w:rPr>
            </w:pPr>
          </w:p>
        </w:tc>
        <w:tc>
          <w:tcPr>
            <w:tcW w:w="379" w:type="dxa"/>
          </w:tcPr>
          <w:p w14:paraId="5A91712A" w14:textId="77777777" w:rsidR="00414FA7" w:rsidRPr="00D5464D" w:rsidRDefault="00414FA7" w:rsidP="00C61A8B">
            <w:pPr>
              <w:spacing w:after="60"/>
              <w:rPr>
                <w:sz w:val="20"/>
                <w:szCs w:val="20"/>
              </w:rPr>
            </w:pPr>
          </w:p>
        </w:tc>
        <w:tc>
          <w:tcPr>
            <w:tcW w:w="379" w:type="dxa"/>
          </w:tcPr>
          <w:p w14:paraId="18AF3B17" w14:textId="77777777" w:rsidR="00414FA7" w:rsidRPr="00D5464D" w:rsidRDefault="00414FA7" w:rsidP="00C61A8B">
            <w:pPr>
              <w:spacing w:after="60"/>
              <w:rPr>
                <w:sz w:val="20"/>
                <w:szCs w:val="20"/>
              </w:rPr>
            </w:pPr>
          </w:p>
        </w:tc>
        <w:tc>
          <w:tcPr>
            <w:tcW w:w="379" w:type="dxa"/>
          </w:tcPr>
          <w:p w14:paraId="157AAB3D" w14:textId="77777777" w:rsidR="00414FA7" w:rsidRPr="00D5464D" w:rsidRDefault="00414FA7" w:rsidP="00C61A8B">
            <w:pPr>
              <w:spacing w:after="60"/>
              <w:rPr>
                <w:sz w:val="20"/>
                <w:szCs w:val="20"/>
              </w:rPr>
            </w:pPr>
          </w:p>
        </w:tc>
        <w:tc>
          <w:tcPr>
            <w:tcW w:w="379" w:type="dxa"/>
          </w:tcPr>
          <w:p w14:paraId="1E07FA62" w14:textId="77777777" w:rsidR="00414FA7" w:rsidRPr="00D5464D" w:rsidRDefault="00414FA7" w:rsidP="00C61A8B">
            <w:pPr>
              <w:spacing w:after="60"/>
              <w:rPr>
                <w:sz w:val="20"/>
                <w:szCs w:val="20"/>
              </w:rPr>
            </w:pPr>
          </w:p>
        </w:tc>
        <w:tc>
          <w:tcPr>
            <w:tcW w:w="379" w:type="dxa"/>
            <w:tcBorders>
              <w:right w:val="single" w:sz="8" w:space="0" w:color="auto"/>
            </w:tcBorders>
          </w:tcPr>
          <w:p w14:paraId="331D566C" w14:textId="77777777" w:rsidR="00414FA7" w:rsidRPr="00D5464D" w:rsidRDefault="00414FA7" w:rsidP="00C61A8B">
            <w:pPr>
              <w:spacing w:after="60"/>
              <w:rPr>
                <w:sz w:val="20"/>
                <w:szCs w:val="20"/>
              </w:rPr>
            </w:pPr>
          </w:p>
        </w:tc>
      </w:tr>
    </w:tbl>
    <w:p w14:paraId="75723E3C" w14:textId="77777777" w:rsidR="00414FA7" w:rsidRDefault="00414FA7" w:rsidP="003A238B">
      <w:pPr>
        <w:spacing w:after="160" w:line="259" w:lineRule="auto"/>
        <w:rPr>
          <w:rFonts w:cstheme="minorHAnsi"/>
          <w:sz w:val="24"/>
          <w:szCs w:val="24"/>
        </w:rPr>
        <w:sectPr w:rsidR="00414FA7" w:rsidSect="003A238B">
          <w:pgSz w:w="16838" w:h="11906" w:orient="landscape" w:code="9"/>
          <w:pgMar w:top="1418" w:right="1701" w:bottom="1134" w:left="1134" w:header="567" w:footer="567" w:gutter="0"/>
          <w:cols w:space="708"/>
          <w:titlePg/>
          <w:docGrid w:linePitch="360"/>
        </w:sectPr>
      </w:pPr>
    </w:p>
    <w:tbl>
      <w:tblPr>
        <w:tblW w:w="1586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9"/>
        <w:gridCol w:w="378"/>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tblGrid>
      <w:tr w:rsidR="00414FA7" w:rsidRPr="00D5464D" w14:paraId="5762A55B" w14:textId="77777777" w:rsidTr="00414FA7">
        <w:tc>
          <w:tcPr>
            <w:tcW w:w="2219" w:type="dxa"/>
            <w:tcBorders>
              <w:top w:val="double" w:sz="4" w:space="0" w:color="auto"/>
              <w:left w:val="single" w:sz="8" w:space="0" w:color="auto"/>
              <w:bottom w:val="nil"/>
              <w:right w:val="single" w:sz="8" w:space="0" w:color="auto"/>
            </w:tcBorders>
            <w:shd w:val="clear" w:color="auto" w:fill="auto"/>
          </w:tcPr>
          <w:p w14:paraId="60AC849B" w14:textId="77777777" w:rsidR="00414FA7" w:rsidRPr="00D5464D" w:rsidRDefault="00414FA7" w:rsidP="00C61A8B">
            <w:pPr>
              <w:spacing w:after="60" w:line="240" w:lineRule="auto"/>
              <w:rPr>
                <w:sz w:val="16"/>
                <w:szCs w:val="16"/>
              </w:rPr>
            </w:pPr>
            <w:r w:rsidRPr="00D5464D">
              <w:rPr>
                <w:b/>
                <w:sz w:val="20"/>
                <w:szCs w:val="20"/>
              </w:rPr>
              <w:t>Arbeitsschritt</w:t>
            </w:r>
          </w:p>
        </w:tc>
        <w:tc>
          <w:tcPr>
            <w:tcW w:w="4547" w:type="dxa"/>
            <w:gridSpan w:val="12"/>
            <w:tcBorders>
              <w:top w:val="double" w:sz="4" w:space="0" w:color="auto"/>
              <w:left w:val="single" w:sz="8" w:space="0" w:color="auto"/>
              <w:right w:val="single" w:sz="8" w:space="0" w:color="auto"/>
            </w:tcBorders>
            <w:shd w:val="clear" w:color="auto" w:fill="auto"/>
          </w:tcPr>
          <w:p w14:paraId="55680885" w14:textId="77777777" w:rsidR="00414FA7" w:rsidRPr="00D5464D" w:rsidRDefault="00414FA7" w:rsidP="00C61A8B">
            <w:pPr>
              <w:spacing w:after="60"/>
              <w:jc w:val="center"/>
              <w:rPr>
                <w:b/>
                <w:sz w:val="20"/>
                <w:szCs w:val="20"/>
              </w:rPr>
            </w:pPr>
            <w:r w:rsidRPr="00D5464D">
              <w:rPr>
                <w:b/>
                <w:sz w:val="20"/>
                <w:szCs w:val="20"/>
              </w:rPr>
              <w:t>Projektjahr 1</w:t>
            </w:r>
          </w:p>
        </w:tc>
        <w:tc>
          <w:tcPr>
            <w:tcW w:w="4548" w:type="dxa"/>
            <w:gridSpan w:val="12"/>
            <w:tcBorders>
              <w:top w:val="double" w:sz="4" w:space="0" w:color="auto"/>
              <w:left w:val="single" w:sz="8" w:space="0" w:color="auto"/>
              <w:right w:val="single" w:sz="8" w:space="0" w:color="auto"/>
            </w:tcBorders>
            <w:shd w:val="clear" w:color="auto" w:fill="auto"/>
          </w:tcPr>
          <w:p w14:paraId="131BCAD5" w14:textId="77777777" w:rsidR="00414FA7" w:rsidRPr="00D5464D" w:rsidRDefault="00414FA7" w:rsidP="00C61A8B">
            <w:pPr>
              <w:spacing w:after="60"/>
              <w:jc w:val="center"/>
              <w:rPr>
                <w:b/>
                <w:sz w:val="20"/>
                <w:szCs w:val="20"/>
              </w:rPr>
            </w:pPr>
            <w:r w:rsidRPr="00D5464D">
              <w:rPr>
                <w:b/>
                <w:sz w:val="20"/>
                <w:szCs w:val="20"/>
              </w:rPr>
              <w:t>Projektjahr 2</w:t>
            </w:r>
          </w:p>
        </w:tc>
        <w:tc>
          <w:tcPr>
            <w:tcW w:w="4548" w:type="dxa"/>
            <w:gridSpan w:val="12"/>
            <w:tcBorders>
              <w:top w:val="double" w:sz="4" w:space="0" w:color="auto"/>
              <w:left w:val="single" w:sz="8" w:space="0" w:color="auto"/>
              <w:right w:val="single" w:sz="8" w:space="0" w:color="auto"/>
            </w:tcBorders>
          </w:tcPr>
          <w:p w14:paraId="2C41122A" w14:textId="77777777" w:rsidR="00414FA7" w:rsidRPr="00D5464D" w:rsidRDefault="00414FA7" w:rsidP="00C61A8B">
            <w:pPr>
              <w:spacing w:after="60"/>
              <w:jc w:val="center"/>
              <w:rPr>
                <w:b/>
                <w:sz w:val="20"/>
                <w:szCs w:val="20"/>
              </w:rPr>
            </w:pPr>
            <w:r w:rsidRPr="00D5464D">
              <w:rPr>
                <w:b/>
                <w:sz w:val="20"/>
                <w:szCs w:val="20"/>
              </w:rPr>
              <w:t>Projektjahr 3</w:t>
            </w:r>
          </w:p>
        </w:tc>
      </w:tr>
      <w:tr w:rsidR="00414FA7" w:rsidRPr="00D5464D" w14:paraId="75D6AA5F" w14:textId="77777777" w:rsidTr="00C61A8B">
        <w:tc>
          <w:tcPr>
            <w:tcW w:w="2219" w:type="dxa"/>
            <w:tcBorders>
              <w:top w:val="nil"/>
              <w:left w:val="single" w:sz="8" w:space="0" w:color="auto"/>
              <w:bottom w:val="nil"/>
              <w:right w:val="single" w:sz="8" w:space="0" w:color="auto"/>
            </w:tcBorders>
            <w:shd w:val="clear" w:color="auto" w:fill="auto"/>
          </w:tcPr>
          <w:p w14:paraId="7E6E7490" w14:textId="77777777" w:rsidR="00414FA7" w:rsidRPr="00D5464D" w:rsidRDefault="00414FA7" w:rsidP="00C61A8B">
            <w:pPr>
              <w:spacing w:after="60" w:line="240" w:lineRule="auto"/>
              <w:rPr>
                <w:sz w:val="16"/>
                <w:szCs w:val="16"/>
              </w:rPr>
            </w:pPr>
          </w:p>
        </w:tc>
        <w:tc>
          <w:tcPr>
            <w:tcW w:w="378" w:type="dxa"/>
            <w:tcBorders>
              <w:left w:val="single" w:sz="8" w:space="0" w:color="auto"/>
            </w:tcBorders>
            <w:shd w:val="clear" w:color="auto" w:fill="auto"/>
          </w:tcPr>
          <w:p w14:paraId="6E7AB6B7" w14:textId="77777777" w:rsidR="00414FA7" w:rsidRPr="00D5464D" w:rsidRDefault="00414FA7" w:rsidP="00C61A8B">
            <w:pPr>
              <w:spacing w:after="60"/>
              <w:jc w:val="center"/>
              <w:rPr>
                <w:b/>
                <w:sz w:val="14"/>
                <w:szCs w:val="14"/>
              </w:rPr>
            </w:pPr>
            <w:r w:rsidRPr="00D5464D">
              <w:rPr>
                <w:b/>
                <w:sz w:val="14"/>
                <w:szCs w:val="14"/>
              </w:rPr>
              <w:t>05/ 15</w:t>
            </w:r>
          </w:p>
        </w:tc>
        <w:tc>
          <w:tcPr>
            <w:tcW w:w="379" w:type="dxa"/>
            <w:shd w:val="clear" w:color="auto" w:fill="auto"/>
          </w:tcPr>
          <w:p w14:paraId="74C074CD" w14:textId="77777777" w:rsidR="00414FA7" w:rsidRPr="00D5464D" w:rsidRDefault="00414FA7" w:rsidP="00C61A8B">
            <w:pPr>
              <w:spacing w:after="60"/>
              <w:jc w:val="center"/>
              <w:rPr>
                <w:b/>
                <w:sz w:val="14"/>
                <w:szCs w:val="14"/>
              </w:rPr>
            </w:pPr>
            <w:r w:rsidRPr="00D5464D">
              <w:rPr>
                <w:b/>
                <w:sz w:val="14"/>
                <w:szCs w:val="14"/>
              </w:rPr>
              <w:t>06/ 15</w:t>
            </w:r>
          </w:p>
        </w:tc>
        <w:tc>
          <w:tcPr>
            <w:tcW w:w="379" w:type="dxa"/>
            <w:shd w:val="clear" w:color="auto" w:fill="auto"/>
          </w:tcPr>
          <w:p w14:paraId="164DD316" w14:textId="77777777" w:rsidR="00414FA7" w:rsidRPr="00D5464D" w:rsidRDefault="00414FA7" w:rsidP="00C61A8B">
            <w:pPr>
              <w:spacing w:after="60"/>
              <w:jc w:val="center"/>
              <w:rPr>
                <w:b/>
                <w:sz w:val="14"/>
                <w:szCs w:val="14"/>
              </w:rPr>
            </w:pPr>
            <w:r w:rsidRPr="00D5464D">
              <w:rPr>
                <w:b/>
                <w:sz w:val="14"/>
                <w:szCs w:val="14"/>
              </w:rPr>
              <w:t>07/ 15</w:t>
            </w:r>
          </w:p>
        </w:tc>
        <w:tc>
          <w:tcPr>
            <w:tcW w:w="379" w:type="dxa"/>
            <w:shd w:val="clear" w:color="auto" w:fill="auto"/>
          </w:tcPr>
          <w:p w14:paraId="42A7BB26" w14:textId="77777777" w:rsidR="00414FA7" w:rsidRPr="00D5464D" w:rsidRDefault="00414FA7" w:rsidP="00C61A8B">
            <w:pPr>
              <w:spacing w:after="60"/>
              <w:jc w:val="center"/>
              <w:rPr>
                <w:b/>
                <w:sz w:val="14"/>
                <w:szCs w:val="14"/>
              </w:rPr>
            </w:pPr>
            <w:r w:rsidRPr="00D5464D">
              <w:rPr>
                <w:b/>
                <w:sz w:val="14"/>
                <w:szCs w:val="14"/>
              </w:rPr>
              <w:t>08/ 15</w:t>
            </w:r>
          </w:p>
        </w:tc>
        <w:tc>
          <w:tcPr>
            <w:tcW w:w="379" w:type="dxa"/>
            <w:shd w:val="clear" w:color="auto" w:fill="auto"/>
          </w:tcPr>
          <w:p w14:paraId="37C37793" w14:textId="77777777" w:rsidR="00414FA7" w:rsidRPr="00D5464D" w:rsidRDefault="00414FA7" w:rsidP="00C61A8B">
            <w:pPr>
              <w:spacing w:after="60"/>
              <w:jc w:val="center"/>
              <w:rPr>
                <w:b/>
                <w:sz w:val="14"/>
                <w:szCs w:val="14"/>
              </w:rPr>
            </w:pPr>
            <w:r w:rsidRPr="00D5464D">
              <w:rPr>
                <w:b/>
                <w:sz w:val="14"/>
                <w:szCs w:val="14"/>
              </w:rPr>
              <w:t>09/ 15</w:t>
            </w:r>
          </w:p>
        </w:tc>
        <w:tc>
          <w:tcPr>
            <w:tcW w:w="379" w:type="dxa"/>
            <w:shd w:val="clear" w:color="auto" w:fill="auto"/>
          </w:tcPr>
          <w:p w14:paraId="60CF02EA" w14:textId="77777777" w:rsidR="00414FA7" w:rsidRPr="00D5464D" w:rsidRDefault="00414FA7" w:rsidP="00C61A8B">
            <w:pPr>
              <w:spacing w:after="60"/>
              <w:jc w:val="center"/>
              <w:rPr>
                <w:b/>
                <w:sz w:val="14"/>
                <w:szCs w:val="14"/>
              </w:rPr>
            </w:pPr>
            <w:r w:rsidRPr="00D5464D">
              <w:rPr>
                <w:b/>
                <w:sz w:val="14"/>
                <w:szCs w:val="14"/>
              </w:rPr>
              <w:t>10/ 15</w:t>
            </w:r>
          </w:p>
        </w:tc>
        <w:tc>
          <w:tcPr>
            <w:tcW w:w="379" w:type="dxa"/>
            <w:shd w:val="clear" w:color="auto" w:fill="auto"/>
          </w:tcPr>
          <w:p w14:paraId="00AFB3E9" w14:textId="77777777" w:rsidR="00414FA7" w:rsidRPr="00D5464D" w:rsidRDefault="00414FA7" w:rsidP="00C61A8B">
            <w:pPr>
              <w:spacing w:after="60"/>
              <w:jc w:val="center"/>
              <w:rPr>
                <w:b/>
                <w:sz w:val="14"/>
                <w:szCs w:val="14"/>
              </w:rPr>
            </w:pPr>
            <w:r w:rsidRPr="00D5464D">
              <w:rPr>
                <w:b/>
                <w:sz w:val="14"/>
                <w:szCs w:val="14"/>
              </w:rPr>
              <w:t>11/ 15</w:t>
            </w:r>
          </w:p>
        </w:tc>
        <w:tc>
          <w:tcPr>
            <w:tcW w:w="379" w:type="dxa"/>
            <w:shd w:val="clear" w:color="auto" w:fill="auto"/>
          </w:tcPr>
          <w:p w14:paraId="6F95B082" w14:textId="77777777" w:rsidR="00414FA7" w:rsidRPr="00D5464D" w:rsidRDefault="00414FA7" w:rsidP="00C61A8B">
            <w:pPr>
              <w:spacing w:after="60"/>
              <w:jc w:val="center"/>
              <w:rPr>
                <w:b/>
                <w:sz w:val="14"/>
                <w:szCs w:val="14"/>
              </w:rPr>
            </w:pPr>
            <w:r w:rsidRPr="00D5464D">
              <w:rPr>
                <w:b/>
                <w:sz w:val="14"/>
                <w:szCs w:val="14"/>
              </w:rPr>
              <w:t>12/ 15</w:t>
            </w:r>
          </w:p>
        </w:tc>
        <w:tc>
          <w:tcPr>
            <w:tcW w:w="379" w:type="dxa"/>
            <w:shd w:val="clear" w:color="auto" w:fill="auto"/>
          </w:tcPr>
          <w:p w14:paraId="5CA15447" w14:textId="77777777" w:rsidR="00414FA7" w:rsidRPr="00D5464D" w:rsidRDefault="00414FA7" w:rsidP="00C61A8B">
            <w:pPr>
              <w:spacing w:after="60"/>
              <w:jc w:val="center"/>
              <w:rPr>
                <w:b/>
                <w:sz w:val="14"/>
                <w:szCs w:val="14"/>
              </w:rPr>
            </w:pPr>
            <w:r w:rsidRPr="00D5464D">
              <w:rPr>
                <w:b/>
                <w:sz w:val="14"/>
                <w:szCs w:val="14"/>
              </w:rPr>
              <w:t>01/ 16</w:t>
            </w:r>
          </w:p>
        </w:tc>
        <w:tc>
          <w:tcPr>
            <w:tcW w:w="379" w:type="dxa"/>
            <w:shd w:val="clear" w:color="auto" w:fill="auto"/>
          </w:tcPr>
          <w:p w14:paraId="342B0022" w14:textId="77777777" w:rsidR="00414FA7" w:rsidRPr="00D5464D" w:rsidRDefault="00414FA7" w:rsidP="00C61A8B">
            <w:pPr>
              <w:spacing w:after="60"/>
              <w:jc w:val="center"/>
              <w:rPr>
                <w:b/>
                <w:sz w:val="14"/>
                <w:szCs w:val="14"/>
              </w:rPr>
            </w:pPr>
            <w:r w:rsidRPr="00D5464D">
              <w:rPr>
                <w:b/>
                <w:sz w:val="14"/>
                <w:szCs w:val="14"/>
              </w:rPr>
              <w:t>02/ 16</w:t>
            </w:r>
          </w:p>
        </w:tc>
        <w:tc>
          <w:tcPr>
            <w:tcW w:w="379" w:type="dxa"/>
            <w:shd w:val="clear" w:color="auto" w:fill="auto"/>
          </w:tcPr>
          <w:p w14:paraId="70B0F81B" w14:textId="77777777" w:rsidR="00414FA7" w:rsidRPr="00D5464D" w:rsidRDefault="00414FA7" w:rsidP="00C61A8B">
            <w:pPr>
              <w:spacing w:after="60"/>
              <w:jc w:val="center"/>
              <w:rPr>
                <w:b/>
                <w:sz w:val="14"/>
                <w:szCs w:val="14"/>
              </w:rPr>
            </w:pPr>
            <w:r w:rsidRPr="00D5464D">
              <w:rPr>
                <w:b/>
                <w:sz w:val="14"/>
                <w:szCs w:val="14"/>
              </w:rPr>
              <w:t>03/ 16</w:t>
            </w:r>
          </w:p>
        </w:tc>
        <w:tc>
          <w:tcPr>
            <w:tcW w:w="379" w:type="dxa"/>
            <w:tcBorders>
              <w:right w:val="single" w:sz="8" w:space="0" w:color="auto"/>
            </w:tcBorders>
            <w:shd w:val="clear" w:color="auto" w:fill="auto"/>
          </w:tcPr>
          <w:p w14:paraId="502B2941" w14:textId="77777777" w:rsidR="00414FA7" w:rsidRPr="00D5464D" w:rsidRDefault="00414FA7" w:rsidP="00C61A8B">
            <w:pPr>
              <w:spacing w:after="60"/>
              <w:jc w:val="center"/>
              <w:rPr>
                <w:b/>
                <w:sz w:val="14"/>
                <w:szCs w:val="14"/>
              </w:rPr>
            </w:pPr>
            <w:r w:rsidRPr="00D5464D">
              <w:rPr>
                <w:b/>
                <w:sz w:val="14"/>
                <w:szCs w:val="14"/>
              </w:rPr>
              <w:t>04/ 16</w:t>
            </w:r>
          </w:p>
        </w:tc>
        <w:tc>
          <w:tcPr>
            <w:tcW w:w="379" w:type="dxa"/>
            <w:tcBorders>
              <w:left w:val="single" w:sz="8" w:space="0" w:color="auto"/>
            </w:tcBorders>
            <w:shd w:val="clear" w:color="auto" w:fill="auto"/>
          </w:tcPr>
          <w:p w14:paraId="22DA8FC9" w14:textId="77777777" w:rsidR="00414FA7" w:rsidRPr="00D5464D" w:rsidRDefault="00414FA7" w:rsidP="00C61A8B">
            <w:pPr>
              <w:spacing w:after="60"/>
              <w:jc w:val="center"/>
              <w:rPr>
                <w:b/>
                <w:sz w:val="14"/>
                <w:szCs w:val="14"/>
              </w:rPr>
            </w:pPr>
            <w:r w:rsidRPr="00D5464D">
              <w:rPr>
                <w:b/>
                <w:sz w:val="14"/>
                <w:szCs w:val="14"/>
              </w:rPr>
              <w:t>05/ 16</w:t>
            </w:r>
          </w:p>
        </w:tc>
        <w:tc>
          <w:tcPr>
            <w:tcW w:w="379" w:type="dxa"/>
            <w:shd w:val="clear" w:color="auto" w:fill="auto"/>
          </w:tcPr>
          <w:p w14:paraId="35CADE73" w14:textId="77777777" w:rsidR="00414FA7" w:rsidRPr="00D5464D" w:rsidRDefault="00414FA7" w:rsidP="00C61A8B">
            <w:pPr>
              <w:spacing w:after="60"/>
              <w:jc w:val="center"/>
              <w:rPr>
                <w:b/>
                <w:sz w:val="14"/>
                <w:szCs w:val="14"/>
              </w:rPr>
            </w:pPr>
            <w:r w:rsidRPr="00D5464D">
              <w:rPr>
                <w:b/>
                <w:sz w:val="14"/>
                <w:szCs w:val="14"/>
              </w:rPr>
              <w:t>06/ 16</w:t>
            </w:r>
          </w:p>
        </w:tc>
        <w:tc>
          <w:tcPr>
            <w:tcW w:w="379" w:type="dxa"/>
            <w:shd w:val="clear" w:color="auto" w:fill="auto"/>
          </w:tcPr>
          <w:p w14:paraId="42C49FBE" w14:textId="77777777" w:rsidR="00414FA7" w:rsidRPr="00D5464D" w:rsidRDefault="00414FA7" w:rsidP="00C61A8B">
            <w:pPr>
              <w:spacing w:after="60"/>
              <w:jc w:val="center"/>
              <w:rPr>
                <w:b/>
                <w:sz w:val="14"/>
                <w:szCs w:val="14"/>
              </w:rPr>
            </w:pPr>
            <w:r w:rsidRPr="00D5464D">
              <w:rPr>
                <w:b/>
                <w:sz w:val="14"/>
                <w:szCs w:val="14"/>
              </w:rPr>
              <w:t>07/ 16</w:t>
            </w:r>
          </w:p>
        </w:tc>
        <w:tc>
          <w:tcPr>
            <w:tcW w:w="379" w:type="dxa"/>
            <w:shd w:val="clear" w:color="auto" w:fill="auto"/>
          </w:tcPr>
          <w:p w14:paraId="0C311E2F" w14:textId="77777777" w:rsidR="00414FA7" w:rsidRPr="00D5464D" w:rsidRDefault="00414FA7" w:rsidP="00C61A8B">
            <w:pPr>
              <w:spacing w:after="60"/>
              <w:jc w:val="center"/>
              <w:rPr>
                <w:b/>
                <w:sz w:val="14"/>
                <w:szCs w:val="14"/>
              </w:rPr>
            </w:pPr>
            <w:r w:rsidRPr="00D5464D">
              <w:rPr>
                <w:b/>
                <w:sz w:val="14"/>
                <w:szCs w:val="14"/>
              </w:rPr>
              <w:t>08/ 16</w:t>
            </w:r>
          </w:p>
        </w:tc>
        <w:tc>
          <w:tcPr>
            <w:tcW w:w="379" w:type="dxa"/>
            <w:shd w:val="clear" w:color="auto" w:fill="auto"/>
          </w:tcPr>
          <w:p w14:paraId="535FA29A" w14:textId="77777777" w:rsidR="00414FA7" w:rsidRPr="00D5464D" w:rsidRDefault="00414FA7" w:rsidP="00C61A8B">
            <w:pPr>
              <w:spacing w:after="60"/>
              <w:jc w:val="center"/>
              <w:rPr>
                <w:b/>
                <w:sz w:val="14"/>
                <w:szCs w:val="14"/>
              </w:rPr>
            </w:pPr>
            <w:r w:rsidRPr="00D5464D">
              <w:rPr>
                <w:b/>
                <w:sz w:val="14"/>
                <w:szCs w:val="14"/>
              </w:rPr>
              <w:t>09/ 16</w:t>
            </w:r>
          </w:p>
        </w:tc>
        <w:tc>
          <w:tcPr>
            <w:tcW w:w="379" w:type="dxa"/>
            <w:shd w:val="clear" w:color="auto" w:fill="auto"/>
          </w:tcPr>
          <w:p w14:paraId="16EDCA43" w14:textId="77777777" w:rsidR="00414FA7" w:rsidRPr="00D5464D" w:rsidRDefault="00414FA7" w:rsidP="00C61A8B">
            <w:pPr>
              <w:spacing w:after="60"/>
              <w:jc w:val="center"/>
              <w:rPr>
                <w:b/>
                <w:sz w:val="14"/>
                <w:szCs w:val="14"/>
              </w:rPr>
            </w:pPr>
            <w:r w:rsidRPr="00D5464D">
              <w:rPr>
                <w:b/>
                <w:sz w:val="14"/>
                <w:szCs w:val="14"/>
              </w:rPr>
              <w:t>10/ 16</w:t>
            </w:r>
          </w:p>
        </w:tc>
        <w:tc>
          <w:tcPr>
            <w:tcW w:w="379" w:type="dxa"/>
            <w:shd w:val="clear" w:color="auto" w:fill="auto"/>
          </w:tcPr>
          <w:p w14:paraId="3B75176D" w14:textId="77777777" w:rsidR="00414FA7" w:rsidRPr="00D5464D" w:rsidRDefault="00414FA7" w:rsidP="00C61A8B">
            <w:pPr>
              <w:spacing w:after="60"/>
              <w:jc w:val="center"/>
              <w:rPr>
                <w:b/>
                <w:sz w:val="14"/>
                <w:szCs w:val="14"/>
              </w:rPr>
            </w:pPr>
            <w:r w:rsidRPr="00D5464D">
              <w:rPr>
                <w:b/>
                <w:sz w:val="14"/>
                <w:szCs w:val="14"/>
              </w:rPr>
              <w:t>11/ 16</w:t>
            </w:r>
          </w:p>
        </w:tc>
        <w:tc>
          <w:tcPr>
            <w:tcW w:w="379" w:type="dxa"/>
            <w:shd w:val="clear" w:color="auto" w:fill="auto"/>
          </w:tcPr>
          <w:p w14:paraId="16107516" w14:textId="77777777" w:rsidR="00414FA7" w:rsidRPr="00D5464D" w:rsidRDefault="00414FA7" w:rsidP="00C61A8B">
            <w:pPr>
              <w:spacing w:after="60"/>
              <w:jc w:val="center"/>
              <w:rPr>
                <w:b/>
                <w:sz w:val="14"/>
                <w:szCs w:val="14"/>
              </w:rPr>
            </w:pPr>
            <w:r w:rsidRPr="00D5464D">
              <w:rPr>
                <w:b/>
                <w:sz w:val="14"/>
                <w:szCs w:val="14"/>
              </w:rPr>
              <w:t>12/ 16</w:t>
            </w:r>
          </w:p>
        </w:tc>
        <w:tc>
          <w:tcPr>
            <w:tcW w:w="379" w:type="dxa"/>
            <w:shd w:val="clear" w:color="auto" w:fill="auto"/>
          </w:tcPr>
          <w:p w14:paraId="10688138" w14:textId="77777777" w:rsidR="00414FA7" w:rsidRPr="00D5464D" w:rsidRDefault="00414FA7" w:rsidP="00C61A8B">
            <w:pPr>
              <w:spacing w:after="60"/>
              <w:jc w:val="center"/>
              <w:rPr>
                <w:b/>
                <w:sz w:val="14"/>
                <w:szCs w:val="14"/>
              </w:rPr>
            </w:pPr>
            <w:r w:rsidRPr="00D5464D">
              <w:rPr>
                <w:b/>
                <w:sz w:val="14"/>
                <w:szCs w:val="14"/>
              </w:rPr>
              <w:t>01/ 17</w:t>
            </w:r>
          </w:p>
        </w:tc>
        <w:tc>
          <w:tcPr>
            <w:tcW w:w="379" w:type="dxa"/>
            <w:shd w:val="clear" w:color="auto" w:fill="auto"/>
          </w:tcPr>
          <w:p w14:paraId="14320BFA" w14:textId="77777777" w:rsidR="00414FA7" w:rsidRPr="00D5464D" w:rsidRDefault="00414FA7" w:rsidP="00C61A8B">
            <w:pPr>
              <w:spacing w:after="60"/>
              <w:jc w:val="center"/>
              <w:rPr>
                <w:b/>
                <w:sz w:val="14"/>
                <w:szCs w:val="14"/>
              </w:rPr>
            </w:pPr>
            <w:r w:rsidRPr="00D5464D">
              <w:rPr>
                <w:b/>
                <w:sz w:val="14"/>
                <w:szCs w:val="14"/>
              </w:rPr>
              <w:t>02/ 17</w:t>
            </w:r>
          </w:p>
        </w:tc>
        <w:tc>
          <w:tcPr>
            <w:tcW w:w="379" w:type="dxa"/>
          </w:tcPr>
          <w:p w14:paraId="5F0225FF" w14:textId="77777777" w:rsidR="00414FA7" w:rsidRPr="00D5464D" w:rsidRDefault="00414FA7" w:rsidP="00C61A8B">
            <w:pPr>
              <w:spacing w:after="60"/>
              <w:jc w:val="center"/>
              <w:rPr>
                <w:b/>
                <w:sz w:val="14"/>
                <w:szCs w:val="14"/>
              </w:rPr>
            </w:pPr>
            <w:r w:rsidRPr="00D5464D">
              <w:rPr>
                <w:b/>
                <w:sz w:val="14"/>
                <w:szCs w:val="14"/>
              </w:rPr>
              <w:t>03/ 17</w:t>
            </w:r>
          </w:p>
        </w:tc>
        <w:tc>
          <w:tcPr>
            <w:tcW w:w="379" w:type="dxa"/>
            <w:tcBorders>
              <w:right w:val="single" w:sz="8" w:space="0" w:color="auto"/>
            </w:tcBorders>
          </w:tcPr>
          <w:p w14:paraId="70789FF8" w14:textId="77777777" w:rsidR="00414FA7" w:rsidRPr="00D5464D" w:rsidRDefault="00414FA7" w:rsidP="00C61A8B">
            <w:pPr>
              <w:spacing w:after="60"/>
              <w:jc w:val="center"/>
              <w:rPr>
                <w:b/>
                <w:sz w:val="14"/>
                <w:szCs w:val="14"/>
              </w:rPr>
            </w:pPr>
            <w:r w:rsidRPr="00D5464D">
              <w:rPr>
                <w:b/>
                <w:sz w:val="14"/>
                <w:szCs w:val="14"/>
              </w:rPr>
              <w:t>04/ 17</w:t>
            </w:r>
          </w:p>
        </w:tc>
        <w:tc>
          <w:tcPr>
            <w:tcW w:w="379" w:type="dxa"/>
            <w:tcBorders>
              <w:left w:val="single" w:sz="8" w:space="0" w:color="auto"/>
            </w:tcBorders>
          </w:tcPr>
          <w:p w14:paraId="5E9DE25B" w14:textId="77777777" w:rsidR="00414FA7" w:rsidRPr="00D5464D" w:rsidRDefault="00414FA7" w:rsidP="00C61A8B">
            <w:pPr>
              <w:spacing w:after="60"/>
              <w:jc w:val="center"/>
              <w:rPr>
                <w:b/>
                <w:sz w:val="14"/>
                <w:szCs w:val="14"/>
              </w:rPr>
            </w:pPr>
            <w:r w:rsidRPr="00D5464D">
              <w:rPr>
                <w:b/>
                <w:sz w:val="14"/>
                <w:szCs w:val="14"/>
              </w:rPr>
              <w:t>05/ 17</w:t>
            </w:r>
          </w:p>
        </w:tc>
        <w:tc>
          <w:tcPr>
            <w:tcW w:w="379" w:type="dxa"/>
          </w:tcPr>
          <w:p w14:paraId="6A01A13C" w14:textId="77777777" w:rsidR="00414FA7" w:rsidRPr="00D5464D" w:rsidRDefault="00414FA7" w:rsidP="00C61A8B">
            <w:pPr>
              <w:spacing w:after="60"/>
              <w:jc w:val="center"/>
              <w:rPr>
                <w:b/>
                <w:sz w:val="14"/>
                <w:szCs w:val="14"/>
              </w:rPr>
            </w:pPr>
            <w:r w:rsidRPr="00D5464D">
              <w:rPr>
                <w:b/>
                <w:sz w:val="14"/>
                <w:szCs w:val="14"/>
              </w:rPr>
              <w:t>06/ 17</w:t>
            </w:r>
          </w:p>
        </w:tc>
        <w:tc>
          <w:tcPr>
            <w:tcW w:w="379" w:type="dxa"/>
          </w:tcPr>
          <w:p w14:paraId="5B937561" w14:textId="77777777" w:rsidR="00414FA7" w:rsidRPr="00D5464D" w:rsidRDefault="00414FA7" w:rsidP="00C61A8B">
            <w:pPr>
              <w:spacing w:after="60"/>
              <w:jc w:val="center"/>
              <w:rPr>
                <w:b/>
                <w:sz w:val="14"/>
                <w:szCs w:val="14"/>
              </w:rPr>
            </w:pPr>
            <w:r w:rsidRPr="00D5464D">
              <w:rPr>
                <w:b/>
                <w:sz w:val="14"/>
                <w:szCs w:val="14"/>
              </w:rPr>
              <w:t>07/ 17</w:t>
            </w:r>
          </w:p>
        </w:tc>
        <w:tc>
          <w:tcPr>
            <w:tcW w:w="379" w:type="dxa"/>
          </w:tcPr>
          <w:p w14:paraId="430AEA5F" w14:textId="77777777" w:rsidR="00414FA7" w:rsidRPr="00D5464D" w:rsidRDefault="00414FA7" w:rsidP="00C61A8B">
            <w:pPr>
              <w:spacing w:after="60"/>
              <w:jc w:val="center"/>
              <w:rPr>
                <w:b/>
                <w:sz w:val="14"/>
                <w:szCs w:val="14"/>
              </w:rPr>
            </w:pPr>
            <w:r w:rsidRPr="00D5464D">
              <w:rPr>
                <w:b/>
                <w:sz w:val="14"/>
                <w:szCs w:val="14"/>
              </w:rPr>
              <w:t>08/ 17</w:t>
            </w:r>
          </w:p>
        </w:tc>
        <w:tc>
          <w:tcPr>
            <w:tcW w:w="379" w:type="dxa"/>
          </w:tcPr>
          <w:p w14:paraId="14CE1A14" w14:textId="77777777" w:rsidR="00414FA7" w:rsidRPr="00D5464D" w:rsidRDefault="00414FA7" w:rsidP="00C61A8B">
            <w:pPr>
              <w:spacing w:after="60"/>
              <w:jc w:val="center"/>
              <w:rPr>
                <w:b/>
                <w:sz w:val="14"/>
                <w:szCs w:val="14"/>
              </w:rPr>
            </w:pPr>
            <w:r w:rsidRPr="00D5464D">
              <w:rPr>
                <w:b/>
                <w:sz w:val="14"/>
                <w:szCs w:val="14"/>
              </w:rPr>
              <w:t>09/ 17</w:t>
            </w:r>
          </w:p>
        </w:tc>
        <w:tc>
          <w:tcPr>
            <w:tcW w:w="379" w:type="dxa"/>
          </w:tcPr>
          <w:p w14:paraId="41CB2365" w14:textId="77777777" w:rsidR="00414FA7" w:rsidRPr="00D5464D" w:rsidRDefault="00414FA7" w:rsidP="00C61A8B">
            <w:pPr>
              <w:spacing w:after="60"/>
              <w:jc w:val="center"/>
              <w:rPr>
                <w:b/>
                <w:sz w:val="14"/>
                <w:szCs w:val="14"/>
              </w:rPr>
            </w:pPr>
            <w:r w:rsidRPr="00D5464D">
              <w:rPr>
                <w:b/>
                <w:sz w:val="14"/>
                <w:szCs w:val="14"/>
              </w:rPr>
              <w:t>10/ 17</w:t>
            </w:r>
          </w:p>
        </w:tc>
        <w:tc>
          <w:tcPr>
            <w:tcW w:w="379" w:type="dxa"/>
          </w:tcPr>
          <w:p w14:paraId="2919A106" w14:textId="77777777" w:rsidR="00414FA7" w:rsidRPr="00D5464D" w:rsidRDefault="00414FA7" w:rsidP="00C61A8B">
            <w:pPr>
              <w:spacing w:after="60"/>
              <w:jc w:val="center"/>
              <w:rPr>
                <w:b/>
                <w:sz w:val="14"/>
                <w:szCs w:val="14"/>
              </w:rPr>
            </w:pPr>
            <w:r w:rsidRPr="00D5464D">
              <w:rPr>
                <w:b/>
                <w:sz w:val="14"/>
                <w:szCs w:val="14"/>
              </w:rPr>
              <w:t>11/ 17</w:t>
            </w:r>
          </w:p>
        </w:tc>
        <w:tc>
          <w:tcPr>
            <w:tcW w:w="379" w:type="dxa"/>
          </w:tcPr>
          <w:p w14:paraId="57433A05" w14:textId="77777777" w:rsidR="00414FA7" w:rsidRPr="00D5464D" w:rsidRDefault="00414FA7" w:rsidP="00C61A8B">
            <w:pPr>
              <w:spacing w:after="60"/>
              <w:jc w:val="center"/>
              <w:rPr>
                <w:b/>
                <w:sz w:val="14"/>
                <w:szCs w:val="14"/>
              </w:rPr>
            </w:pPr>
            <w:r w:rsidRPr="00D5464D">
              <w:rPr>
                <w:b/>
                <w:sz w:val="14"/>
                <w:szCs w:val="14"/>
              </w:rPr>
              <w:t>12/ 17</w:t>
            </w:r>
          </w:p>
        </w:tc>
        <w:tc>
          <w:tcPr>
            <w:tcW w:w="379" w:type="dxa"/>
          </w:tcPr>
          <w:p w14:paraId="4915BFA9" w14:textId="77777777" w:rsidR="00414FA7" w:rsidRPr="00D5464D" w:rsidRDefault="00414FA7" w:rsidP="00C61A8B">
            <w:pPr>
              <w:spacing w:after="60"/>
              <w:jc w:val="center"/>
              <w:rPr>
                <w:b/>
                <w:sz w:val="14"/>
                <w:szCs w:val="14"/>
              </w:rPr>
            </w:pPr>
            <w:r w:rsidRPr="00D5464D">
              <w:rPr>
                <w:b/>
                <w:sz w:val="14"/>
                <w:szCs w:val="14"/>
              </w:rPr>
              <w:t>01/ 18</w:t>
            </w:r>
          </w:p>
        </w:tc>
        <w:tc>
          <w:tcPr>
            <w:tcW w:w="379" w:type="dxa"/>
          </w:tcPr>
          <w:p w14:paraId="62669B2C" w14:textId="77777777" w:rsidR="00414FA7" w:rsidRPr="00D5464D" w:rsidRDefault="00414FA7" w:rsidP="00C61A8B">
            <w:pPr>
              <w:spacing w:after="60"/>
              <w:jc w:val="center"/>
              <w:rPr>
                <w:b/>
                <w:sz w:val="14"/>
                <w:szCs w:val="14"/>
              </w:rPr>
            </w:pPr>
            <w:r w:rsidRPr="00D5464D">
              <w:rPr>
                <w:b/>
                <w:sz w:val="14"/>
                <w:szCs w:val="14"/>
              </w:rPr>
              <w:t>02/ 18</w:t>
            </w:r>
          </w:p>
        </w:tc>
        <w:tc>
          <w:tcPr>
            <w:tcW w:w="379" w:type="dxa"/>
          </w:tcPr>
          <w:p w14:paraId="155BCC97" w14:textId="77777777" w:rsidR="00414FA7" w:rsidRPr="00D5464D" w:rsidRDefault="00414FA7" w:rsidP="00C61A8B">
            <w:pPr>
              <w:spacing w:after="60"/>
              <w:jc w:val="center"/>
              <w:rPr>
                <w:b/>
                <w:sz w:val="14"/>
                <w:szCs w:val="14"/>
              </w:rPr>
            </w:pPr>
            <w:r>
              <w:rPr>
                <w:b/>
                <w:sz w:val="14"/>
                <w:szCs w:val="14"/>
              </w:rPr>
              <w:t>03</w:t>
            </w:r>
            <w:r w:rsidRPr="00D5464D">
              <w:rPr>
                <w:b/>
                <w:sz w:val="14"/>
                <w:szCs w:val="14"/>
              </w:rPr>
              <w:t>/ 18</w:t>
            </w:r>
          </w:p>
        </w:tc>
        <w:tc>
          <w:tcPr>
            <w:tcW w:w="379" w:type="dxa"/>
            <w:tcBorders>
              <w:right w:val="single" w:sz="8" w:space="0" w:color="auto"/>
            </w:tcBorders>
          </w:tcPr>
          <w:p w14:paraId="7DC47C04" w14:textId="77777777" w:rsidR="00414FA7" w:rsidRPr="00D5464D" w:rsidRDefault="00414FA7" w:rsidP="00C61A8B">
            <w:pPr>
              <w:spacing w:after="60"/>
              <w:jc w:val="center"/>
              <w:rPr>
                <w:b/>
                <w:sz w:val="14"/>
                <w:szCs w:val="14"/>
              </w:rPr>
            </w:pPr>
            <w:r>
              <w:rPr>
                <w:b/>
                <w:sz w:val="14"/>
                <w:szCs w:val="14"/>
              </w:rPr>
              <w:t>04</w:t>
            </w:r>
            <w:r w:rsidRPr="00D5464D">
              <w:rPr>
                <w:b/>
                <w:sz w:val="14"/>
                <w:szCs w:val="14"/>
              </w:rPr>
              <w:t>/ 18</w:t>
            </w:r>
          </w:p>
        </w:tc>
      </w:tr>
      <w:tr w:rsidR="00414FA7" w:rsidRPr="00D5464D" w14:paraId="78970D29" w14:textId="77777777" w:rsidTr="00414FA7">
        <w:tc>
          <w:tcPr>
            <w:tcW w:w="2219" w:type="dxa"/>
            <w:tcBorders>
              <w:top w:val="nil"/>
              <w:left w:val="single" w:sz="8" w:space="0" w:color="auto"/>
              <w:bottom w:val="double" w:sz="4" w:space="0" w:color="auto"/>
              <w:right w:val="single" w:sz="8" w:space="0" w:color="auto"/>
            </w:tcBorders>
            <w:shd w:val="clear" w:color="auto" w:fill="auto"/>
          </w:tcPr>
          <w:p w14:paraId="4753078E" w14:textId="77777777" w:rsidR="00414FA7" w:rsidRPr="00D5464D" w:rsidRDefault="00414FA7" w:rsidP="00C61A8B">
            <w:pPr>
              <w:spacing w:after="60" w:line="240" w:lineRule="auto"/>
              <w:jc w:val="right"/>
              <w:rPr>
                <w:sz w:val="16"/>
                <w:szCs w:val="16"/>
              </w:rPr>
            </w:pPr>
            <w:r w:rsidRPr="00D5464D">
              <w:rPr>
                <w:sz w:val="18"/>
                <w:szCs w:val="18"/>
              </w:rPr>
              <w:t>Monat</w:t>
            </w:r>
          </w:p>
        </w:tc>
        <w:tc>
          <w:tcPr>
            <w:tcW w:w="378" w:type="dxa"/>
            <w:tcBorders>
              <w:left w:val="single" w:sz="8" w:space="0" w:color="auto"/>
              <w:bottom w:val="double" w:sz="4" w:space="0" w:color="auto"/>
            </w:tcBorders>
            <w:shd w:val="clear" w:color="auto" w:fill="auto"/>
          </w:tcPr>
          <w:p w14:paraId="5755B4F7" w14:textId="77777777" w:rsidR="00414FA7" w:rsidRPr="00D5464D" w:rsidRDefault="00414FA7" w:rsidP="00C61A8B">
            <w:pPr>
              <w:spacing w:after="60"/>
              <w:jc w:val="center"/>
              <w:rPr>
                <w:b/>
                <w:sz w:val="14"/>
                <w:szCs w:val="14"/>
              </w:rPr>
            </w:pPr>
            <w:r w:rsidRPr="00D5464D">
              <w:rPr>
                <w:b/>
                <w:sz w:val="14"/>
                <w:szCs w:val="14"/>
              </w:rPr>
              <w:t>1</w:t>
            </w:r>
          </w:p>
        </w:tc>
        <w:tc>
          <w:tcPr>
            <w:tcW w:w="379" w:type="dxa"/>
            <w:tcBorders>
              <w:bottom w:val="double" w:sz="4" w:space="0" w:color="auto"/>
            </w:tcBorders>
            <w:shd w:val="clear" w:color="auto" w:fill="auto"/>
          </w:tcPr>
          <w:p w14:paraId="0E0C5488" w14:textId="77777777" w:rsidR="00414FA7" w:rsidRPr="00D5464D" w:rsidRDefault="00414FA7" w:rsidP="00C61A8B">
            <w:pPr>
              <w:spacing w:after="60"/>
              <w:jc w:val="center"/>
              <w:rPr>
                <w:b/>
                <w:sz w:val="14"/>
                <w:szCs w:val="14"/>
              </w:rPr>
            </w:pPr>
            <w:r w:rsidRPr="00D5464D">
              <w:rPr>
                <w:b/>
                <w:sz w:val="14"/>
                <w:szCs w:val="14"/>
              </w:rPr>
              <w:t>2</w:t>
            </w:r>
          </w:p>
        </w:tc>
        <w:tc>
          <w:tcPr>
            <w:tcW w:w="379" w:type="dxa"/>
            <w:tcBorders>
              <w:bottom w:val="double" w:sz="4" w:space="0" w:color="auto"/>
            </w:tcBorders>
            <w:shd w:val="clear" w:color="auto" w:fill="auto"/>
          </w:tcPr>
          <w:p w14:paraId="0A138EFF" w14:textId="77777777" w:rsidR="00414FA7" w:rsidRPr="00D5464D" w:rsidRDefault="00414FA7" w:rsidP="00C61A8B">
            <w:pPr>
              <w:spacing w:after="60"/>
              <w:jc w:val="center"/>
              <w:rPr>
                <w:b/>
                <w:sz w:val="14"/>
                <w:szCs w:val="14"/>
              </w:rPr>
            </w:pPr>
            <w:r w:rsidRPr="00D5464D">
              <w:rPr>
                <w:b/>
                <w:sz w:val="14"/>
                <w:szCs w:val="14"/>
              </w:rPr>
              <w:t>3</w:t>
            </w:r>
          </w:p>
        </w:tc>
        <w:tc>
          <w:tcPr>
            <w:tcW w:w="379" w:type="dxa"/>
            <w:tcBorders>
              <w:bottom w:val="double" w:sz="4" w:space="0" w:color="auto"/>
            </w:tcBorders>
            <w:shd w:val="clear" w:color="auto" w:fill="auto"/>
          </w:tcPr>
          <w:p w14:paraId="2B6178D9" w14:textId="77777777" w:rsidR="00414FA7" w:rsidRPr="00D5464D" w:rsidRDefault="00414FA7" w:rsidP="00C61A8B">
            <w:pPr>
              <w:spacing w:after="60"/>
              <w:jc w:val="center"/>
              <w:rPr>
                <w:b/>
                <w:sz w:val="14"/>
                <w:szCs w:val="14"/>
              </w:rPr>
            </w:pPr>
            <w:r w:rsidRPr="00D5464D">
              <w:rPr>
                <w:b/>
                <w:sz w:val="14"/>
                <w:szCs w:val="14"/>
              </w:rPr>
              <w:t>4</w:t>
            </w:r>
          </w:p>
        </w:tc>
        <w:tc>
          <w:tcPr>
            <w:tcW w:w="379" w:type="dxa"/>
            <w:tcBorders>
              <w:bottom w:val="double" w:sz="4" w:space="0" w:color="auto"/>
            </w:tcBorders>
            <w:shd w:val="clear" w:color="auto" w:fill="auto"/>
          </w:tcPr>
          <w:p w14:paraId="5565D6C0" w14:textId="77777777" w:rsidR="00414FA7" w:rsidRPr="00D5464D" w:rsidRDefault="00414FA7" w:rsidP="00C61A8B">
            <w:pPr>
              <w:spacing w:after="60"/>
              <w:jc w:val="center"/>
              <w:rPr>
                <w:b/>
                <w:sz w:val="14"/>
                <w:szCs w:val="14"/>
              </w:rPr>
            </w:pPr>
            <w:r w:rsidRPr="00D5464D">
              <w:rPr>
                <w:b/>
                <w:sz w:val="14"/>
                <w:szCs w:val="14"/>
              </w:rPr>
              <w:t>5</w:t>
            </w:r>
          </w:p>
        </w:tc>
        <w:tc>
          <w:tcPr>
            <w:tcW w:w="379" w:type="dxa"/>
            <w:tcBorders>
              <w:bottom w:val="double" w:sz="4" w:space="0" w:color="auto"/>
            </w:tcBorders>
            <w:shd w:val="clear" w:color="auto" w:fill="auto"/>
          </w:tcPr>
          <w:p w14:paraId="3EEC6D40" w14:textId="77777777" w:rsidR="00414FA7" w:rsidRPr="00D5464D" w:rsidRDefault="00414FA7" w:rsidP="00C61A8B">
            <w:pPr>
              <w:spacing w:after="60"/>
              <w:jc w:val="center"/>
              <w:rPr>
                <w:b/>
                <w:sz w:val="14"/>
                <w:szCs w:val="14"/>
              </w:rPr>
            </w:pPr>
            <w:r w:rsidRPr="00D5464D">
              <w:rPr>
                <w:b/>
                <w:sz w:val="14"/>
                <w:szCs w:val="14"/>
              </w:rPr>
              <w:t>6</w:t>
            </w:r>
          </w:p>
        </w:tc>
        <w:tc>
          <w:tcPr>
            <w:tcW w:w="379" w:type="dxa"/>
            <w:tcBorders>
              <w:bottom w:val="double" w:sz="4" w:space="0" w:color="auto"/>
            </w:tcBorders>
            <w:shd w:val="clear" w:color="auto" w:fill="auto"/>
          </w:tcPr>
          <w:p w14:paraId="0F280080" w14:textId="77777777" w:rsidR="00414FA7" w:rsidRPr="00D5464D" w:rsidRDefault="00414FA7" w:rsidP="00C61A8B">
            <w:pPr>
              <w:spacing w:after="60"/>
              <w:jc w:val="center"/>
              <w:rPr>
                <w:b/>
                <w:sz w:val="14"/>
                <w:szCs w:val="14"/>
              </w:rPr>
            </w:pPr>
            <w:r w:rsidRPr="00D5464D">
              <w:rPr>
                <w:b/>
                <w:sz w:val="14"/>
                <w:szCs w:val="14"/>
              </w:rPr>
              <w:t>7</w:t>
            </w:r>
          </w:p>
        </w:tc>
        <w:tc>
          <w:tcPr>
            <w:tcW w:w="379" w:type="dxa"/>
            <w:tcBorders>
              <w:bottom w:val="double" w:sz="4" w:space="0" w:color="auto"/>
            </w:tcBorders>
            <w:shd w:val="clear" w:color="auto" w:fill="auto"/>
          </w:tcPr>
          <w:p w14:paraId="0CA7F696" w14:textId="77777777" w:rsidR="00414FA7" w:rsidRPr="00D5464D" w:rsidRDefault="00414FA7" w:rsidP="00C61A8B">
            <w:pPr>
              <w:spacing w:after="60"/>
              <w:jc w:val="center"/>
              <w:rPr>
                <w:b/>
                <w:sz w:val="14"/>
                <w:szCs w:val="14"/>
              </w:rPr>
            </w:pPr>
            <w:r w:rsidRPr="00D5464D">
              <w:rPr>
                <w:b/>
                <w:sz w:val="14"/>
                <w:szCs w:val="14"/>
              </w:rPr>
              <w:t>8</w:t>
            </w:r>
          </w:p>
        </w:tc>
        <w:tc>
          <w:tcPr>
            <w:tcW w:w="379" w:type="dxa"/>
            <w:tcBorders>
              <w:bottom w:val="double" w:sz="4" w:space="0" w:color="auto"/>
            </w:tcBorders>
            <w:shd w:val="clear" w:color="auto" w:fill="auto"/>
          </w:tcPr>
          <w:p w14:paraId="22AB81EE" w14:textId="77777777" w:rsidR="00414FA7" w:rsidRPr="00D5464D" w:rsidRDefault="00414FA7" w:rsidP="00C61A8B">
            <w:pPr>
              <w:spacing w:after="60"/>
              <w:jc w:val="center"/>
              <w:rPr>
                <w:b/>
                <w:sz w:val="14"/>
                <w:szCs w:val="14"/>
              </w:rPr>
            </w:pPr>
            <w:r w:rsidRPr="00D5464D">
              <w:rPr>
                <w:b/>
                <w:sz w:val="14"/>
                <w:szCs w:val="14"/>
              </w:rPr>
              <w:t>9</w:t>
            </w:r>
          </w:p>
        </w:tc>
        <w:tc>
          <w:tcPr>
            <w:tcW w:w="379" w:type="dxa"/>
            <w:tcBorders>
              <w:bottom w:val="double" w:sz="4" w:space="0" w:color="auto"/>
            </w:tcBorders>
            <w:shd w:val="clear" w:color="auto" w:fill="auto"/>
          </w:tcPr>
          <w:p w14:paraId="28A44C19" w14:textId="77777777" w:rsidR="00414FA7" w:rsidRPr="00D5464D" w:rsidRDefault="00414FA7" w:rsidP="00C61A8B">
            <w:pPr>
              <w:spacing w:after="60"/>
              <w:jc w:val="center"/>
              <w:rPr>
                <w:b/>
                <w:sz w:val="14"/>
                <w:szCs w:val="14"/>
              </w:rPr>
            </w:pPr>
            <w:r w:rsidRPr="00D5464D">
              <w:rPr>
                <w:b/>
                <w:sz w:val="14"/>
                <w:szCs w:val="14"/>
              </w:rPr>
              <w:t>10</w:t>
            </w:r>
          </w:p>
        </w:tc>
        <w:tc>
          <w:tcPr>
            <w:tcW w:w="379" w:type="dxa"/>
            <w:tcBorders>
              <w:bottom w:val="double" w:sz="4" w:space="0" w:color="auto"/>
            </w:tcBorders>
            <w:shd w:val="clear" w:color="auto" w:fill="auto"/>
          </w:tcPr>
          <w:p w14:paraId="42081D3E" w14:textId="77777777" w:rsidR="00414FA7" w:rsidRPr="00D5464D" w:rsidRDefault="00414FA7" w:rsidP="00C61A8B">
            <w:pPr>
              <w:spacing w:after="60"/>
              <w:jc w:val="center"/>
              <w:rPr>
                <w:b/>
                <w:sz w:val="14"/>
                <w:szCs w:val="14"/>
              </w:rPr>
            </w:pPr>
            <w:r w:rsidRPr="00D5464D">
              <w:rPr>
                <w:b/>
                <w:sz w:val="14"/>
                <w:szCs w:val="14"/>
              </w:rPr>
              <w:t>11</w:t>
            </w:r>
          </w:p>
        </w:tc>
        <w:tc>
          <w:tcPr>
            <w:tcW w:w="379" w:type="dxa"/>
            <w:tcBorders>
              <w:bottom w:val="double" w:sz="4" w:space="0" w:color="auto"/>
              <w:right w:val="single" w:sz="8" w:space="0" w:color="auto"/>
            </w:tcBorders>
            <w:shd w:val="clear" w:color="auto" w:fill="auto"/>
          </w:tcPr>
          <w:p w14:paraId="4C56BC46" w14:textId="77777777" w:rsidR="00414FA7" w:rsidRPr="00D5464D" w:rsidRDefault="00414FA7" w:rsidP="00C61A8B">
            <w:pPr>
              <w:spacing w:after="60"/>
              <w:jc w:val="center"/>
              <w:rPr>
                <w:b/>
                <w:sz w:val="14"/>
                <w:szCs w:val="14"/>
              </w:rPr>
            </w:pPr>
            <w:r w:rsidRPr="00D5464D">
              <w:rPr>
                <w:b/>
                <w:sz w:val="14"/>
                <w:szCs w:val="14"/>
              </w:rPr>
              <w:t>12</w:t>
            </w:r>
          </w:p>
        </w:tc>
        <w:tc>
          <w:tcPr>
            <w:tcW w:w="379" w:type="dxa"/>
            <w:tcBorders>
              <w:left w:val="single" w:sz="8" w:space="0" w:color="auto"/>
              <w:bottom w:val="double" w:sz="4" w:space="0" w:color="auto"/>
            </w:tcBorders>
            <w:shd w:val="clear" w:color="auto" w:fill="auto"/>
          </w:tcPr>
          <w:p w14:paraId="3681A0B9" w14:textId="77777777" w:rsidR="00414FA7" w:rsidRPr="00D5464D" w:rsidRDefault="00414FA7" w:rsidP="00C61A8B">
            <w:pPr>
              <w:spacing w:after="60"/>
              <w:jc w:val="center"/>
              <w:rPr>
                <w:b/>
                <w:sz w:val="14"/>
                <w:szCs w:val="14"/>
              </w:rPr>
            </w:pPr>
            <w:r w:rsidRPr="00D5464D">
              <w:rPr>
                <w:b/>
                <w:sz w:val="14"/>
                <w:szCs w:val="14"/>
              </w:rPr>
              <w:t>13</w:t>
            </w:r>
          </w:p>
        </w:tc>
        <w:tc>
          <w:tcPr>
            <w:tcW w:w="379" w:type="dxa"/>
            <w:tcBorders>
              <w:bottom w:val="double" w:sz="4" w:space="0" w:color="auto"/>
            </w:tcBorders>
            <w:shd w:val="clear" w:color="auto" w:fill="auto"/>
          </w:tcPr>
          <w:p w14:paraId="25FFA423" w14:textId="77777777" w:rsidR="00414FA7" w:rsidRPr="00D5464D" w:rsidRDefault="00414FA7" w:rsidP="00C61A8B">
            <w:pPr>
              <w:spacing w:after="60"/>
              <w:jc w:val="center"/>
              <w:rPr>
                <w:b/>
                <w:sz w:val="14"/>
                <w:szCs w:val="14"/>
              </w:rPr>
            </w:pPr>
            <w:r w:rsidRPr="00D5464D">
              <w:rPr>
                <w:b/>
                <w:sz w:val="14"/>
                <w:szCs w:val="14"/>
              </w:rPr>
              <w:t>14</w:t>
            </w:r>
          </w:p>
        </w:tc>
        <w:tc>
          <w:tcPr>
            <w:tcW w:w="379" w:type="dxa"/>
            <w:tcBorders>
              <w:bottom w:val="double" w:sz="4" w:space="0" w:color="auto"/>
            </w:tcBorders>
            <w:shd w:val="clear" w:color="auto" w:fill="auto"/>
          </w:tcPr>
          <w:p w14:paraId="5B489EC4" w14:textId="77777777" w:rsidR="00414FA7" w:rsidRPr="00D5464D" w:rsidRDefault="00414FA7" w:rsidP="00C61A8B">
            <w:pPr>
              <w:spacing w:after="60"/>
              <w:jc w:val="center"/>
              <w:rPr>
                <w:b/>
                <w:sz w:val="14"/>
                <w:szCs w:val="14"/>
              </w:rPr>
            </w:pPr>
            <w:r w:rsidRPr="00D5464D">
              <w:rPr>
                <w:b/>
                <w:sz w:val="14"/>
                <w:szCs w:val="14"/>
              </w:rPr>
              <w:t>15</w:t>
            </w:r>
          </w:p>
        </w:tc>
        <w:tc>
          <w:tcPr>
            <w:tcW w:w="379" w:type="dxa"/>
            <w:tcBorders>
              <w:bottom w:val="double" w:sz="4" w:space="0" w:color="auto"/>
            </w:tcBorders>
            <w:shd w:val="clear" w:color="auto" w:fill="auto"/>
          </w:tcPr>
          <w:p w14:paraId="0BFFAD0F" w14:textId="77777777" w:rsidR="00414FA7" w:rsidRPr="00D5464D" w:rsidRDefault="00414FA7" w:rsidP="00C61A8B">
            <w:pPr>
              <w:spacing w:after="60"/>
              <w:jc w:val="center"/>
              <w:rPr>
                <w:b/>
                <w:sz w:val="14"/>
                <w:szCs w:val="14"/>
              </w:rPr>
            </w:pPr>
            <w:r w:rsidRPr="00D5464D">
              <w:rPr>
                <w:b/>
                <w:sz w:val="14"/>
                <w:szCs w:val="14"/>
              </w:rPr>
              <w:t>16</w:t>
            </w:r>
          </w:p>
        </w:tc>
        <w:tc>
          <w:tcPr>
            <w:tcW w:w="379" w:type="dxa"/>
            <w:tcBorders>
              <w:bottom w:val="double" w:sz="4" w:space="0" w:color="auto"/>
            </w:tcBorders>
            <w:shd w:val="clear" w:color="auto" w:fill="auto"/>
          </w:tcPr>
          <w:p w14:paraId="6A9EC27B" w14:textId="77777777" w:rsidR="00414FA7" w:rsidRPr="00D5464D" w:rsidRDefault="00414FA7" w:rsidP="00C61A8B">
            <w:pPr>
              <w:spacing w:after="60"/>
              <w:jc w:val="center"/>
              <w:rPr>
                <w:b/>
                <w:sz w:val="14"/>
                <w:szCs w:val="14"/>
              </w:rPr>
            </w:pPr>
            <w:r w:rsidRPr="00D5464D">
              <w:rPr>
                <w:b/>
                <w:sz w:val="14"/>
                <w:szCs w:val="14"/>
              </w:rPr>
              <w:t>17</w:t>
            </w:r>
          </w:p>
        </w:tc>
        <w:tc>
          <w:tcPr>
            <w:tcW w:w="379" w:type="dxa"/>
            <w:tcBorders>
              <w:bottom w:val="double" w:sz="4" w:space="0" w:color="auto"/>
            </w:tcBorders>
            <w:shd w:val="clear" w:color="auto" w:fill="auto"/>
          </w:tcPr>
          <w:p w14:paraId="6797E510" w14:textId="77777777" w:rsidR="00414FA7" w:rsidRPr="00D5464D" w:rsidRDefault="00414FA7" w:rsidP="00C61A8B">
            <w:pPr>
              <w:spacing w:after="60"/>
              <w:jc w:val="center"/>
              <w:rPr>
                <w:b/>
                <w:sz w:val="14"/>
                <w:szCs w:val="14"/>
              </w:rPr>
            </w:pPr>
            <w:r w:rsidRPr="00D5464D">
              <w:rPr>
                <w:b/>
                <w:sz w:val="14"/>
                <w:szCs w:val="14"/>
              </w:rPr>
              <w:t>18</w:t>
            </w:r>
          </w:p>
        </w:tc>
        <w:tc>
          <w:tcPr>
            <w:tcW w:w="379" w:type="dxa"/>
            <w:tcBorders>
              <w:bottom w:val="double" w:sz="4" w:space="0" w:color="auto"/>
            </w:tcBorders>
            <w:shd w:val="clear" w:color="auto" w:fill="auto"/>
          </w:tcPr>
          <w:p w14:paraId="493B84BB" w14:textId="77777777" w:rsidR="00414FA7" w:rsidRPr="00D5464D" w:rsidRDefault="00414FA7" w:rsidP="00C61A8B">
            <w:pPr>
              <w:spacing w:after="60"/>
              <w:jc w:val="center"/>
              <w:rPr>
                <w:b/>
                <w:sz w:val="14"/>
                <w:szCs w:val="14"/>
              </w:rPr>
            </w:pPr>
            <w:r w:rsidRPr="00D5464D">
              <w:rPr>
                <w:b/>
                <w:sz w:val="14"/>
                <w:szCs w:val="14"/>
              </w:rPr>
              <w:t>19</w:t>
            </w:r>
          </w:p>
        </w:tc>
        <w:tc>
          <w:tcPr>
            <w:tcW w:w="379" w:type="dxa"/>
            <w:tcBorders>
              <w:bottom w:val="double" w:sz="4" w:space="0" w:color="auto"/>
            </w:tcBorders>
            <w:shd w:val="clear" w:color="auto" w:fill="auto"/>
          </w:tcPr>
          <w:p w14:paraId="0B5FE5AF" w14:textId="77777777" w:rsidR="00414FA7" w:rsidRPr="00D5464D" w:rsidRDefault="00414FA7" w:rsidP="00C61A8B">
            <w:pPr>
              <w:spacing w:after="60"/>
              <w:jc w:val="center"/>
              <w:rPr>
                <w:b/>
                <w:sz w:val="14"/>
                <w:szCs w:val="14"/>
              </w:rPr>
            </w:pPr>
            <w:r w:rsidRPr="00D5464D">
              <w:rPr>
                <w:b/>
                <w:sz w:val="14"/>
                <w:szCs w:val="14"/>
              </w:rPr>
              <w:t>20</w:t>
            </w:r>
          </w:p>
        </w:tc>
        <w:tc>
          <w:tcPr>
            <w:tcW w:w="379" w:type="dxa"/>
            <w:tcBorders>
              <w:bottom w:val="double" w:sz="4" w:space="0" w:color="auto"/>
            </w:tcBorders>
            <w:shd w:val="clear" w:color="auto" w:fill="auto"/>
          </w:tcPr>
          <w:p w14:paraId="78FB25B1" w14:textId="77777777" w:rsidR="00414FA7" w:rsidRPr="00D5464D" w:rsidRDefault="00414FA7" w:rsidP="00C61A8B">
            <w:pPr>
              <w:spacing w:after="60"/>
              <w:jc w:val="center"/>
              <w:rPr>
                <w:b/>
                <w:sz w:val="14"/>
                <w:szCs w:val="14"/>
              </w:rPr>
            </w:pPr>
            <w:r w:rsidRPr="00D5464D">
              <w:rPr>
                <w:b/>
                <w:sz w:val="14"/>
                <w:szCs w:val="14"/>
              </w:rPr>
              <w:t>21</w:t>
            </w:r>
          </w:p>
        </w:tc>
        <w:tc>
          <w:tcPr>
            <w:tcW w:w="379" w:type="dxa"/>
            <w:tcBorders>
              <w:bottom w:val="double" w:sz="4" w:space="0" w:color="auto"/>
            </w:tcBorders>
            <w:shd w:val="clear" w:color="auto" w:fill="auto"/>
          </w:tcPr>
          <w:p w14:paraId="55E1DD34" w14:textId="77777777" w:rsidR="00414FA7" w:rsidRPr="00D5464D" w:rsidRDefault="00414FA7" w:rsidP="00C61A8B">
            <w:pPr>
              <w:spacing w:after="60"/>
              <w:jc w:val="center"/>
              <w:rPr>
                <w:b/>
                <w:sz w:val="14"/>
                <w:szCs w:val="14"/>
              </w:rPr>
            </w:pPr>
            <w:r w:rsidRPr="00D5464D">
              <w:rPr>
                <w:b/>
                <w:sz w:val="14"/>
                <w:szCs w:val="14"/>
              </w:rPr>
              <w:t>22</w:t>
            </w:r>
          </w:p>
        </w:tc>
        <w:tc>
          <w:tcPr>
            <w:tcW w:w="379" w:type="dxa"/>
            <w:tcBorders>
              <w:bottom w:val="double" w:sz="4" w:space="0" w:color="auto"/>
            </w:tcBorders>
          </w:tcPr>
          <w:p w14:paraId="54EFEEED" w14:textId="77777777" w:rsidR="00414FA7" w:rsidRPr="00D5464D" w:rsidRDefault="00414FA7" w:rsidP="00C61A8B">
            <w:pPr>
              <w:spacing w:after="60"/>
              <w:jc w:val="center"/>
              <w:rPr>
                <w:b/>
                <w:sz w:val="14"/>
                <w:szCs w:val="14"/>
              </w:rPr>
            </w:pPr>
            <w:r w:rsidRPr="00D5464D">
              <w:rPr>
                <w:b/>
                <w:sz w:val="14"/>
                <w:szCs w:val="14"/>
              </w:rPr>
              <w:t>23</w:t>
            </w:r>
          </w:p>
        </w:tc>
        <w:tc>
          <w:tcPr>
            <w:tcW w:w="379" w:type="dxa"/>
            <w:tcBorders>
              <w:bottom w:val="double" w:sz="4" w:space="0" w:color="auto"/>
              <w:right w:val="single" w:sz="8" w:space="0" w:color="auto"/>
            </w:tcBorders>
          </w:tcPr>
          <w:p w14:paraId="13ADEE8A" w14:textId="77777777" w:rsidR="00414FA7" w:rsidRPr="00D5464D" w:rsidRDefault="00414FA7" w:rsidP="00C61A8B">
            <w:pPr>
              <w:spacing w:after="60"/>
              <w:jc w:val="center"/>
              <w:rPr>
                <w:b/>
                <w:sz w:val="14"/>
                <w:szCs w:val="14"/>
              </w:rPr>
            </w:pPr>
            <w:r w:rsidRPr="00D5464D">
              <w:rPr>
                <w:b/>
                <w:sz w:val="14"/>
                <w:szCs w:val="14"/>
              </w:rPr>
              <w:t>24</w:t>
            </w:r>
          </w:p>
        </w:tc>
        <w:tc>
          <w:tcPr>
            <w:tcW w:w="379" w:type="dxa"/>
            <w:tcBorders>
              <w:left w:val="single" w:sz="8" w:space="0" w:color="auto"/>
              <w:bottom w:val="double" w:sz="4" w:space="0" w:color="auto"/>
            </w:tcBorders>
          </w:tcPr>
          <w:p w14:paraId="12A4E1F4" w14:textId="77777777" w:rsidR="00414FA7" w:rsidRPr="00D5464D" w:rsidRDefault="00414FA7" w:rsidP="00C61A8B">
            <w:pPr>
              <w:spacing w:after="60"/>
              <w:jc w:val="center"/>
              <w:rPr>
                <w:b/>
                <w:sz w:val="14"/>
                <w:szCs w:val="14"/>
              </w:rPr>
            </w:pPr>
            <w:r w:rsidRPr="00D5464D">
              <w:rPr>
                <w:b/>
                <w:sz w:val="14"/>
                <w:szCs w:val="14"/>
              </w:rPr>
              <w:t>25</w:t>
            </w:r>
          </w:p>
        </w:tc>
        <w:tc>
          <w:tcPr>
            <w:tcW w:w="379" w:type="dxa"/>
            <w:tcBorders>
              <w:bottom w:val="double" w:sz="4" w:space="0" w:color="auto"/>
            </w:tcBorders>
          </w:tcPr>
          <w:p w14:paraId="5A7CFB7F" w14:textId="77777777" w:rsidR="00414FA7" w:rsidRPr="00D5464D" w:rsidRDefault="00414FA7" w:rsidP="00C61A8B">
            <w:pPr>
              <w:spacing w:after="60"/>
              <w:jc w:val="center"/>
              <w:rPr>
                <w:b/>
                <w:sz w:val="14"/>
                <w:szCs w:val="14"/>
              </w:rPr>
            </w:pPr>
            <w:r w:rsidRPr="00D5464D">
              <w:rPr>
                <w:b/>
                <w:sz w:val="14"/>
                <w:szCs w:val="14"/>
              </w:rPr>
              <w:t>26</w:t>
            </w:r>
          </w:p>
        </w:tc>
        <w:tc>
          <w:tcPr>
            <w:tcW w:w="379" w:type="dxa"/>
            <w:tcBorders>
              <w:bottom w:val="double" w:sz="4" w:space="0" w:color="auto"/>
            </w:tcBorders>
          </w:tcPr>
          <w:p w14:paraId="07C91746" w14:textId="77777777" w:rsidR="00414FA7" w:rsidRPr="00D5464D" w:rsidRDefault="00414FA7" w:rsidP="00C61A8B">
            <w:pPr>
              <w:spacing w:after="60"/>
              <w:jc w:val="center"/>
              <w:rPr>
                <w:b/>
                <w:sz w:val="14"/>
                <w:szCs w:val="14"/>
              </w:rPr>
            </w:pPr>
            <w:r w:rsidRPr="00D5464D">
              <w:rPr>
                <w:b/>
                <w:sz w:val="14"/>
                <w:szCs w:val="14"/>
              </w:rPr>
              <w:t>27</w:t>
            </w:r>
          </w:p>
        </w:tc>
        <w:tc>
          <w:tcPr>
            <w:tcW w:w="379" w:type="dxa"/>
            <w:tcBorders>
              <w:bottom w:val="double" w:sz="4" w:space="0" w:color="auto"/>
            </w:tcBorders>
          </w:tcPr>
          <w:p w14:paraId="488E8DA1" w14:textId="77777777" w:rsidR="00414FA7" w:rsidRPr="00D5464D" w:rsidRDefault="00414FA7" w:rsidP="00C61A8B">
            <w:pPr>
              <w:spacing w:after="60"/>
              <w:jc w:val="center"/>
              <w:rPr>
                <w:b/>
                <w:sz w:val="14"/>
                <w:szCs w:val="14"/>
              </w:rPr>
            </w:pPr>
            <w:r w:rsidRPr="00D5464D">
              <w:rPr>
                <w:b/>
                <w:sz w:val="14"/>
                <w:szCs w:val="14"/>
              </w:rPr>
              <w:t>28</w:t>
            </w:r>
          </w:p>
        </w:tc>
        <w:tc>
          <w:tcPr>
            <w:tcW w:w="379" w:type="dxa"/>
            <w:tcBorders>
              <w:bottom w:val="double" w:sz="4" w:space="0" w:color="auto"/>
            </w:tcBorders>
          </w:tcPr>
          <w:p w14:paraId="1FDC31FB" w14:textId="77777777" w:rsidR="00414FA7" w:rsidRPr="00D5464D" w:rsidRDefault="00414FA7" w:rsidP="00C61A8B">
            <w:pPr>
              <w:spacing w:after="60"/>
              <w:jc w:val="center"/>
              <w:rPr>
                <w:b/>
                <w:sz w:val="14"/>
                <w:szCs w:val="14"/>
              </w:rPr>
            </w:pPr>
            <w:r w:rsidRPr="00D5464D">
              <w:rPr>
                <w:b/>
                <w:sz w:val="14"/>
                <w:szCs w:val="14"/>
              </w:rPr>
              <w:t>29</w:t>
            </w:r>
          </w:p>
        </w:tc>
        <w:tc>
          <w:tcPr>
            <w:tcW w:w="379" w:type="dxa"/>
            <w:tcBorders>
              <w:bottom w:val="double" w:sz="4" w:space="0" w:color="auto"/>
            </w:tcBorders>
          </w:tcPr>
          <w:p w14:paraId="5D763184" w14:textId="77777777" w:rsidR="00414FA7" w:rsidRPr="00D5464D" w:rsidRDefault="00414FA7" w:rsidP="00C61A8B">
            <w:pPr>
              <w:spacing w:after="60"/>
              <w:jc w:val="center"/>
              <w:rPr>
                <w:b/>
                <w:sz w:val="14"/>
                <w:szCs w:val="14"/>
              </w:rPr>
            </w:pPr>
            <w:r w:rsidRPr="00D5464D">
              <w:rPr>
                <w:b/>
                <w:sz w:val="14"/>
                <w:szCs w:val="14"/>
              </w:rPr>
              <w:t>30</w:t>
            </w:r>
          </w:p>
        </w:tc>
        <w:tc>
          <w:tcPr>
            <w:tcW w:w="379" w:type="dxa"/>
            <w:tcBorders>
              <w:bottom w:val="double" w:sz="4" w:space="0" w:color="auto"/>
            </w:tcBorders>
          </w:tcPr>
          <w:p w14:paraId="1A566BCC" w14:textId="77777777" w:rsidR="00414FA7" w:rsidRPr="00D5464D" w:rsidRDefault="00414FA7" w:rsidP="00C61A8B">
            <w:pPr>
              <w:spacing w:after="60"/>
              <w:jc w:val="center"/>
              <w:rPr>
                <w:b/>
                <w:sz w:val="14"/>
                <w:szCs w:val="14"/>
              </w:rPr>
            </w:pPr>
            <w:r w:rsidRPr="00D5464D">
              <w:rPr>
                <w:b/>
                <w:sz w:val="14"/>
                <w:szCs w:val="14"/>
              </w:rPr>
              <w:t>31</w:t>
            </w:r>
          </w:p>
        </w:tc>
        <w:tc>
          <w:tcPr>
            <w:tcW w:w="379" w:type="dxa"/>
            <w:tcBorders>
              <w:bottom w:val="double" w:sz="4" w:space="0" w:color="auto"/>
            </w:tcBorders>
          </w:tcPr>
          <w:p w14:paraId="00723898" w14:textId="77777777" w:rsidR="00414FA7" w:rsidRPr="00D5464D" w:rsidRDefault="00414FA7" w:rsidP="00C61A8B">
            <w:pPr>
              <w:spacing w:after="60"/>
              <w:jc w:val="center"/>
              <w:rPr>
                <w:b/>
                <w:sz w:val="14"/>
                <w:szCs w:val="14"/>
              </w:rPr>
            </w:pPr>
            <w:r w:rsidRPr="00D5464D">
              <w:rPr>
                <w:b/>
                <w:sz w:val="14"/>
                <w:szCs w:val="14"/>
              </w:rPr>
              <w:t>32</w:t>
            </w:r>
          </w:p>
        </w:tc>
        <w:tc>
          <w:tcPr>
            <w:tcW w:w="379" w:type="dxa"/>
            <w:tcBorders>
              <w:bottom w:val="double" w:sz="4" w:space="0" w:color="auto"/>
            </w:tcBorders>
          </w:tcPr>
          <w:p w14:paraId="38F1DDA3" w14:textId="77777777" w:rsidR="00414FA7" w:rsidRPr="00D5464D" w:rsidRDefault="00414FA7" w:rsidP="00C61A8B">
            <w:pPr>
              <w:spacing w:after="60"/>
              <w:jc w:val="center"/>
              <w:rPr>
                <w:b/>
                <w:sz w:val="14"/>
                <w:szCs w:val="14"/>
              </w:rPr>
            </w:pPr>
            <w:r w:rsidRPr="00D5464D">
              <w:rPr>
                <w:b/>
                <w:sz w:val="14"/>
                <w:szCs w:val="14"/>
              </w:rPr>
              <w:t>33</w:t>
            </w:r>
          </w:p>
        </w:tc>
        <w:tc>
          <w:tcPr>
            <w:tcW w:w="379" w:type="dxa"/>
            <w:tcBorders>
              <w:bottom w:val="double" w:sz="4" w:space="0" w:color="auto"/>
            </w:tcBorders>
          </w:tcPr>
          <w:p w14:paraId="31D07575" w14:textId="77777777" w:rsidR="00414FA7" w:rsidRPr="00D5464D" w:rsidRDefault="00414FA7" w:rsidP="00C61A8B">
            <w:pPr>
              <w:spacing w:after="60"/>
              <w:jc w:val="center"/>
              <w:rPr>
                <w:b/>
                <w:sz w:val="14"/>
                <w:szCs w:val="14"/>
              </w:rPr>
            </w:pPr>
            <w:r w:rsidRPr="00D5464D">
              <w:rPr>
                <w:b/>
                <w:sz w:val="14"/>
                <w:szCs w:val="14"/>
              </w:rPr>
              <w:t>34</w:t>
            </w:r>
          </w:p>
        </w:tc>
        <w:tc>
          <w:tcPr>
            <w:tcW w:w="379" w:type="dxa"/>
            <w:tcBorders>
              <w:bottom w:val="double" w:sz="4" w:space="0" w:color="auto"/>
            </w:tcBorders>
          </w:tcPr>
          <w:p w14:paraId="2536D422" w14:textId="77777777" w:rsidR="00414FA7" w:rsidRPr="00D5464D" w:rsidRDefault="00414FA7" w:rsidP="00C61A8B">
            <w:pPr>
              <w:spacing w:after="60"/>
              <w:jc w:val="center"/>
              <w:rPr>
                <w:b/>
                <w:sz w:val="14"/>
                <w:szCs w:val="14"/>
              </w:rPr>
            </w:pPr>
            <w:r w:rsidRPr="00D5464D">
              <w:rPr>
                <w:b/>
                <w:sz w:val="14"/>
                <w:szCs w:val="14"/>
              </w:rPr>
              <w:t>35</w:t>
            </w:r>
          </w:p>
        </w:tc>
        <w:tc>
          <w:tcPr>
            <w:tcW w:w="379" w:type="dxa"/>
            <w:tcBorders>
              <w:bottom w:val="double" w:sz="4" w:space="0" w:color="auto"/>
              <w:right w:val="single" w:sz="8" w:space="0" w:color="auto"/>
            </w:tcBorders>
          </w:tcPr>
          <w:p w14:paraId="4374F2E5" w14:textId="77777777" w:rsidR="00414FA7" w:rsidRPr="00D5464D" w:rsidRDefault="00414FA7" w:rsidP="00C61A8B">
            <w:pPr>
              <w:spacing w:after="60"/>
              <w:jc w:val="center"/>
              <w:rPr>
                <w:b/>
                <w:sz w:val="14"/>
                <w:szCs w:val="14"/>
              </w:rPr>
            </w:pPr>
            <w:r w:rsidRPr="00D5464D">
              <w:rPr>
                <w:b/>
                <w:sz w:val="14"/>
                <w:szCs w:val="14"/>
              </w:rPr>
              <w:t>36</w:t>
            </w:r>
          </w:p>
        </w:tc>
      </w:tr>
      <w:tr w:rsidR="00414FA7" w:rsidRPr="00D5464D" w14:paraId="7C9DC66C" w14:textId="77777777" w:rsidTr="00414FA7">
        <w:tc>
          <w:tcPr>
            <w:tcW w:w="2219" w:type="dxa"/>
            <w:tcBorders>
              <w:top w:val="double" w:sz="4" w:space="0" w:color="auto"/>
              <w:left w:val="single" w:sz="8" w:space="0" w:color="auto"/>
              <w:right w:val="single" w:sz="8" w:space="0" w:color="auto"/>
            </w:tcBorders>
            <w:shd w:val="clear" w:color="auto" w:fill="auto"/>
          </w:tcPr>
          <w:p w14:paraId="55E0D328" w14:textId="77777777" w:rsidR="00414FA7" w:rsidRPr="00D5464D" w:rsidRDefault="00414FA7" w:rsidP="00C61A8B">
            <w:pPr>
              <w:spacing w:after="60" w:line="240" w:lineRule="auto"/>
              <w:rPr>
                <w:sz w:val="16"/>
                <w:szCs w:val="16"/>
              </w:rPr>
            </w:pPr>
            <w:r w:rsidRPr="00D5464D">
              <w:rPr>
                <w:sz w:val="16"/>
                <w:szCs w:val="16"/>
              </w:rPr>
              <w:t>Vorbereitung und Durchführung eines Workshops zur Präsentation und Diskussion der Zwischenergebnisse des 1. Projektjahres mit BMAS</w:t>
            </w:r>
          </w:p>
        </w:tc>
        <w:tc>
          <w:tcPr>
            <w:tcW w:w="378" w:type="dxa"/>
            <w:tcBorders>
              <w:top w:val="double" w:sz="4" w:space="0" w:color="auto"/>
              <w:left w:val="single" w:sz="8" w:space="0" w:color="auto"/>
            </w:tcBorders>
            <w:shd w:val="clear" w:color="auto" w:fill="auto"/>
          </w:tcPr>
          <w:p w14:paraId="2D1189B6" w14:textId="77777777" w:rsidR="00414FA7" w:rsidRPr="00D5464D" w:rsidRDefault="00414FA7" w:rsidP="00C61A8B">
            <w:pPr>
              <w:spacing w:after="60"/>
              <w:rPr>
                <w:noProof/>
              </w:rPr>
            </w:pPr>
          </w:p>
        </w:tc>
        <w:tc>
          <w:tcPr>
            <w:tcW w:w="379" w:type="dxa"/>
            <w:tcBorders>
              <w:top w:val="double" w:sz="4" w:space="0" w:color="auto"/>
            </w:tcBorders>
            <w:shd w:val="clear" w:color="auto" w:fill="auto"/>
          </w:tcPr>
          <w:p w14:paraId="14DCDF57" w14:textId="77777777" w:rsidR="00414FA7" w:rsidRPr="00D5464D" w:rsidRDefault="00414FA7" w:rsidP="00C61A8B">
            <w:pPr>
              <w:spacing w:after="60"/>
              <w:rPr>
                <w:sz w:val="20"/>
                <w:szCs w:val="20"/>
              </w:rPr>
            </w:pPr>
          </w:p>
        </w:tc>
        <w:tc>
          <w:tcPr>
            <w:tcW w:w="379" w:type="dxa"/>
            <w:tcBorders>
              <w:top w:val="double" w:sz="4" w:space="0" w:color="auto"/>
            </w:tcBorders>
            <w:shd w:val="clear" w:color="auto" w:fill="auto"/>
          </w:tcPr>
          <w:p w14:paraId="7870C65F" w14:textId="77777777" w:rsidR="00414FA7" w:rsidRPr="00D5464D" w:rsidRDefault="00414FA7" w:rsidP="00C61A8B">
            <w:pPr>
              <w:spacing w:after="60"/>
              <w:rPr>
                <w:noProof/>
              </w:rPr>
            </w:pPr>
          </w:p>
        </w:tc>
        <w:tc>
          <w:tcPr>
            <w:tcW w:w="379" w:type="dxa"/>
            <w:tcBorders>
              <w:top w:val="double" w:sz="4" w:space="0" w:color="auto"/>
            </w:tcBorders>
            <w:shd w:val="clear" w:color="auto" w:fill="auto"/>
          </w:tcPr>
          <w:p w14:paraId="19772C71" w14:textId="77777777" w:rsidR="00414FA7" w:rsidRPr="00D5464D" w:rsidRDefault="00414FA7" w:rsidP="00C61A8B">
            <w:pPr>
              <w:spacing w:after="60"/>
              <w:rPr>
                <w:sz w:val="20"/>
                <w:szCs w:val="20"/>
              </w:rPr>
            </w:pPr>
          </w:p>
        </w:tc>
        <w:tc>
          <w:tcPr>
            <w:tcW w:w="379" w:type="dxa"/>
            <w:tcBorders>
              <w:top w:val="double" w:sz="4" w:space="0" w:color="auto"/>
            </w:tcBorders>
            <w:shd w:val="clear" w:color="auto" w:fill="auto"/>
          </w:tcPr>
          <w:p w14:paraId="0BF09D2E" w14:textId="77777777" w:rsidR="00414FA7" w:rsidRPr="00D5464D" w:rsidRDefault="00414FA7" w:rsidP="00C61A8B">
            <w:pPr>
              <w:spacing w:after="60"/>
              <w:rPr>
                <w:sz w:val="20"/>
                <w:szCs w:val="20"/>
              </w:rPr>
            </w:pPr>
          </w:p>
        </w:tc>
        <w:tc>
          <w:tcPr>
            <w:tcW w:w="379" w:type="dxa"/>
            <w:tcBorders>
              <w:top w:val="double" w:sz="4" w:space="0" w:color="auto"/>
            </w:tcBorders>
            <w:shd w:val="clear" w:color="auto" w:fill="auto"/>
          </w:tcPr>
          <w:p w14:paraId="28CAB50B" w14:textId="77777777" w:rsidR="00414FA7" w:rsidRPr="00D5464D" w:rsidRDefault="00414FA7" w:rsidP="00C61A8B">
            <w:pPr>
              <w:spacing w:after="60"/>
              <w:rPr>
                <w:noProof/>
              </w:rPr>
            </w:pPr>
          </w:p>
        </w:tc>
        <w:tc>
          <w:tcPr>
            <w:tcW w:w="379" w:type="dxa"/>
            <w:tcBorders>
              <w:top w:val="double" w:sz="4" w:space="0" w:color="auto"/>
            </w:tcBorders>
            <w:shd w:val="clear" w:color="auto" w:fill="auto"/>
          </w:tcPr>
          <w:p w14:paraId="03903DD8" w14:textId="77777777" w:rsidR="00414FA7" w:rsidRPr="00D5464D" w:rsidRDefault="00414FA7" w:rsidP="00C61A8B">
            <w:pPr>
              <w:spacing w:after="60"/>
              <w:rPr>
                <w:sz w:val="20"/>
                <w:szCs w:val="20"/>
              </w:rPr>
            </w:pPr>
          </w:p>
        </w:tc>
        <w:tc>
          <w:tcPr>
            <w:tcW w:w="379" w:type="dxa"/>
            <w:tcBorders>
              <w:top w:val="double" w:sz="4" w:space="0" w:color="auto"/>
            </w:tcBorders>
            <w:shd w:val="clear" w:color="auto" w:fill="auto"/>
          </w:tcPr>
          <w:p w14:paraId="4FA12896" w14:textId="77777777" w:rsidR="00414FA7" w:rsidRPr="00D5464D" w:rsidRDefault="00414FA7" w:rsidP="00C61A8B">
            <w:pPr>
              <w:spacing w:after="60"/>
              <w:rPr>
                <w:noProof/>
              </w:rPr>
            </w:pPr>
          </w:p>
        </w:tc>
        <w:tc>
          <w:tcPr>
            <w:tcW w:w="379" w:type="dxa"/>
            <w:tcBorders>
              <w:top w:val="double" w:sz="4" w:space="0" w:color="auto"/>
            </w:tcBorders>
            <w:shd w:val="clear" w:color="auto" w:fill="auto"/>
          </w:tcPr>
          <w:p w14:paraId="749EE745" w14:textId="77777777" w:rsidR="00414FA7" w:rsidRPr="00D5464D" w:rsidRDefault="00414FA7" w:rsidP="00C61A8B">
            <w:pPr>
              <w:spacing w:after="60"/>
              <w:rPr>
                <w:sz w:val="20"/>
                <w:szCs w:val="20"/>
              </w:rPr>
            </w:pPr>
          </w:p>
        </w:tc>
        <w:tc>
          <w:tcPr>
            <w:tcW w:w="379" w:type="dxa"/>
            <w:tcBorders>
              <w:top w:val="double" w:sz="4" w:space="0" w:color="auto"/>
            </w:tcBorders>
            <w:shd w:val="clear" w:color="auto" w:fill="auto"/>
          </w:tcPr>
          <w:p w14:paraId="0F1B27AC" w14:textId="77777777" w:rsidR="00414FA7" w:rsidRPr="00D5464D" w:rsidRDefault="00414FA7" w:rsidP="00C61A8B">
            <w:pPr>
              <w:spacing w:after="60"/>
              <w:rPr>
                <w:sz w:val="20"/>
                <w:szCs w:val="20"/>
              </w:rPr>
            </w:pPr>
          </w:p>
        </w:tc>
        <w:tc>
          <w:tcPr>
            <w:tcW w:w="379" w:type="dxa"/>
            <w:tcBorders>
              <w:top w:val="double" w:sz="4" w:space="0" w:color="auto"/>
            </w:tcBorders>
            <w:shd w:val="clear" w:color="auto" w:fill="auto"/>
          </w:tcPr>
          <w:p w14:paraId="1FCDB0A7" w14:textId="77777777" w:rsidR="00414FA7" w:rsidRPr="00D5464D" w:rsidRDefault="00414FA7" w:rsidP="00C61A8B">
            <w:pPr>
              <w:spacing w:after="60"/>
              <w:rPr>
                <w:noProof/>
              </w:rPr>
            </w:pPr>
            <w:r w:rsidRPr="00D5464D">
              <w:rPr>
                <w:noProof/>
                <w:lang w:val="en-GB" w:eastAsia="en-GB"/>
              </w:rPr>
              <mc:AlternateContent>
                <mc:Choice Requires="wpg">
                  <w:drawing>
                    <wp:anchor distT="0" distB="0" distL="114300" distR="114300" simplePos="0" relativeHeight="251683840" behindDoc="0" locked="0" layoutInCell="1" allowOverlap="1" wp14:anchorId="7118C212" wp14:editId="5DDA0D6B">
                      <wp:simplePos x="0" y="0"/>
                      <wp:positionH relativeFrom="column">
                        <wp:posOffset>151130</wp:posOffset>
                      </wp:positionH>
                      <wp:positionV relativeFrom="paragraph">
                        <wp:posOffset>155575</wp:posOffset>
                      </wp:positionV>
                      <wp:extent cx="235585" cy="58420"/>
                      <wp:effectExtent l="0" t="38100" r="31115" b="17780"/>
                      <wp:wrapNone/>
                      <wp:docPr id="134" name="Gruppieren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5585" cy="58420"/>
                                <a:chOff x="0" y="0"/>
                                <a:chExt cx="235585" cy="58419"/>
                              </a:xfrm>
                            </wpg:grpSpPr>
                            <wps:wsp>
                              <wps:cNvPr id="109" name="Stern mit 5 Zacken 109"/>
                              <wps:cNvSpPr>
                                <a:spLocks/>
                              </wps:cNvSpPr>
                              <wps:spPr>
                                <a:xfrm>
                                  <a:off x="190500" y="0"/>
                                  <a:ext cx="45085" cy="45085"/>
                                </a:xfrm>
                                <a:prstGeom prst="star5">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3" name="Gruppieren 133"/>
                              <wpg:cNvGrpSpPr/>
                              <wpg:grpSpPr>
                                <a:xfrm>
                                  <a:off x="0" y="12700"/>
                                  <a:ext cx="177165" cy="45719"/>
                                  <a:chOff x="0" y="0"/>
                                  <a:chExt cx="368300" cy="0"/>
                                </a:xfrm>
                              </wpg:grpSpPr>
                              <wps:wsp>
                                <wps:cNvPr id="131" name="Gerade Verbindung 131"/>
                                <wps:cNvCnPr>
                                  <a:cxnSpLocks/>
                                </wps:cNvCnPr>
                                <wps:spPr>
                                  <a:xfrm>
                                    <a:off x="133350" y="0"/>
                                    <a:ext cx="234950" cy="0"/>
                                  </a:xfrm>
                                  <a:prstGeom prst="line">
                                    <a:avLst/>
                                  </a:prstGeom>
                                  <a:noFill/>
                                  <a:ln w="19050" cap="flat" cmpd="sng" algn="ctr">
                                    <a:solidFill>
                                      <a:sysClr val="windowText" lastClr="000000">
                                        <a:shade val="95000"/>
                                        <a:satMod val="105000"/>
                                      </a:sysClr>
                                    </a:solidFill>
                                    <a:prstDash val="solid"/>
                                  </a:ln>
                                  <a:effectLst/>
                                </wps:spPr>
                                <wps:bodyPr/>
                              </wps:wsp>
                              <wps:wsp>
                                <wps:cNvPr id="132" name="Gerade Verbindung 132"/>
                                <wps:cNvCnPr>
                                  <a:cxnSpLocks/>
                                </wps:cNvCnPr>
                                <wps:spPr>
                                  <a:xfrm>
                                    <a:off x="0" y="0"/>
                                    <a:ext cx="114935" cy="0"/>
                                  </a:xfrm>
                                  <a:prstGeom prst="line">
                                    <a:avLst/>
                                  </a:prstGeom>
                                  <a:noFill/>
                                  <a:ln w="19050" cap="flat" cmpd="sng" algn="ctr">
                                    <a:solidFill>
                                      <a:sysClr val="windowText" lastClr="000000"/>
                                    </a:solidFill>
                                    <a:prstDash val="sysDot"/>
                                  </a:ln>
                                  <a:effectLst/>
                                </wps:spPr>
                                <wps:bodyPr/>
                              </wps:wsp>
                            </wpg:grpSp>
                          </wpg:wgp>
                        </a:graphicData>
                      </a:graphic>
                      <wp14:sizeRelH relativeFrom="page">
                        <wp14:pctWidth>0</wp14:pctWidth>
                      </wp14:sizeRelH>
                      <wp14:sizeRelV relativeFrom="page">
                        <wp14:pctHeight>0</wp14:pctHeight>
                      </wp14:sizeRelV>
                    </wp:anchor>
                  </w:drawing>
                </mc:Choice>
                <mc:Fallback>
                  <w:pict>
                    <v:group w14:anchorId="2E386975" id="Gruppieren 134" o:spid="_x0000_s1026" style="position:absolute;margin-left:11.9pt;margin-top:12.25pt;width:18.55pt;height:4.6pt;z-index:251683840" coordsize="235585,58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">
                      <v:shape id="Stern mit 5 Zacken 109" o:spid="_x0000_s1027" style="position:absolute;left:190500;width:45085;height:45085;visibility:visible;mso-wrap-style:square;v-text-anchor:middle"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7eN8EA&#10;AADcAAAADwAAAGRycy9kb3ducmV2LnhtbERPS4vCMBC+C/sfwizsTdPtYdFqFBFciuvBJ16HZvrA&#10;ZlKaqF1/vREEb/PxPWcy60wtrtS6yrKC70EEgjizuuJCwWG/7A9BOI+ssbZMCv7JwWz60Ztgou2N&#10;t3Td+UKEEHYJKii9bxIpXVaSQTewDXHgctsa9AG2hdQt3kK4qWUcRT/SYMWhocSGFiVl593FKIhp&#10;nfu5OaV/6XI/ylebX3O8x0p9fXbzMQhPnX+LX+5Uh/nRCJ7PhAv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3jfBAAAA3AAAAA8AAAAAAAAAAAAAAAAAmAIAAGRycy9kb3du&#10;cmV2LnhtbFBLBQYAAAAABAAEAPUAAACGAwAAAAA=&#10;" path="m,17221r17221,l22543,r5321,17221l45085,17221,31153,27864r5322,17221l22543,34442,8610,45085,13932,27864,,17221xe" fillcolor="windowText" strokeweight="2pt">
                        <v:path arrowok="t" o:connecttype="custom" o:connectlocs="0,17221;17221,17221;22543,0;27864,17221;45085,17221;31153,27864;36475,45085;22543,34442;8610,45085;13932,27864;0,17221" o:connectangles="0,0,0,0,0,0,0,0,0,0,0"/>
                      </v:shape>
                      <v:group id="Gruppieren 133" o:spid="_x0000_s1028" style="position:absolute;top:12700;width:177165;height:45719" coordsize="3683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line id="Gerade Verbindung 131" o:spid="_x0000_s1029" style="position:absolute;visibility:visible;mso-wrap-style:square" from="133350,0" to="368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GCQ8EAAADcAAAADwAAAGRycy9kb3ducmV2LnhtbERPTYvCMBC9L/gfwgje1tQVlqUaRQRX&#10;2ZtdEbwNzdjWNpOapNr992ZB8DaP9znzZW8acSPnK8sKJuMEBHFudcWFgsPv5v0LhA/IGhvLpOCP&#10;PCwXg7c5ptreeU+3LBQihrBPUUEZQptK6fOSDPqxbYkjd7bOYIjQFVI7vMdw08iPJPmUBiuODSW2&#10;tC4pr7POKDh2GZ8u9cY12H1vt+fjtfbTH6VGw341AxGoDy/x073Tcf50Av/Px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gYJDwQAAANwAAAAPAAAAAAAAAAAAAAAA&#10;AKECAABkcnMvZG93bnJldi54bWxQSwUGAAAAAAQABAD5AAAAjwMAAAAA&#10;" strokeweight="1.5pt">
                          <o:lock v:ext="edit" shapetype="f"/>
                        </v:line>
                        <v:line id="Gerade Verbindung 132" o:spid="_x0000_s1030" style="position:absolute;visibility:visible;mso-wrap-style:square" from="0,0" to="1149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DEX8AAAADcAAAADwAAAGRycy9kb3ducmV2LnhtbERPTWsCMRC9F/ofwhR6q4lKS1mNIsVC&#10;r65d6XHcjJtgMlk2qW7/vSkUepvH+5zlegxeXGhILrKG6USBIG6jcdxp+Ny/P72CSBnZoI9MGn4o&#10;wXp1f7fEysQr7+hS506UEE4VarA595WUqbUUME1iT1y4UxwC5gKHTpoBryU8eDlT6kUGdFwaLPb0&#10;Zqk9199Bg1L7eVu7LR24+do+e+ubo2u0fnwYNwsQmcb8L/5zf5gyfz6D32fKBX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AxF/AAAAA3AAAAA8AAAAAAAAAAAAAAAAA&#10;oQIAAGRycy9kb3ducmV2LnhtbFBLBQYAAAAABAAEAPkAAACOAwAAAAA=&#10;" strokecolor="windowText" strokeweight="1.5pt">
                          <v:stroke dashstyle="1 1"/>
                          <o:lock v:ext="edit" shapetype="f"/>
                        </v:line>
                      </v:group>
                    </v:group>
                  </w:pict>
                </mc:Fallback>
              </mc:AlternateContent>
            </w:r>
          </w:p>
        </w:tc>
        <w:tc>
          <w:tcPr>
            <w:tcW w:w="379" w:type="dxa"/>
            <w:tcBorders>
              <w:top w:val="double" w:sz="4" w:space="0" w:color="auto"/>
              <w:right w:val="single" w:sz="8" w:space="0" w:color="auto"/>
            </w:tcBorders>
            <w:shd w:val="clear" w:color="auto" w:fill="auto"/>
          </w:tcPr>
          <w:p w14:paraId="30FEAEDE" w14:textId="77777777" w:rsidR="00414FA7" w:rsidRPr="00D5464D" w:rsidRDefault="00414FA7" w:rsidP="00C61A8B">
            <w:pPr>
              <w:spacing w:after="60"/>
              <w:rPr>
                <w:sz w:val="20"/>
                <w:szCs w:val="20"/>
              </w:rPr>
            </w:pPr>
          </w:p>
        </w:tc>
        <w:tc>
          <w:tcPr>
            <w:tcW w:w="379" w:type="dxa"/>
            <w:tcBorders>
              <w:top w:val="double" w:sz="4" w:space="0" w:color="auto"/>
              <w:left w:val="single" w:sz="8" w:space="0" w:color="auto"/>
            </w:tcBorders>
            <w:shd w:val="clear" w:color="auto" w:fill="auto"/>
          </w:tcPr>
          <w:p w14:paraId="358736F7" w14:textId="77777777" w:rsidR="00414FA7" w:rsidRPr="00D5464D" w:rsidRDefault="00414FA7" w:rsidP="00C61A8B">
            <w:pPr>
              <w:spacing w:after="60"/>
              <w:rPr>
                <w:noProof/>
                <w:sz w:val="20"/>
                <w:szCs w:val="20"/>
              </w:rPr>
            </w:pPr>
          </w:p>
        </w:tc>
        <w:tc>
          <w:tcPr>
            <w:tcW w:w="379" w:type="dxa"/>
            <w:tcBorders>
              <w:top w:val="double" w:sz="4" w:space="0" w:color="auto"/>
            </w:tcBorders>
            <w:shd w:val="clear" w:color="auto" w:fill="auto"/>
          </w:tcPr>
          <w:p w14:paraId="1F54840A" w14:textId="77777777" w:rsidR="00414FA7" w:rsidRPr="00D5464D" w:rsidRDefault="00414FA7" w:rsidP="00C61A8B">
            <w:pPr>
              <w:spacing w:after="60"/>
              <w:rPr>
                <w:sz w:val="20"/>
                <w:szCs w:val="20"/>
              </w:rPr>
            </w:pPr>
          </w:p>
        </w:tc>
        <w:tc>
          <w:tcPr>
            <w:tcW w:w="379" w:type="dxa"/>
            <w:tcBorders>
              <w:top w:val="double" w:sz="4" w:space="0" w:color="auto"/>
            </w:tcBorders>
            <w:shd w:val="clear" w:color="auto" w:fill="auto"/>
          </w:tcPr>
          <w:p w14:paraId="085A331A" w14:textId="77777777" w:rsidR="00414FA7" w:rsidRPr="00D5464D" w:rsidRDefault="00414FA7" w:rsidP="00C61A8B">
            <w:pPr>
              <w:spacing w:after="60"/>
              <w:rPr>
                <w:sz w:val="20"/>
                <w:szCs w:val="20"/>
              </w:rPr>
            </w:pPr>
          </w:p>
        </w:tc>
        <w:tc>
          <w:tcPr>
            <w:tcW w:w="379" w:type="dxa"/>
            <w:tcBorders>
              <w:top w:val="double" w:sz="4" w:space="0" w:color="auto"/>
            </w:tcBorders>
            <w:shd w:val="clear" w:color="auto" w:fill="auto"/>
          </w:tcPr>
          <w:p w14:paraId="07671A28" w14:textId="77777777" w:rsidR="00414FA7" w:rsidRPr="00D5464D" w:rsidRDefault="00414FA7" w:rsidP="00C61A8B">
            <w:pPr>
              <w:spacing w:after="60"/>
              <w:rPr>
                <w:sz w:val="20"/>
                <w:szCs w:val="20"/>
              </w:rPr>
            </w:pPr>
          </w:p>
        </w:tc>
        <w:tc>
          <w:tcPr>
            <w:tcW w:w="379" w:type="dxa"/>
            <w:tcBorders>
              <w:top w:val="double" w:sz="4" w:space="0" w:color="auto"/>
            </w:tcBorders>
            <w:shd w:val="clear" w:color="auto" w:fill="auto"/>
          </w:tcPr>
          <w:p w14:paraId="19631C5E" w14:textId="77777777" w:rsidR="00414FA7" w:rsidRPr="00D5464D" w:rsidRDefault="00414FA7" w:rsidP="00C61A8B">
            <w:pPr>
              <w:spacing w:after="60"/>
              <w:rPr>
                <w:sz w:val="20"/>
                <w:szCs w:val="20"/>
              </w:rPr>
            </w:pPr>
          </w:p>
        </w:tc>
        <w:tc>
          <w:tcPr>
            <w:tcW w:w="379" w:type="dxa"/>
            <w:tcBorders>
              <w:top w:val="double" w:sz="4" w:space="0" w:color="auto"/>
            </w:tcBorders>
            <w:shd w:val="clear" w:color="auto" w:fill="auto"/>
          </w:tcPr>
          <w:p w14:paraId="0A43FF98" w14:textId="77777777" w:rsidR="00414FA7" w:rsidRPr="00D5464D" w:rsidRDefault="00414FA7" w:rsidP="00C61A8B">
            <w:pPr>
              <w:spacing w:after="60"/>
              <w:rPr>
                <w:sz w:val="20"/>
                <w:szCs w:val="20"/>
              </w:rPr>
            </w:pPr>
          </w:p>
        </w:tc>
        <w:tc>
          <w:tcPr>
            <w:tcW w:w="379" w:type="dxa"/>
            <w:tcBorders>
              <w:top w:val="double" w:sz="4" w:space="0" w:color="auto"/>
            </w:tcBorders>
            <w:shd w:val="clear" w:color="auto" w:fill="auto"/>
          </w:tcPr>
          <w:p w14:paraId="6DB11B98" w14:textId="77777777" w:rsidR="00414FA7" w:rsidRPr="00D5464D" w:rsidRDefault="00414FA7" w:rsidP="00C61A8B">
            <w:pPr>
              <w:spacing w:after="60"/>
              <w:rPr>
                <w:sz w:val="20"/>
                <w:szCs w:val="20"/>
              </w:rPr>
            </w:pPr>
          </w:p>
        </w:tc>
        <w:tc>
          <w:tcPr>
            <w:tcW w:w="379" w:type="dxa"/>
            <w:tcBorders>
              <w:top w:val="double" w:sz="4" w:space="0" w:color="auto"/>
            </w:tcBorders>
            <w:shd w:val="clear" w:color="auto" w:fill="auto"/>
          </w:tcPr>
          <w:p w14:paraId="3E7C8AF5" w14:textId="77777777" w:rsidR="00414FA7" w:rsidRPr="00D5464D" w:rsidRDefault="00414FA7" w:rsidP="00C61A8B">
            <w:pPr>
              <w:spacing w:after="60"/>
              <w:rPr>
                <w:sz w:val="20"/>
                <w:szCs w:val="20"/>
              </w:rPr>
            </w:pPr>
          </w:p>
        </w:tc>
        <w:tc>
          <w:tcPr>
            <w:tcW w:w="379" w:type="dxa"/>
            <w:tcBorders>
              <w:top w:val="double" w:sz="4" w:space="0" w:color="auto"/>
            </w:tcBorders>
            <w:shd w:val="clear" w:color="auto" w:fill="auto"/>
          </w:tcPr>
          <w:p w14:paraId="4AEBB2B1" w14:textId="77777777" w:rsidR="00414FA7" w:rsidRPr="00D5464D" w:rsidRDefault="00414FA7" w:rsidP="00C61A8B">
            <w:pPr>
              <w:spacing w:after="60"/>
              <w:rPr>
                <w:sz w:val="20"/>
                <w:szCs w:val="20"/>
              </w:rPr>
            </w:pPr>
          </w:p>
        </w:tc>
        <w:tc>
          <w:tcPr>
            <w:tcW w:w="379" w:type="dxa"/>
            <w:tcBorders>
              <w:top w:val="double" w:sz="4" w:space="0" w:color="auto"/>
            </w:tcBorders>
            <w:shd w:val="clear" w:color="auto" w:fill="auto"/>
          </w:tcPr>
          <w:p w14:paraId="4F331A66" w14:textId="77777777" w:rsidR="00414FA7" w:rsidRPr="00D5464D" w:rsidRDefault="00414FA7" w:rsidP="00C61A8B">
            <w:pPr>
              <w:spacing w:after="60"/>
              <w:rPr>
                <w:sz w:val="20"/>
                <w:szCs w:val="20"/>
              </w:rPr>
            </w:pPr>
          </w:p>
        </w:tc>
        <w:tc>
          <w:tcPr>
            <w:tcW w:w="379" w:type="dxa"/>
            <w:tcBorders>
              <w:top w:val="double" w:sz="4" w:space="0" w:color="auto"/>
            </w:tcBorders>
          </w:tcPr>
          <w:p w14:paraId="76889CAF" w14:textId="77777777" w:rsidR="00414FA7" w:rsidRPr="00D5464D" w:rsidRDefault="00414FA7" w:rsidP="00C61A8B">
            <w:pPr>
              <w:spacing w:after="60"/>
              <w:rPr>
                <w:sz w:val="20"/>
                <w:szCs w:val="20"/>
              </w:rPr>
            </w:pPr>
          </w:p>
        </w:tc>
        <w:tc>
          <w:tcPr>
            <w:tcW w:w="379" w:type="dxa"/>
            <w:tcBorders>
              <w:top w:val="double" w:sz="4" w:space="0" w:color="auto"/>
              <w:right w:val="single" w:sz="8" w:space="0" w:color="auto"/>
            </w:tcBorders>
          </w:tcPr>
          <w:p w14:paraId="71EFD969" w14:textId="77777777" w:rsidR="00414FA7" w:rsidRPr="00D5464D" w:rsidRDefault="00414FA7" w:rsidP="00C61A8B">
            <w:pPr>
              <w:spacing w:after="60"/>
              <w:rPr>
                <w:sz w:val="20"/>
                <w:szCs w:val="20"/>
              </w:rPr>
            </w:pPr>
          </w:p>
        </w:tc>
        <w:tc>
          <w:tcPr>
            <w:tcW w:w="379" w:type="dxa"/>
            <w:tcBorders>
              <w:top w:val="double" w:sz="4" w:space="0" w:color="auto"/>
              <w:left w:val="single" w:sz="8" w:space="0" w:color="auto"/>
            </w:tcBorders>
          </w:tcPr>
          <w:p w14:paraId="19748A4E" w14:textId="77777777" w:rsidR="00414FA7" w:rsidRPr="00D5464D" w:rsidRDefault="00414FA7" w:rsidP="00C61A8B">
            <w:pPr>
              <w:spacing w:after="60"/>
              <w:rPr>
                <w:noProof/>
                <w:sz w:val="20"/>
                <w:szCs w:val="20"/>
              </w:rPr>
            </w:pPr>
          </w:p>
        </w:tc>
        <w:tc>
          <w:tcPr>
            <w:tcW w:w="379" w:type="dxa"/>
            <w:tcBorders>
              <w:top w:val="double" w:sz="4" w:space="0" w:color="auto"/>
            </w:tcBorders>
          </w:tcPr>
          <w:p w14:paraId="26EAA13D" w14:textId="77777777" w:rsidR="00414FA7" w:rsidRPr="00D5464D" w:rsidRDefault="00414FA7" w:rsidP="00C61A8B">
            <w:pPr>
              <w:spacing w:after="60"/>
              <w:rPr>
                <w:sz w:val="20"/>
                <w:szCs w:val="20"/>
              </w:rPr>
            </w:pPr>
          </w:p>
        </w:tc>
        <w:tc>
          <w:tcPr>
            <w:tcW w:w="379" w:type="dxa"/>
            <w:tcBorders>
              <w:top w:val="double" w:sz="4" w:space="0" w:color="auto"/>
            </w:tcBorders>
          </w:tcPr>
          <w:p w14:paraId="12385EE7" w14:textId="77777777" w:rsidR="00414FA7" w:rsidRPr="00D5464D" w:rsidRDefault="00414FA7" w:rsidP="00C61A8B">
            <w:pPr>
              <w:spacing w:after="60"/>
              <w:rPr>
                <w:sz w:val="20"/>
                <w:szCs w:val="20"/>
              </w:rPr>
            </w:pPr>
          </w:p>
        </w:tc>
        <w:tc>
          <w:tcPr>
            <w:tcW w:w="379" w:type="dxa"/>
            <w:tcBorders>
              <w:top w:val="double" w:sz="4" w:space="0" w:color="auto"/>
            </w:tcBorders>
          </w:tcPr>
          <w:p w14:paraId="179D912C" w14:textId="77777777" w:rsidR="00414FA7" w:rsidRPr="00D5464D" w:rsidRDefault="00414FA7" w:rsidP="00C61A8B">
            <w:pPr>
              <w:spacing w:after="60"/>
              <w:rPr>
                <w:sz w:val="20"/>
                <w:szCs w:val="20"/>
              </w:rPr>
            </w:pPr>
          </w:p>
        </w:tc>
        <w:tc>
          <w:tcPr>
            <w:tcW w:w="379" w:type="dxa"/>
            <w:tcBorders>
              <w:top w:val="double" w:sz="4" w:space="0" w:color="auto"/>
            </w:tcBorders>
          </w:tcPr>
          <w:p w14:paraId="12D702E1" w14:textId="77777777" w:rsidR="00414FA7" w:rsidRPr="00D5464D" w:rsidRDefault="00414FA7" w:rsidP="00C61A8B">
            <w:pPr>
              <w:spacing w:after="60"/>
              <w:rPr>
                <w:sz w:val="20"/>
                <w:szCs w:val="20"/>
              </w:rPr>
            </w:pPr>
          </w:p>
        </w:tc>
        <w:tc>
          <w:tcPr>
            <w:tcW w:w="379" w:type="dxa"/>
            <w:tcBorders>
              <w:top w:val="double" w:sz="4" w:space="0" w:color="auto"/>
            </w:tcBorders>
          </w:tcPr>
          <w:p w14:paraId="5D962690" w14:textId="77777777" w:rsidR="00414FA7" w:rsidRPr="00D5464D" w:rsidRDefault="00414FA7" w:rsidP="00C61A8B">
            <w:pPr>
              <w:spacing w:after="60"/>
              <w:rPr>
                <w:sz w:val="20"/>
                <w:szCs w:val="20"/>
              </w:rPr>
            </w:pPr>
          </w:p>
        </w:tc>
        <w:tc>
          <w:tcPr>
            <w:tcW w:w="379" w:type="dxa"/>
            <w:tcBorders>
              <w:top w:val="double" w:sz="4" w:space="0" w:color="auto"/>
            </w:tcBorders>
          </w:tcPr>
          <w:p w14:paraId="64523E53" w14:textId="77777777" w:rsidR="00414FA7" w:rsidRPr="00D5464D" w:rsidRDefault="00414FA7" w:rsidP="00C61A8B">
            <w:pPr>
              <w:spacing w:after="60"/>
              <w:rPr>
                <w:sz w:val="20"/>
                <w:szCs w:val="20"/>
              </w:rPr>
            </w:pPr>
          </w:p>
        </w:tc>
        <w:tc>
          <w:tcPr>
            <w:tcW w:w="379" w:type="dxa"/>
            <w:tcBorders>
              <w:top w:val="double" w:sz="4" w:space="0" w:color="auto"/>
            </w:tcBorders>
          </w:tcPr>
          <w:p w14:paraId="422DD217" w14:textId="77777777" w:rsidR="00414FA7" w:rsidRPr="00D5464D" w:rsidRDefault="00414FA7" w:rsidP="00C61A8B">
            <w:pPr>
              <w:spacing w:after="60"/>
              <w:rPr>
                <w:sz w:val="20"/>
                <w:szCs w:val="20"/>
              </w:rPr>
            </w:pPr>
          </w:p>
        </w:tc>
        <w:tc>
          <w:tcPr>
            <w:tcW w:w="379" w:type="dxa"/>
            <w:tcBorders>
              <w:top w:val="double" w:sz="4" w:space="0" w:color="auto"/>
            </w:tcBorders>
          </w:tcPr>
          <w:p w14:paraId="72E19152" w14:textId="77777777" w:rsidR="00414FA7" w:rsidRPr="00D5464D" w:rsidRDefault="00414FA7" w:rsidP="00C61A8B">
            <w:pPr>
              <w:spacing w:after="60"/>
              <w:rPr>
                <w:sz w:val="20"/>
                <w:szCs w:val="20"/>
              </w:rPr>
            </w:pPr>
          </w:p>
        </w:tc>
        <w:tc>
          <w:tcPr>
            <w:tcW w:w="379" w:type="dxa"/>
            <w:tcBorders>
              <w:top w:val="double" w:sz="4" w:space="0" w:color="auto"/>
            </w:tcBorders>
          </w:tcPr>
          <w:p w14:paraId="5290F63E" w14:textId="77777777" w:rsidR="00414FA7" w:rsidRPr="00D5464D" w:rsidRDefault="00414FA7" w:rsidP="00C61A8B">
            <w:pPr>
              <w:spacing w:after="60"/>
              <w:rPr>
                <w:sz w:val="20"/>
                <w:szCs w:val="20"/>
              </w:rPr>
            </w:pPr>
          </w:p>
        </w:tc>
        <w:tc>
          <w:tcPr>
            <w:tcW w:w="379" w:type="dxa"/>
            <w:tcBorders>
              <w:top w:val="double" w:sz="4" w:space="0" w:color="auto"/>
            </w:tcBorders>
          </w:tcPr>
          <w:p w14:paraId="1E438151" w14:textId="77777777" w:rsidR="00414FA7" w:rsidRPr="00D5464D" w:rsidRDefault="00414FA7" w:rsidP="00C61A8B">
            <w:pPr>
              <w:spacing w:after="60"/>
              <w:rPr>
                <w:sz w:val="20"/>
                <w:szCs w:val="20"/>
              </w:rPr>
            </w:pPr>
          </w:p>
        </w:tc>
        <w:tc>
          <w:tcPr>
            <w:tcW w:w="379" w:type="dxa"/>
            <w:tcBorders>
              <w:top w:val="double" w:sz="4" w:space="0" w:color="auto"/>
              <w:right w:val="single" w:sz="8" w:space="0" w:color="auto"/>
            </w:tcBorders>
          </w:tcPr>
          <w:p w14:paraId="1EC4BD45" w14:textId="77777777" w:rsidR="00414FA7" w:rsidRPr="00D5464D" w:rsidRDefault="00414FA7" w:rsidP="00C61A8B">
            <w:pPr>
              <w:spacing w:after="60"/>
              <w:rPr>
                <w:sz w:val="20"/>
                <w:szCs w:val="20"/>
              </w:rPr>
            </w:pPr>
          </w:p>
        </w:tc>
      </w:tr>
      <w:tr w:rsidR="00414FA7" w:rsidRPr="00D5464D" w14:paraId="33BD171C" w14:textId="77777777" w:rsidTr="00C61A8B">
        <w:tc>
          <w:tcPr>
            <w:tcW w:w="2219" w:type="dxa"/>
            <w:tcBorders>
              <w:left w:val="single" w:sz="8" w:space="0" w:color="auto"/>
              <w:right w:val="single" w:sz="8" w:space="0" w:color="auto"/>
            </w:tcBorders>
            <w:shd w:val="clear" w:color="auto" w:fill="auto"/>
          </w:tcPr>
          <w:p w14:paraId="4BD20C94" w14:textId="77777777" w:rsidR="00414FA7" w:rsidRPr="00D5464D" w:rsidRDefault="00414FA7" w:rsidP="00C61A8B">
            <w:pPr>
              <w:spacing w:after="60" w:line="240" w:lineRule="auto"/>
              <w:rPr>
                <w:sz w:val="16"/>
                <w:szCs w:val="16"/>
              </w:rPr>
            </w:pPr>
            <w:r w:rsidRPr="00D5464D">
              <w:rPr>
                <w:sz w:val="16"/>
                <w:szCs w:val="16"/>
              </w:rPr>
              <w:t>Arbeitspaket 4: Sichtung von Fördermöglichkeiten und relevanten Ausschreibungen sowie Erstellung von Forschungsanträgen/-angeboten</w:t>
            </w:r>
          </w:p>
        </w:tc>
        <w:tc>
          <w:tcPr>
            <w:tcW w:w="378" w:type="dxa"/>
            <w:tcBorders>
              <w:left w:val="single" w:sz="8" w:space="0" w:color="auto"/>
            </w:tcBorders>
            <w:shd w:val="clear" w:color="auto" w:fill="auto"/>
          </w:tcPr>
          <w:p w14:paraId="54396075" w14:textId="77777777" w:rsidR="00414FA7" w:rsidRPr="00D5464D" w:rsidRDefault="00414FA7" w:rsidP="00C61A8B">
            <w:pPr>
              <w:spacing w:after="60"/>
              <w:rPr>
                <w:sz w:val="20"/>
                <w:szCs w:val="20"/>
              </w:rPr>
            </w:pPr>
          </w:p>
        </w:tc>
        <w:tc>
          <w:tcPr>
            <w:tcW w:w="379" w:type="dxa"/>
            <w:shd w:val="clear" w:color="auto" w:fill="auto"/>
          </w:tcPr>
          <w:p w14:paraId="3836486A" w14:textId="77777777" w:rsidR="00414FA7" w:rsidRPr="00D5464D" w:rsidRDefault="00414FA7" w:rsidP="00C61A8B">
            <w:pPr>
              <w:spacing w:after="60"/>
              <w:rPr>
                <w:sz w:val="20"/>
                <w:szCs w:val="20"/>
              </w:rPr>
            </w:pPr>
          </w:p>
        </w:tc>
        <w:tc>
          <w:tcPr>
            <w:tcW w:w="379" w:type="dxa"/>
            <w:shd w:val="clear" w:color="auto" w:fill="auto"/>
          </w:tcPr>
          <w:p w14:paraId="1584D12B" w14:textId="77777777" w:rsidR="00414FA7" w:rsidRPr="00D5464D" w:rsidRDefault="00414FA7" w:rsidP="00C61A8B">
            <w:pPr>
              <w:spacing w:after="60"/>
              <w:rPr>
                <w:sz w:val="20"/>
                <w:szCs w:val="20"/>
              </w:rPr>
            </w:pPr>
          </w:p>
        </w:tc>
        <w:tc>
          <w:tcPr>
            <w:tcW w:w="379" w:type="dxa"/>
            <w:shd w:val="clear" w:color="auto" w:fill="auto"/>
          </w:tcPr>
          <w:p w14:paraId="23591D1D" w14:textId="77777777" w:rsidR="00414FA7" w:rsidRPr="00D5464D" w:rsidRDefault="00414FA7" w:rsidP="00C61A8B">
            <w:pPr>
              <w:spacing w:after="60"/>
              <w:rPr>
                <w:sz w:val="20"/>
                <w:szCs w:val="20"/>
              </w:rPr>
            </w:pPr>
          </w:p>
        </w:tc>
        <w:tc>
          <w:tcPr>
            <w:tcW w:w="379" w:type="dxa"/>
            <w:shd w:val="clear" w:color="auto" w:fill="auto"/>
          </w:tcPr>
          <w:p w14:paraId="2CBEA7BF" w14:textId="77777777" w:rsidR="00414FA7" w:rsidRPr="00D5464D" w:rsidRDefault="00414FA7" w:rsidP="00C61A8B">
            <w:pPr>
              <w:spacing w:after="60"/>
              <w:rPr>
                <w:sz w:val="20"/>
                <w:szCs w:val="20"/>
              </w:rPr>
            </w:pPr>
          </w:p>
        </w:tc>
        <w:tc>
          <w:tcPr>
            <w:tcW w:w="379" w:type="dxa"/>
            <w:shd w:val="clear" w:color="auto" w:fill="auto"/>
          </w:tcPr>
          <w:p w14:paraId="2936056F" w14:textId="77777777" w:rsidR="00414FA7" w:rsidRPr="00D5464D" w:rsidRDefault="00414FA7" w:rsidP="00C61A8B">
            <w:pPr>
              <w:spacing w:after="60"/>
              <w:rPr>
                <w:sz w:val="20"/>
                <w:szCs w:val="20"/>
              </w:rPr>
            </w:pPr>
          </w:p>
        </w:tc>
        <w:tc>
          <w:tcPr>
            <w:tcW w:w="379" w:type="dxa"/>
            <w:shd w:val="clear" w:color="auto" w:fill="auto"/>
          </w:tcPr>
          <w:p w14:paraId="187B2BE6" w14:textId="77777777" w:rsidR="00414FA7" w:rsidRPr="00D5464D" w:rsidRDefault="00414FA7" w:rsidP="00C61A8B">
            <w:pPr>
              <w:spacing w:after="60"/>
              <w:rPr>
                <w:sz w:val="20"/>
                <w:szCs w:val="20"/>
              </w:rPr>
            </w:pPr>
            <w:r w:rsidRPr="00D5464D">
              <w:rPr>
                <w:noProof/>
                <w:lang w:val="en-GB" w:eastAsia="en-GB"/>
              </w:rPr>
              <mc:AlternateContent>
                <mc:Choice Requires="wpg">
                  <w:drawing>
                    <wp:anchor distT="0" distB="0" distL="114300" distR="114300" simplePos="0" relativeHeight="251681792" behindDoc="0" locked="0" layoutInCell="1" allowOverlap="1" wp14:anchorId="1141BCD5" wp14:editId="21F5EDA1">
                      <wp:simplePos x="0" y="0"/>
                      <wp:positionH relativeFrom="column">
                        <wp:posOffset>-33020</wp:posOffset>
                      </wp:positionH>
                      <wp:positionV relativeFrom="paragraph">
                        <wp:posOffset>368935</wp:posOffset>
                      </wp:positionV>
                      <wp:extent cx="3911600" cy="142875"/>
                      <wp:effectExtent l="0" t="0" r="12700" b="0"/>
                      <wp:wrapNone/>
                      <wp:docPr id="90" name="Gruppieren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11600" cy="142875"/>
                                <a:chOff x="0" y="0"/>
                                <a:chExt cx="2203450" cy="0"/>
                              </a:xfrm>
                            </wpg:grpSpPr>
                            <wpg:grpSp>
                              <wpg:cNvPr id="75" name="Gruppieren 75"/>
                              <wpg:cNvGrpSpPr/>
                              <wpg:grpSpPr>
                                <a:xfrm>
                                  <a:off x="0" y="0"/>
                                  <a:ext cx="495300" cy="0"/>
                                  <a:chOff x="0" y="0"/>
                                  <a:chExt cx="495300" cy="0"/>
                                </a:xfrm>
                              </wpg:grpSpPr>
                              <wps:wsp>
                                <wps:cNvPr id="76" name="Gerade Verbindung 76"/>
                                <wps:cNvCnPr>
                                  <a:cxnSpLocks/>
                                </wps:cNvCnPr>
                                <wps:spPr>
                                  <a:xfrm>
                                    <a:off x="158750" y="0"/>
                                    <a:ext cx="184150" cy="0"/>
                                  </a:xfrm>
                                  <a:prstGeom prst="line">
                                    <a:avLst/>
                                  </a:prstGeom>
                                  <a:noFill/>
                                  <a:ln w="19050" cap="flat" cmpd="sng" algn="ctr">
                                    <a:solidFill>
                                      <a:sysClr val="windowText" lastClr="000000">
                                        <a:shade val="95000"/>
                                        <a:satMod val="105000"/>
                                      </a:sysClr>
                                    </a:solidFill>
                                    <a:prstDash val="solid"/>
                                  </a:ln>
                                  <a:effectLst/>
                                </wps:spPr>
                                <wps:bodyPr/>
                              </wps:wsp>
                              <wps:wsp>
                                <wps:cNvPr id="77" name="Gerade Verbindung 77"/>
                                <wps:cNvCnPr>
                                  <a:cxnSpLocks/>
                                </wps:cNvCnPr>
                                <wps:spPr>
                                  <a:xfrm>
                                    <a:off x="0" y="0"/>
                                    <a:ext cx="158750" cy="0"/>
                                  </a:xfrm>
                                  <a:prstGeom prst="line">
                                    <a:avLst/>
                                  </a:prstGeom>
                                  <a:noFill/>
                                  <a:ln w="19050" cap="flat" cmpd="sng" algn="ctr">
                                    <a:solidFill>
                                      <a:sysClr val="windowText" lastClr="000000"/>
                                    </a:solidFill>
                                    <a:prstDash val="sysDot"/>
                                  </a:ln>
                                  <a:effectLst/>
                                </wps:spPr>
                                <wps:bodyPr/>
                              </wps:wsp>
                              <wps:wsp>
                                <wps:cNvPr id="78" name="Gerade Verbindung 78"/>
                                <wps:cNvCnPr>
                                  <a:cxnSpLocks/>
                                </wps:cNvCnPr>
                                <wps:spPr>
                                  <a:xfrm>
                                    <a:off x="336550" y="0"/>
                                    <a:ext cx="158750" cy="0"/>
                                  </a:xfrm>
                                  <a:prstGeom prst="line">
                                    <a:avLst/>
                                  </a:prstGeom>
                                  <a:noFill/>
                                  <a:ln w="19050" cap="flat" cmpd="sng" algn="ctr">
                                    <a:solidFill>
                                      <a:sysClr val="windowText" lastClr="000000"/>
                                    </a:solidFill>
                                    <a:prstDash val="sysDot"/>
                                  </a:ln>
                                  <a:effectLst/>
                                </wps:spPr>
                                <wps:bodyPr/>
                              </wps:wsp>
                            </wpg:grpSp>
                            <wpg:grpSp>
                              <wpg:cNvPr id="79" name="Gruppieren 79"/>
                              <wpg:cNvGrpSpPr/>
                              <wpg:grpSpPr>
                                <a:xfrm>
                                  <a:off x="514350" y="0"/>
                                  <a:ext cx="495300" cy="0"/>
                                  <a:chOff x="0" y="0"/>
                                  <a:chExt cx="495300" cy="0"/>
                                </a:xfrm>
                              </wpg:grpSpPr>
                              <wps:wsp>
                                <wps:cNvPr id="80" name="Gerade Verbindung 80"/>
                                <wps:cNvCnPr>
                                  <a:cxnSpLocks/>
                                </wps:cNvCnPr>
                                <wps:spPr>
                                  <a:xfrm>
                                    <a:off x="158750" y="0"/>
                                    <a:ext cx="184150" cy="0"/>
                                  </a:xfrm>
                                  <a:prstGeom prst="line">
                                    <a:avLst/>
                                  </a:prstGeom>
                                  <a:noFill/>
                                  <a:ln w="19050" cap="flat" cmpd="sng" algn="ctr">
                                    <a:solidFill>
                                      <a:sysClr val="windowText" lastClr="000000">
                                        <a:shade val="95000"/>
                                        <a:satMod val="105000"/>
                                      </a:sysClr>
                                    </a:solidFill>
                                    <a:prstDash val="solid"/>
                                  </a:ln>
                                  <a:effectLst/>
                                </wps:spPr>
                                <wps:bodyPr/>
                              </wps:wsp>
                              <wps:wsp>
                                <wps:cNvPr id="81" name="Gerade Verbindung 81"/>
                                <wps:cNvCnPr>
                                  <a:cxnSpLocks/>
                                </wps:cNvCnPr>
                                <wps:spPr>
                                  <a:xfrm>
                                    <a:off x="0" y="0"/>
                                    <a:ext cx="158750" cy="0"/>
                                  </a:xfrm>
                                  <a:prstGeom prst="line">
                                    <a:avLst/>
                                  </a:prstGeom>
                                  <a:noFill/>
                                  <a:ln w="19050" cap="flat" cmpd="sng" algn="ctr">
                                    <a:solidFill>
                                      <a:sysClr val="windowText" lastClr="000000"/>
                                    </a:solidFill>
                                    <a:prstDash val="sysDot"/>
                                  </a:ln>
                                  <a:effectLst/>
                                </wps:spPr>
                                <wps:bodyPr/>
                              </wps:wsp>
                              <wps:wsp>
                                <wps:cNvPr id="82" name="Gerade Verbindung 82"/>
                                <wps:cNvCnPr>
                                  <a:cxnSpLocks/>
                                </wps:cNvCnPr>
                                <wps:spPr>
                                  <a:xfrm>
                                    <a:off x="336550" y="0"/>
                                    <a:ext cx="158750" cy="0"/>
                                  </a:xfrm>
                                  <a:prstGeom prst="line">
                                    <a:avLst/>
                                  </a:prstGeom>
                                  <a:noFill/>
                                  <a:ln w="19050" cap="flat" cmpd="sng" algn="ctr">
                                    <a:solidFill>
                                      <a:sysClr val="windowText" lastClr="000000"/>
                                    </a:solidFill>
                                    <a:prstDash val="sysDot"/>
                                  </a:ln>
                                  <a:effectLst/>
                                </wps:spPr>
                                <wps:bodyPr/>
                              </wps:wsp>
                            </wpg:grpSp>
                            <wps:wsp>
                              <wps:cNvPr id="83" name="Gerade Verbindung 83"/>
                              <wps:cNvCnPr>
                                <a:cxnSpLocks/>
                              </wps:cNvCnPr>
                              <wps:spPr>
                                <a:xfrm>
                                  <a:off x="1879600" y="0"/>
                                  <a:ext cx="323850" cy="0"/>
                                </a:xfrm>
                                <a:prstGeom prst="line">
                                  <a:avLst/>
                                </a:prstGeom>
                                <a:noFill/>
                                <a:ln w="19050" cap="flat" cmpd="sng" algn="ctr">
                                  <a:solidFill>
                                    <a:sysClr val="windowText" lastClr="000000">
                                      <a:shade val="95000"/>
                                      <a:satMod val="105000"/>
                                    </a:sysClr>
                                  </a:solidFill>
                                  <a:prstDash val="solid"/>
                                </a:ln>
                                <a:effectLst/>
                              </wps:spPr>
                              <wps:bodyPr/>
                            </wps:wsp>
                            <wps:wsp>
                              <wps:cNvPr id="84" name="Gerade Verbindung 84"/>
                              <wps:cNvCnPr>
                                <a:cxnSpLocks/>
                              </wps:cNvCnPr>
                              <wps:spPr>
                                <a:xfrm>
                                  <a:off x="1720850" y="0"/>
                                  <a:ext cx="158750" cy="0"/>
                                </a:xfrm>
                                <a:prstGeom prst="line">
                                  <a:avLst/>
                                </a:prstGeom>
                                <a:noFill/>
                                <a:ln w="19050" cap="flat" cmpd="sng" algn="ctr">
                                  <a:solidFill>
                                    <a:sysClr val="windowText" lastClr="000000"/>
                                  </a:solidFill>
                                  <a:prstDash val="sysDot"/>
                                </a:ln>
                                <a:effectLst/>
                              </wps:spPr>
                              <wps:bodyPr/>
                            </wps:wsp>
                            <wpg:grpSp>
                              <wpg:cNvPr id="85" name="Gruppieren 85"/>
                              <wpg:cNvGrpSpPr/>
                              <wpg:grpSpPr>
                                <a:xfrm>
                                  <a:off x="1009650" y="0"/>
                                  <a:ext cx="495300" cy="0"/>
                                  <a:chOff x="0" y="0"/>
                                  <a:chExt cx="495300" cy="0"/>
                                </a:xfrm>
                              </wpg:grpSpPr>
                              <wps:wsp>
                                <wps:cNvPr id="86" name="Gerade Verbindung 86"/>
                                <wps:cNvCnPr>
                                  <a:cxnSpLocks/>
                                </wps:cNvCnPr>
                                <wps:spPr>
                                  <a:xfrm>
                                    <a:off x="158750" y="0"/>
                                    <a:ext cx="184150" cy="0"/>
                                  </a:xfrm>
                                  <a:prstGeom prst="line">
                                    <a:avLst/>
                                  </a:prstGeom>
                                  <a:noFill/>
                                  <a:ln w="19050" cap="flat" cmpd="sng" algn="ctr">
                                    <a:solidFill>
                                      <a:sysClr val="windowText" lastClr="000000">
                                        <a:shade val="95000"/>
                                        <a:satMod val="105000"/>
                                      </a:sysClr>
                                    </a:solidFill>
                                    <a:prstDash val="solid"/>
                                  </a:ln>
                                  <a:effectLst/>
                                </wps:spPr>
                                <wps:bodyPr/>
                              </wps:wsp>
                              <wps:wsp>
                                <wps:cNvPr id="87" name="Gerade Verbindung 87"/>
                                <wps:cNvCnPr>
                                  <a:cxnSpLocks/>
                                </wps:cNvCnPr>
                                <wps:spPr>
                                  <a:xfrm>
                                    <a:off x="0" y="0"/>
                                    <a:ext cx="158750" cy="0"/>
                                  </a:xfrm>
                                  <a:prstGeom prst="line">
                                    <a:avLst/>
                                  </a:prstGeom>
                                  <a:noFill/>
                                  <a:ln w="19050" cap="flat" cmpd="sng" algn="ctr">
                                    <a:solidFill>
                                      <a:sysClr val="windowText" lastClr="000000"/>
                                    </a:solidFill>
                                    <a:prstDash val="sysDot"/>
                                  </a:ln>
                                  <a:effectLst/>
                                </wps:spPr>
                                <wps:bodyPr/>
                              </wps:wsp>
                              <wps:wsp>
                                <wps:cNvPr id="88" name="Gerade Verbindung 88"/>
                                <wps:cNvCnPr>
                                  <a:cxnSpLocks/>
                                </wps:cNvCnPr>
                                <wps:spPr>
                                  <a:xfrm>
                                    <a:off x="336550" y="0"/>
                                    <a:ext cx="158750" cy="0"/>
                                  </a:xfrm>
                                  <a:prstGeom prst="line">
                                    <a:avLst/>
                                  </a:prstGeom>
                                  <a:noFill/>
                                  <a:ln w="19050" cap="flat" cmpd="sng" algn="ctr">
                                    <a:solidFill>
                                      <a:sysClr val="windowText" lastClr="000000"/>
                                    </a:solidFill>
                                    <a:prstDash val="sysDot"/>
                                  </a:ln>
                                  <a:effectLst/>
                                </wps:spPr>
                                <wps:bodyPr/>
                              </wps:wsp>
                            </wpg:grpSp>
                            <wps:wsp>
                              <wps:cNvPr id="89" name="Gerade Verbindung 89"/>
                              <wps:cNvCnPr>
                                <a:cxnSpLocks/>
                              </wps:cNvCnPr>
                              <wps:spPr>
                                <a:xfrm>
                                  <a:off x="1504950" y="0"/>
                                  <a:ext cx="234950" cy="0"/>
                                </a:xfrm>
                                <a:prstGeom prst="line">
                                  <a:avLst/>
                                </a:prstGeom>
                                <a:noFill/>
                                <a:ln w="19050"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96566C4" id="Gruppieren 90" o:spid="_x0000_s1026" style="position:absolute;margin-left:-2.6pt;margin-top:29.05pt;width:308pt;height:11.25pt;z-index:251681792;mso-width-relative:margin;mso-height-relative:margin" coordsize="22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">
                      <v:group id="Gruppieren 75" o:spid="_x0000_s1027" style="position:absolute;width:4953;height:0" coordsize="4953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line id="Gerade Verbindung 76" o:spid="_x0000_s1028" style="position:absolute;visibility:visible;mso-wrap-style:square" from="158750,0" to="342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MIcMAAADbAAAADwAAAGRycy9kb3ducmV2LnhtbESPQWvCQBSE7wX/w/KE3urGClaiq4ig&#10;Fm+NInh7ZJ9JTPZturvR+O+7hUKPw8x8wyxWvWnEnZyvLCsYjxIQxLnVFRcKTsft2wyED8gaG8uk&#10;4EkeVsvBywJTbR/8RfcsFCJC2KeooAyhTaX0eUkG/ci2xNG7WmcwROkKqR0+Itw08j1JptJgxXGh&#10;xJY2JeV11hkF5y7jy63euga73X5/PX/XfnJQ6nXYr+cgAvXhP/zX/tQKPq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fzCHDAAAA2wAAAA8AAAAAAAAAAAAA&#10;AAAAoQIAAGRycy9kb3ducmV2LnhtbFBLBQYAAAAABAAEAPkAAACRAwAAAAA=&#10;" strokeweight="1.5pt">
                          <o:lock v:ext="edit" shapetype="f"/>
                        </v:line>
                        <v:line id="Gerade Verbindung 77" o:spid="_x0000_s1029" style="position:absolute;visibility:visible;mso-wrap-style:square" from="0,0" to="1587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rCcIAAADbAAAADwAAAGRycy9kb3ducmV2LnhtbESPQUsDMRSE74L/ITzBm0201MratIi0&#10;4LXbbunxuXlugsnLsont+u9NoeBxmJlvmMVqDF6caEgusobHiQJB3EbjuNOw320eXkCkjGzQRyYN&#10;v5Rgtby9WWBl4pm3dKpzJwqEU4UabM59JWVqLQVMk9gTF+8rDgFzkUMnzYDnAg9ePin1LAM6LgsW&#10;e3q31H7XP0GDUrtpW7s1Hbg5rmfe+ubTNVrf341vryAyjfk/fG1/GA3zOVy+lB8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rCcIAAADbAAAADwAAAAAAAAAAAAAA&#10;AAChAgAAZHJzL2Rvd25yZXYueG1sUEsFBgAAAAAEAAQA+QAAAJADAAAAAA==&#10;" strokecolor="windowText" strokeweight="1.5pt">
                          <v:stroke dashstyle="1 1"/>
                          <o:lock v:ext="edit" shapetype="f"/>
                        </v:line>
                        <v:line id="Gerade Verbindung 78" o:spid="_x0000_s1030" style="position:absolute;visibility:visible;mso-wrap-style:square" from="336550,0" to="495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B/e78AAADbAAAADwAAAGRycy9kb3ducmV2LnhtbERPTU8CMRC9m/gfmjHxJq0akCwUYgwm&#10;Xl1Yw3HYDtuGdrrZVlj/vT2QcHx538v1GLw405BcZA3PEwWCuI3Gcadht/18moNIGdmgj0wa/ijB&#10;enV/t8TKxAt/07nOnSghnCrUYHPuKylTaylgmsSeuHDHOATMBQ6dNANeSnjw8kWpmQzouDRY7OnD&#10;Unuqf4MGpbavbe029MPNfjP11jcH12j9+DC+L0BkGvNNfHV/GQ1vZWz5Un6AXP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XB/e78AAADbAAAADwAAAAAAAAAAAAAAAACh&#10;AgAAZHJzL2Rvd25yZXYueG1sUEsFBgAAAAAEAAQA+QAAAI0DAAAAAA==&#10;" strokecolor="windowText" strokeweight="1.5pt">
                          <v:stroke dashstyle="1 1"/>
                          <o:lock v:ext="edit" shapetype="f"/>
                        </v:line>
                      </v:group>
                      <v:group id="Gruppieren 79" o:spid="_x0000_s1031" style="position:absolute;left:5143;width:4953;height:0" coordsize="4953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line id="Gerade Verbindung 80" o:spid="_x0000_s1032" style="position:absolute;visibility:visible;mso-wrap-style:square" from="158750,0" to="342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B6cEAAADbAAAADwAAAGRycy9kb3ducmV2LnhtbERPz2vCMBS+D/wfwhO8rekmDKlGGQN1&#10;7LZOCt4ezbPp2rzUJNXuv18Ogx0/vt+b3WR7cSMfWscKnrIcBHHtdMuNgtPX/nEFIkRkjb1jUvBD&#10;AXbb2cMGC+3u/Em3MjYihXAoUIGJcSikDLUhiyFzA3HiLs5bjAn6RmqP9xRue/mc5y/SYsupweBA&#10;b4bqrhytgmos+fzd7X2P4+F4vFTXLiw/lFrMp9c1iEhT/Bf/ud+1glVan76k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L4HpwQAAANsAAAAPAAAAAAAAAAAAAAAA&#10;AKECAABkcnMvZG93bnJldi54bWxQSwUGAAAAAAQABAD5AAAAjwMAAAAA&#10;" strokeweight="1.5pt">
                          <o:lock v:ext="edit" shapetype="f"/>
                        </v:line>
                        <v:line id="Gerade Verbindung 81" o:spid="_x0000_s1033" style="position:absolute;visibility:visible;mso-wrap-style:square" from="0,0" to="1587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wcIAAADbAAAADwAAAGRycy9kb3ducmV2LnhtbESPQWsCMRSE70L/Q3iF3jSxxSJbo5Si&#10;0GvXrvT4unndhCYvyybq9t83guBxmJlvmNVmDF6caEgusob5TIEgbqNx3Gn43O+mSxApIxv0kUnD&#10;HyXYrO8mK6xMPPMHnerciQLhVKEGm3NfSZlaSwHTLPbExfuJQ8Bc5NBJM+C5wIOXj0o9y4COy4LF&#10;nt4stb/1MWhQav/U1m5LB26+tgtvffPtGq0f7sfXFxCZxnwLX9vvRsNyDpcv5Q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mwcIAAADbAAAADwAAAAAAAAAAAAAA&#10;AAChAgAAZHJzL2Rvd25yZXYueG1sUEsFBgAAAAAEAAQA+QAAAJADAAAAAA==&#10;" strokecolor="windowText" strokeweight="1.5pt">
                          <v:stroke dashstyle="1 1"/>
                          <o:lock v:ext="edit" shapetype="f"/>
                        </v:line>
                        <v:line id="Gerade Verbindung 82" o:spid="_x0000_s1034" style="position:absolute;visibility:visible;mso-wrap-style:square" from="336550,0" to="495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04tsIAAADbAAAADwAAAGRycy9kb3ducmV2LnhtbESPQWsCMRSE70L/Q3iF3jSppUVWo0ix&#10;0GvXrvT4unlugsnLskl1+++bguBxmJlvmNVmDF6caUgusobHmQJB3EbjuNPwuX+bLkCkjGzQRyYN&#10;v5Rgs76brLAy8cIfdK5zJwqEU4UabM59JWVqLQVMs9gTF+8Yh4C5yKGTZsBLgQcv50q9yICOy4LF&#10;nl4ttaf6J2hQav/U1m5HB26+ds/e+ubbNVo/3I/bJYhMY76Fr+13o2Exh/8v5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04tsIAAADbAAAADwAAAAAAAAAAAAAA&#10;AAChAgAAZHJzL2Rvd25yZXYueG1sUEsFBgAAAAAEAAQA+QAAAJADAAAAAA==&#10;" strokecolor="windowText" strokeweight="1.5pt">
                          <v:stroke dashstyle="1 1"/>
                          <o:lock v:ext="edit" shapetype="f"/>
                        </v:line>
                      </v:group>
                      <v:line id="Gerade Verbindung 83" o:spid="_x0000_s1035" style="position:absolute;visibility:visible;mso-wrap-style:square" from="18796,0" to="220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0fnsQAAADbAAAADwAAAGRycy9kb3ducmV2LnhtbESPzWrDMBCE74W8g9hAbo3cBkpwI4dQ&#10;SFNyqxMMvS3W+ie2Vq4kJ+7bV4VCjsPMfMNstpPpxZWcby0reFomIIhLq1uuFZxP+8c1CB+QNfaW&#10;ScEPedhms4cNptre+JOueahFhLBPUUETwpBK6cuGDPqlHYijV1lnMETpaqkd3iLc9PI5SV6kwZbj&#10;QoMDvTVUdvloFBRjzl+Xbu96HN8Ph6r47vzqqNRiPu1eQQSawj383/7QCtYr+PsSf4D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R+exAAAANsAAAAPAAAAAAAAAAAA&#10;AAAAAKECAABkcnMvZG93bnJldi54bWxQSwUGAAAAAAQABAD5AAAAkgMAAAAA&#10;" strokeweight="1.5pt">
                        <o:lock v:ext="edit" shapetype="f"/>
                      </v:line>
                      <v:line id="Gerade Verbindung 84" o:spid="_x0000_s1036" style="position:absolute;visibility:visible;mso-wrap-style:square" from="17208,0" to="187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gFWcIAAADbAAAADwAAAGRycy9kb3ducmV2LnhtbESPT2sCMRTE7wW/Q3hCbzWx/5CtUUQs&#10;9NrVLT2+bl43weRl2aS6fntTKPQ4zMxvmOV6DF6caEgusob5TIEgbqNx3Gk47F/vFiBSRjboI5OG&#10;CyVYryY3S6xMPPM7nerciQLhVKEGm3NfSZlaSwHTLPbExfuOQ8Bc5NBJM+C5wIOX90o9y4COy4LF&#10;nraW2mP9EzQotX9oa7ejD24+d0/e+ubLNVrfTsfNC4hMY/4P/7XfjIbFI/x+KT9Ar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gFWcIAAADbAAAADwAAAAAAAAAAAAAA&#10;AAChAgAAZHJzL2Rvd25yZXYueG1sUEsFBgAAAAAEAAQA+QAAAJADAAAAAA==&#10;" strokecolor="windowText" strokeweight="1.5pt">
                        <v:stroke dashstyle="1 1"/>
                        <o:lock v:ext="edit" shapetype="f"/>
                      </v:line>
                      <v:group id="Gruppieren 85" o:spid="_x0000_s1037" style="position:absolute;left:10096;width:4953;height:0" coordsize="4953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line id="Gerade Verbindung 86" o:spid="_x0000_s1038" style="position:absolute;visibility:visible;mso-wrap-style:square" from="158750,0" to="342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8BsMAAADbAAAADwAAAGRycy9kb3ducmV2LnhtbESPT4vCMBTE7wt+h/AEb2uqgkg1igj+&#10;YW/bFcHbo3m2tc1LTVLtfvvNwsIeh5n5DbPa9KYRT3K+sqxgMk5AEOdWV1woOH/t3xcgfEDW2Fgm&#10;Bd/kYbMevK0w1fbFn/TMQiEihH2KCsoQ2lRKn5dk0I9tSxy9m3UGQ5SukNrhK8JNI6dJMpcGK44L&#10;Jba0Kymvs84ouHQZX+/13jXYHY7H2+VR+9mHUqNhv12CCNSH//Bf+6QVLObw+yX+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KvAbDAAAA2wAAAA8AAAAAAAAAAAAA&#10;AAAAoQIAAGRycy9kb3ducmV2LnhtbFBLBQYAAAAABAAEAPkAAACRAwAAAAA=&#10;" strokeweight="1.5pt">
                          <o:lock v:ext="edit" shapetype="f"/>
                        </v:line>
                        <v:line id="Gerade Verbindung 87" o:spid="_x0000_s1039" style="position:absolute;visibility:visible;mso-wrap-style:square" from="0,0" to="1587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qbLsIAAADbAAAADwAAAGRycy9kb3ducmV2LnhtbESPQUsDMRSE70L/Q3gFbzapopa1aSml&#10;gle3XfH43Dw3ocnLsont9t83guBxmJlvmOV6DF6caEgusob5TIEgbqNx3Gk47F/vFiBSRjboI5OG&#10;CyVYryY3S6xMPPM7nerciQLhVKEGm3NfSZlaSwHTLPbExfuOQ8Bc5NBJM+C5wIOX90o9yYCOy4LF&#10;nraW2mP9EzQotX9oa7ejD24+d4/e+ubLNVrfTsfNC4hMY/4P/7XfjIbFM/x+KT9Ar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qbLsIAAADbAAAADwAAAAAAAAAAAAAA&#10;AAChAgAAZHJzL2Rvd25yZXYueG1sUEsFBgAAAAAEAAQA+QAAAJADAAAAAA==&#10;" strokecolor="windowText" strokeweight="1.5pt">
                          <v:stroke dashstyle="1 1"/>
                          <o:lock v:ext="edit" shapetype="f"/>
                        </v:line>
                        <v:line id="Gerade Verbindung 88" o:spid="_x0000_s1040" style="position:absolute;visibility:visible;mso-wrap-style:square" from="336550,0" to="495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UPXL8AAADbAAAADwAAAGRycy9kb3ducmV2LnhtbERPTWsCMRC9F/ofwgjeamKlRVajSLHQ&#10;a9eu9DjdjJtgMlk2qW7/fXMQPD7e93o7Bi8uNCQXWcN8pkAQt9E47jR8Hd6fliBSRjboI5OGP0qw&#10;3Tw+rLEy8cqfdKlzJ0oIpwo12Jz7SsrUWgqYZrEnLtwpDgFzgUMnzYDXEh68fFbqVQZ0XBos9vRm&#10;qT3Xv0GDUodFW7s9Hbn53r9465sf12g9nYy7FYhMY76Lb+4Po2FZxpYv5QfI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KUPXL8AAADbAAAADwAAAAAAAAAAAAAAAACh&#10;AgAAZHJzL2Rvd25yZXYueG1sUEsFBgAAAAAEAAQA+QAAAI0DAAAAAA==&#10;" strokecolor="windowText" strokeweight="1.5pt">
                          <v:stroke dashstyle="1 1"/>
                          <o:lock v:ext="edit" shapetype="f"/>
                        </v:line>
                      </v:group>
                      <v:line id="Gerade Verbindung 89" o:spid="_x0000_s1041" style="position:absolute;visibility:visible;mso-wrap-style:square" from="15049,0" to="173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UodMMAAADbAAAADwAAAGRycy9kb3ducmV2LnhtbESPQWvCQBSE7wX/w/KE3urGCqLRVURQ&#10;S2+NInh7ZJ9JTPZturvR9N+7hUKPw8x8wyzXvWnEnZyvLCsYjxIQxLnVFRcKTsfd2wyED8gaG8uk&#10;4Ic8rFeDlyWm2j74i+5ZKESEsE9RQRlCm0rp85IM+pFtiaN3tc5giNIVUjt8RLhp5HuSTKXBiuNC&#10;iS1tS8rrrDMKzl3Gl1u9cw12+8Phev6u/eRTqddhv1mACNSH//Bf+0MrmM3h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VKHTDAAAA2wAAAA8AAAAAAAAAAAAA&#10;AAAAoQIAAGRycy9kb3ducmV2LnhtbFBLBQYAAAAABAAEAPkAAACRAwAAAAA=&#10;" strokeweight="1.5pt">
                        <o:lock v:ext="edit" shapetype="f"/>
                      </v:line>
                    </v:group>
                  </w:pict>
                </mc:Fallback>
              </mc:AlternateContent>
            </w:r>
          </w:p>
        </w:tc>
        <w:tc>
          <w:tcPr>
            <w:tcW w:w="379" w:type="dxa"/>
            <w:shd w:val="clear" w:color="auto" w:fill="auto"/>
          </w:tcPr>
          <w:p w14:paraId="484FCF5A" w14:textId="77777777" w:rsidR="00414FA7" w:rsidRPr="00D5464D" w:rsidRDefault="00414FA7" w:rsidP="00C61A8B">
            <w:pPr>
              <w:spacing w:after="60"/>
              <w:rPr>
                <w:sz w:val="20"/>
                <w:szCs w:val="20"/>
              </w:rPr>
            </w:pPr>
          </w:p>
        </w:tc>
        <w:tc>
          <w:tcPr>
            <w:tcW w:w="379" w:type="dxa"/>
            <w:shd w:val="clear" w:color="auto" w:fill="auto"/>
          </w:tcPr>
          <w:p w14:paraId="38D27D66" w14:textId="77777777" w:rsidR="00414FA7" w:rsidRPr="00D5464D" w:rsidRDefault="00414FA7" w:rsidP="00C61A8B">
            <w:pPr>
              <w:spacing w:after="60"/>
              <w:rPr>
                <w:sz w:val="20"/>
                <w:szCs w:val="20"/>
              </w:rPr>
            </w:pPr>
          </w:p>
        </w:tc>
        <w:tc>
          <w:tcPr>
            <w:tcW w:w="379" w:type="dxa"/>
            <w:shd w:val="clear" w:color="auto" w:fill="auto"/>
          </w:tcPr>
          <w:p w14:paraId="7E217364" w14:textId="77777777" w:rsidR="00414FA7" w:rsidRPr="00D5464D" w:rsidRDefault="00414FA7" w:rsidP="00C61A8B">
            <w:pPr>
              <w:spacing w:after="60"/>
              <w:rPr>
                <w:sz w:val="20"/>
                <w:szCs w:val="20"/>
              </w:rPr>
            </w:pPr>
          </w:p>
        </w:tc>
        <w:tc>
          <w:tcPr>
            <w:tcW w:w="379" w:type="dxa"/>
            <w:shd w:val="clear" w:color="auto" w:fill="auto"/>
          </w:tcPr>
          <w:p w14:paraId="6454AC27" w14:textId="77777777" w:rsidR="00414FA7" w:rsidRPr="00D5464D" w:rsidRDefault="00414FA7" w:rsidP="00C61A8B">
            <w:pPr>
              <w:spacing w:after="60"/>
              <w:rPr>
                <w:sz w:val="20"/>
                <w:szCs w:val="20"/>
              </w:rPr>
            </w:pPr>
          </w:p>
        </w:tc>
        <w:tc>
          <w:tcPr>
            <w:tcW w:w="379" w:type="dxa"/>
            <w:tcBorders>
              <w:right w:val="single" w:sz="8" w:space="0" w:color="auto"/>
            </w:tcBorders>
            <w:shd w:val="clear" w:color="auto" w:fill="auto"/>
          </w:tcPr>
          <w:p w14:paraId="1F5D3281" w14:textId="77777777" w:rsidR="00414FA7" w:rsidRPr="00D5464D" w:rsidRDefault="00414FA7" w:rsidP="00C61A8B">
            <w:pPr>
              <w:spacing w:after="60"/>
              <w:rPr>
                <w:sz w:val="20"/>
                <w:szCs w:val="20"/>
              </w:rPr>
            </w:pPr>
          </w:p>
        </w:tc>
        <w:tc>
          <w:tcPr>
            <w:tcW w:w="379" w:type="dxa"/>
            <w:tcBorders>
              <w:left w:val="single" w:sz="8" w:space="0" w:color="auto"/>
            </w:tcBorders>
            <w:shd w:val="clear" w:color="auto" w:fill="auto"/>
          </w:tcPr>
          <w:p w14:paraId="55674CA3" w14:textId="77777777" w:rsidR="00414FA7" w:rsidRPr="00D5464D" w:rsidRDefault="00414FA7" w:rsidP="00C61A8B">
            <w:pPr>
              <w:spacing w:after="60"/>
              <w:rPr>
                <w:sz w:val="20"/>
                <w:szCs w:val="20"/>
              </w:rPr>
            </w:pPr>
          </w:p>
        </w:tc>
        <w:tc>
          <w:tcPr>
            <w:tcW w:w="379" w:type="dxa"/>
            <w:shd w:val="clear" w:color="auto" w:fill="auto"/>
          </w:tcPr>
          <w:p w14:paraId="76F3F7E2" w14:textId="77777777" w:rsidR="00414FA7" w:rsidRPr="00D5464D" w:rsidRDefault="00414FA7" w:rsidP="00C61A8B">
            <w:pPr>
              <w:spacing w:after="60"/>
              <w:rPr>
                <w:sz w:val="20"/>
                <w:szCs w:val="20"/>
              </w:rPr>
            </w:pPr>
          </w:p>
        </w:tc>
        <w:tc>
          <w:tcPr>
            <w:tcW w:w="379" w:type="dxa"/>
            <w:shd w:val="clear" w:color="auto" w:fill="auto"/>
          </w:tcPr>
          <w:p w14:paraId="08797DCF" w14:textId="77777777" w:rsidR="00414FA7" w:rsidRPr="00D5464D" w:rsidRDefault="00414FA7" w:rsidP="00C61A8B">
            <w:pPr>
              <w:spacing w:after="60"/>
              <w:rPr>
                <w:sz w:val="20"/>
                <w:szCs w:val="20"/>
              </w:rPr>
            </w:pPr>
          </w:p>
        </w:tc>
        <w:tc>
          <w:tcPr>
            <w:tcW w:w="379" w:type="dxa"/>
            <w:shd w:val="clear" w:color="auto" w:fill="auto"/>
          </w:tcPr>
          <w:p w14:paraId="37DC2679" w14:textId="77777777" w:rsidR="00414FA7" w:rsidRPr="00D5464D" w:rsidRDefault="00414FA7" w:rsidP="00C61A8B">
            <w:pPr>
              <w:spacing w:after="60"/>
              <w:rPr>
                <w:sz w:val="20"/>
                <w:szCs w:val="20"/>
              </w:rPr>
            </w:pPr>
          </w:p>
        </w:tc>
        <w:tc>
          <w:tcPr>
            <w:tcW w:w="379" w:type="dxa"/>
            <w:shd w:val="clear" w:color="auto" w:fill="auto"/>
          </w:tcPr>
          <w:p w14:paraId="13BCB33F" w14:textId="77777777" w:rsidR="00414FA7" w:rsidRPr="00D5464D" w:rsidRDefault="00414FA7" w:rsidP="00C61A8B">
            <w:pPr>
              <w:spacing w:after="60"/>
              <w:rPr>
                <w:sz w:val="20"/>
                <w:szCs w:val="20"/>
              </w:rPr>
            </w:pPr>
          </w:p>
        </w:tc>
        <w:tc>
          <w:tcPr>
            <w:tcW w:w="379" w:type="dxa"/>
            <w:shd w:val="clear" w:color="auto" w:fill="auto"/>
          </w:tcPr>
          <w:p w14:paraId="49352FB5" w14:textId="77777777" w:rsidR="00414FA7" w:rsidRPr="00D5464D" w:rsidRDefault="00414FA7" w:rsidP="00C61A8B">
            <w:pPr>
              <w:spacing w:after="60"/>
              <w:rPr>
                <w:sz w:val="20"/>
                <w:szCs w:val="20"/>
              </w:rPr>
            </w:pPr>
          </w:p>
        </w:tc>
        <w:tc>
          <w:tcPr>
            <w:tcW w:w="379" w:type="dxa"/>
            <w:shd w:val="clear" w:color="auto" w:fill="auto"/>
          </w:tcPr>
          <w:p w14:paraId="187418F5" w14:textId="77777777" w:rsidR="00414FA7" w:rsidRPr="00D5464D" w:rsidRDefault="00414FA7" w:rsidP="00C61A8B">
            <w:pPr>
              <w:spacing w:after="60"/>
              <w:rPr>
                <w:sz w:val="20"/>
                <w:szCs w:val="20"/>
              </w:rPr>
            </w:pPr>
          </w:p>
        </w:tc>
        <w:tc>
          <w:tcPr>
            <w:tcW w:w="379" w:type="dxa"/>
            <w:shd w:val="clear" w:color="auto" w:fill="auto"/>
          </w:tcPr>
          <w:p w14:paraId="38EE3F8D" w14:textId="77777777" w:rsidR="00414FA7" w:rsidRPr="00D5464D" w:rsidRDefault="00414FA7" w:rsidP="00C61A8B">
            <w:pPr>
              <w:spacing w:after="60"/>
              <w:rPr>
                <w:sz w:val="20"/>
                <w:szCs w:val="20"/>
              </w:rPr>
            </w:pPr>
          </w:p>
        </w:tc>
        <w:tc>
          <w:tcPr>
            <w:tcW w:w="379" w:type="dxa"/>
            <w:shd w:val="clear" w:color="auto" w:fill="auto"/>
          </w:tcPr>
          <w:p w14:paraId="2708E82E" w14:textId="77777777" w:rsidR="00414FA7" w:rsidRPr="00D5464D" w:rsidRDefault="00414FA7" w:rsidP="00C61A8B">
            <w:pPr>
              <w:spacing w:after="60"/>
              <w:rPr>
                <w:sz w:val="20"/>
                <w:szCs w:val="20"/>
              </w:rPr>
            </w:pPr>
          </w:p>
        </w:tc>
        <w:tc>
          <w:tcPr>
            <w:tcW w:w="379" w:type="dxa"/>
            <w:shd w:val="clear" w:color="auto" w:fill="auto"/>
          </w:tcPr>
          <w:p w14:paraId="1BBFEC07" w14:textId="77777777" w:rsidR="00414FA7" w:rsidRPr="00D5464D" w:rsidRDefault="00414FA7" w:rsidP="00C61A8B">
            <w:pPr>
              <w:spacing w:after="60"/>
              <w:rPr>
                <w:sz w:val="20"/>
                <w:szCs w:val="20"/>
              </w:rPr>
            </w:pPr>
          </w:p>
        </w:tc>
        <w:tc>
          <w:tcPr>
            <w:tcW w:w="379" w:type="dxa"/>
          </w:tcPr>
          <w:p w14:paraId="2CCE8EAD" w14:textId="77777777" w:rsidR="00414FA7" w:rsidRPr="00D5464D" w:rsidRDefault="00414FA7" w:rsidP="00C61A8B">
            <w:pPr>
              <w:spacing w:after="60"/>
              <w:rPr>
                <w:sz w:val="20"/>
                <w:szCs w:val="20"/>
              </w:rPr>
            </w:pPr>
          </w:p>
        </w:tc>
        <w:tc>
          <w:tcPr>
            <w:tcW w:w="379" w:type="dxa"/>
            <w:tcBorders>
              <w:right w:val="single" w:sz="8" w:space="0" w:color="auto"/>
            </w:tcBorders>
          </w:tcPr>
          <w:p w14:paraId="0B445D4A" w14:textId="77777777" w:rsidR="00414FA7" w:rsidRPr="00D5464D" w:rsidRDefault="00414FA7" w:rsidP="00C61A8B">
            <w:pPr>
              <w:spacing w:after="60"/>
              <w:rPr>
                <w:sz w:val="20"/>
                <w:szCs w:val="20"/>
              </w:rPr>
            </w:pPr>
          </w:p>
        </w:tc>
        <w:tc>
          <w:tcPr>
            <w:tcW w:w="379" w:type="dxa"/>
            <w:tcBorders>
              <w:left w:val="single" w:sz="8" w:space="0" w:color="auto"/>
            </w:tcBorders>
          </w:tcPr>
          <w:p w14:paraId="58BB9C93" w14:textId="77777777" w:rsidR="00414FA7" w:rsidRPr="00D5464D" w:rsidRDefault="00414FA7" w:rsidP="00C61A8B">
            <w:pPr>
              <w:spacing w:after="60"/>
              <w:rPr>
                <w:sz w:val="20"/>
                <w:szCs w:val="20"/>
              </w:rPr>
            </w:pPr>
          </w:p>
        </w:tc>
        <w:tc>
          <w:tcPr>
            <w:tcW w:w="379" w:type="dxa"/>
          </w:tcPr>
          <w:p w14:paraId="30729230" w14:textId="77777777" w:rsidR="00414FA7" w:rsidRPr="00D5464D" w:rsidRDefault="00414FA7" w:rsidP="00C61A8B">
            <w:pPr>
              <w:spacing w:after="60"/>
              <w:rPr>
                <w:sz w:val="20"/>
                <w:szCs w:val="20"/>
              </w:rPr>
            </w:pPr>
          </w:p>
        </w:tc>
        <w:tc>
          <w:tcPr>
            <w:tcW w:w="379" w:type="dxa"/>
          </w:tcPr>
          <w:p w14:paraId="365F0CA9" w14:textId="77777777" w:rsidR="00414FA7" w:rsidRPr="00D5464D" w:rsidRDefault="00414FA7" w:rsidP="00C61A8B">
            <w:pPr>
              <w:spacing w:after="60"/>
              <w:rPr>
                <w:sz w:val="20"/>
                <w:szCs w:val="20"/>
              </w:rPr>
            </w:pPr>
          </w:p>
        </w:tc>
        <w:tc>
          <w:tcPr>
            <w:tcW w:w="379" w:type="dxa"/>
          </w:tcPr>
          <w:p w14:paraId="77758556" w14:textId="77777777" w:rsidR="00414FA7" w:rsidRPr="00D5464D" w:rsidRDefault="00414FA7" w:rsidP="00C61A8B">
            <w:pPr>
              <w:spacing w:after="60"/>
              <w:rPr>
                <w:sz w:val="20"/>
                <w:szCs w:val="20"/>
              </w:rPr>
            </w:pPr>
          </w:p>
        </w:tc>
        <w:tc>
          <w:tcPr>
            <w:tcW w:w="379" w:type="dxa"/>
          </w:tcPr>
          <w:p w14:paraId="72891B31" w14:textId="77777777" w:rsidR="00414FA7" w:rsidRPr="00D5464D" w:rsidRDefault="00414FA7" w:rsidP="00C61A8B">
            <w:pPr>
              <w:spacing w:after="60"/>
              <w:rPr>
                <w:sz w:val="20"/>
                <w:szCs w:val="20"/>
              </w:rPr>
            </w:pPr>
          </w:p>
        </w:tc>
        <w:tc>
          <w:tcPr>
            <w:tcW w:w="379" w:type="dxa"/>
          </w:tcPr>
          <w:p w14:paraId="10E516AC" w14:textId="77777777" w:rsidR="00414FA7" w:rsidRPr="00D5464D" w:rsidRDefault="00414FA7" w:rsidP="00C61A8B">
            <w:pPr>
              <w:spacing w:after="60"/>
              <w:rPr>
                <w:sz w:val="20"/>
                <w:szCs w:val="20"/>
              </w:rPr>
            </w:pPr>
          </w:p>
        </w:tc>
        <w:tc>
          <w:tcPr>
            <w:tcW w:w="379" w:type="dxa"/>
          </w:tcPr>
          <w:p w14:paraId="3FA37F4E" w14:textId="77777777" w:rsidR="00414FA7" w:rsidRPr="00D5464D" w:rsidRDefault="00414FA7" w:rsidP="00C61A8B">
            <w:pPr>
              <w:spacing w:after="60"/>
              <w:rPr>
                <w:sz w:val="20"/>
                <w:szCs w:val="20"/>
              </w:rPr>
            </w:pPr>
          </w:p>
        </w:tc>
        <w:tc>
          <w:tcPr>
            <w:tcW w:w="379" w:type="dxa"/>
          </w:tcPr>
          <w:p w14:paraId="7E579D5D" w14:textId="77777777" w:rsidR="00414FA7" w:rsidRPr="00D5464D" w:rsidRDefault="00414FA7" w:rsidP="00C61A8B">
            <w:pPr>
              <w:spacing w:after="60"/>
              <w:rPr>
                <w:sz w:val="20"/>
                <w:szCs w:val="20"/>
              </w:rPr>
            </w:pPr>
          </w:p>
        </w:tc>
        <w:tc>
          <w:tcPr>
            <w:tcW w:w="379" w:type="dxa"/>
          </w:tcPr>
          <w:p w14:paraId="023CE450" w14:textId="77777777" w:rsidR="00414FA7" w:rsidRPr="00D5464D" w:rsidRDefault="00414FA7" w:rsidP="00C61A8B">
            <w:pPr>
              <w:spacing w:after="60"/>
              <w:rPr>
                <w:sz w:val="20"/>
                <w:szCs w:val="20"/>
              </w:rPr>
            </w:pPr>
          </w:p>
        </w:tc>
        <w:tc>
          <w:tcPr>
            <w:tcW w:w="379" w:type="dxa"/>
          </w:tcPr>
          <w:p w14:paraId="750F7759" w14:textId="77777777" w:rsidR="00414FA7" w:rsidRPr="00D5464D" w:rsidRDefault="00414FA7" w:rsidP="00C61A8B">
            <w:pPr>
              <w:spacing w:after="60"/>
              <w:rPr>
                <w:sz w:val="20"/>
                <w:szCs w:val="20"/>
              </w:rPr>
            </w:pPr>
          </w:p>
        </w:tc>
        <w:tc>
          <w:tcPr>
            <w:tcW w:w="379" w:type="dxa"/>
          </w:tcPr>
          <w:p w14:paraId="6D628A91" w14:textId="77777777" w:rsidR="00414FA7" w:rsidRPr="00D5464D" w:rsidRDefault="00414FA7" w:rsidP="00C61A8B">
            <w:pPr>
              <w:spacing w:after="60"/>
              <w:rPr>
                <w:sz w:val="20"/>
                <w:szCs w:val="20"/>
              </w:rPr>
            </w:pPr>
          </w:p>
        </w:tc>
        <w:tc>
          <w:tcPr>
            <w:tcW w:w="379" w:type="dxa"/>
            <w:tcBorders>
              <w:right w:val="single" w:sz="8" w:space="0" w:color="auto"/>
            </w:tcBorders>
          </w:tcPr>
          <w:p w14:paraId="786AC965" w14:textId="77777777" w:rsidR="00414FA7" w:rsidRPr="00D5464D" w:rsidRDefault="00414FA7" w:rsidP="00C61A8B">
            <w:pPr>
              <w:spacing w:after="60"/>
              <w:rPr>
                <w:sz w:val="20"/>
                <w:szCs w:val="20"/>
              </w:rPr>
            </w:pPr>
          </w:p>
        </w:tc>
      </w:tr>
      <w:tr w:rsidR="00414FA7" w:rsidRPr="00D5464D" w14:paraId="37E51226" w14:textId="77777777" w:rsidTr="00C61A8B">
        <w:tc>
          <w:tcPr>
            <w:tcW w:w="2219" w:type="dxa"/>
            <w:tcBorders>
              <w:left w:val="single" w:sz="8" w:space="0" w:color="auto"/>
              <w:right w:val="single" w:sz="8" w:space="0" w:color="auto"/>
            </w:tcBorders>
            <w:shd w:val="clear" w:color="auto" w:fill="auto"/>
          </w:tcPr>
          <w:p w14:paraId="782C6AE7" w14:textId="77777777" w:rsidR="00414FA7" w:rsidRPr="00D5464D" w:rsidRDefault="00414FA7" w:rsidP="00C61A8B">
            <w:pPr>
              <w:spacing w:after="60" w:line="240" w:lineRule="auto"/>
              <w:rPr>
                <w:sz w:val="16"/>
                <w:szCs w:val="16"/>
              </w:rPr>
            </w:pPr>
            <w:r w:rsidRPr="00D5464D">
              <w:rPr>
                <w:sz w:val="16"/>
                <w:szCs w:val="16"/>
              </w:rPr>
              <w:t>Arbeitspaket 4: Erstellung von Forschungsanträgen/-angeboten</w:t>
            </w:r>
            <w:r w:rsidRPr="00D5464D">
              <w:rPr>
                <w:sz w:val="16"/>
                <w:szCs w:val="16"/>
              </w:rPr>
              <w:br/>
              <w:t>(erfolgreiche Einwerbung = Meilenstein 2)</w:t>
            </w:r>
          </w:p>
        </w:tc>
        <w:tc>
          <w:tcPr>
            <w:tcW w:w="378" w:type="dxa"/>
            <w:tcBorders>
              <w:left w:val="single" w:sz="8" w:space="0" w:color="auto"/>
            </w:tcBorders>
            <w:shd w:val="clear" w:color="auto" w:fill="auto"/>
          </w:tcPr>
          <w:p w14:paraId="5B0E2909" w14:textId="77777777" w:rsidR="00414FA7" w:rsidRPr="00D5464D" w:rsidRDefault="00414FA7" w:rsidP="00C61A8B">
            <w:pPr>
              <w:spacing w:after="60"/>
              <w:rPr>
                <w:sz w:val="20"/>
                <w:szCs w:val="20"/>
              </w:rPr>
            </w:pPr>
          </w:p>
        </w:tc>
        <w:tc>
          <w:tcPr>
            <w:tcW w:w="379" w:type="dxa"/>
            <w:shd w:val="clear" w:color="auto" w:fill="auto"/>
          </w:tcPr>
          <w:p w14:paraId="4949278B" w14:textId="77777777" w:rsidR="00414FA7" w:rsidRPr="00D5464D" w:rsidRDefault="00414FA7" w:rsidP="00C61A8B">
            <w:pPr>
              <w:spacing w:after="60"/>
              <w:rPr>
                <w:sz w:val="20"/>
                <w:szCs w:val="20"/>
              </w:rPr>
            </w:pPr>
          </w:p>
        </w:tc>
        <w:tc>
          <w:tcPr>
            <w:tcW w:w="379" w:type="dxa"/>
            <w:shd w:val="clear" w:color="auto" w:fill="auto"/>
          </w:tcPr>
          <w:p w14:paraId="167EE135" w14:textId="77777777" w:rsidR="00414FA7" w:rsidRPr="00D5464D" w:rsidRDefault="00414FA7" w:rsidP="00C61A8B">
            <w:pPr>
              <w:spacing w:after="60"/>
              <w:rPr>
                <w:sz w:val="20"/>
                <w:szCs w:val="20"/>
              </w:rPr>
            </w:pPr>
          </w:p>
        </w:tc>
        <w:tc>
          <w:tcPr>
            <w:tcW w:w="379" w:type="dxa"/>
            <w:shd w:val="clear" w:color="auto" w:fill="auto"/>
          </w:tcPr>
          <w:p w14:paraId="1C925C56" w14:textId="77777777" w:rsidR="00414FA7" w:rsidRPr="00D5464D" w:rsidRDefault="00414FA7" w:rsidP="00C61A8B">
            <w:pPr>
              <w:spacing w:after="60"/>
              <w:rPr>
                <w:sz w:val="20"/>
                <w:szCs w:val="20"/>
              </w:rPr>
            </w:pPr>
          </w:p>
        </w:tc>
        <w:tc>
          <w:tcPr>
            <w:tcW w:w="379" w:type="dxa"/>
            <w:shd w:val="clear" w:color="auto" w:fill="auto"/>
          </w:tcPr>
          <w:p w14:paraId="35ED1DEB" w14:textId="77777777" w:rsidR="00414FA7" w:rsidRPr="00D5464D" w:rsidRDefault="00414FA7" w:rsidP="00C61A8B">
            <w:pPr>
              <w:spacing w:after="60"/>
              <w:rPr>
                <w:sz w:val="20"/>
                <w:szCs w:val="20"/>
              </w:rPr>
            </w:pPr>
          </w:p>
        </w:tc>
        <w:tc>
          <w:tcPr>
            <w:tcW w:w="379" w:type="dxa"/>
            <w:shd w:val="clear" w:color="auto" w:fill="auto"/>
          </w:tcPr>
          <w:p w14:paraId="64A18F92" w14:textId="77777777" w:rsidR="00414FA7" w:rsidRPr="00D5464D" w:rsidRDefault="00414FA7" w:rsidP="00C61A8B">
            <w:pPr>
              <w:spacing w:after="60"/>
              <w:rPr>
                <w:sz w:val="20"/>
                <w:szCs w:val="20"/>
              </w:rPr>
            </w:pPr>
          </w:p>
        </w:tc>
        <w:tc>
          <w:tcPr>
            <w:tcW w:w="379" w:type="dxa"/>
            <w:shd w:val="clear" w:color="auto" w:fill="auto"/>
          </w:tcPr>
          <w:p w14:paraId="250DADA8" w14:textId="77777777" w:rsidR="00414FA7" w:rsidRPr="00D5464D" w:rsidRDefault="00414FA7" w:rsidP="00C61A8B">
            <w:pPr>
              <w:spacing w:after="60"/>
              <w:rPr>
                <w:sz w:val="20"/>
                <w:szCs w:val="20"/>
              </w:rPr>
            </w:pPr>
          </w:p>
        </w:tc>
        <w:tc>
          <w:tcPr>
            <w:tcW w:w="379" w:type="dxa"/>
            <w:shd w:val="clear" w:color="auto" w:fill="auto"/>
          </w:tcPr>
          <w:p w14:paraId="18CBC2CD" w14:textId="77777777" w:rsidR="00414FA7" w:rsidRPr="00D5464D" w:rsidRDefault="00414FA7" w:rsidP="00C61A8B">
            <w:pPr>
              <w:spacing w:after="60"/>
              <w:rPr>
                <w:sz w:val="20"/>
                <w:szCs w:val="20"/>
              </w:rPr>
            </w:pPr>
            <w:r w:rsidRPr="00D5464D">
              <w:rPr>
                <w:noProof/>
                <w:lang w:val="en-GB" w:eastAsia="en-GB"/>
              </w:rPr>
              <mc:AlternateContent>
                <mc:Choice Requires="wpg">
                  <w:drawing>
                    <wp:anchor distT="0" distB="0" distL="114300" distR="114300" simplePos="0" relativeHeight="251682816" behindDoc="0" locked="0" layoutInCell="1" allowOverlap="1" wp14:anchorId="72AA0071" wp14:editId="7EDFEFC6">
                      <wp:simplePos x="0" y="0"/>
                      <wp:positionH relativeFrom="column">
                        <wp:posOffset>-26035</wp:posOffset>
                      </wp:positionH>
                      <wp:positionV relativeFrom="paragraph">
                        <wp:posOffset>332740</wp:posOffset>
                      </wp:positionV>
                      <wp:extent cx="5180388" cy="142875"/>
                      <wp:effectExtent l="0" t="0" r="20320" b="0"/>
                      <wp:wrapNone/>
                      <wp:docPr id="115" name="Gruppieren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0388" cy="142875"/>
                                <a:chOff x="0" y="0"/>
                                <a:chExt cx="2203450" cy="0"/>
                              </a:xfrm>
                            </wpg:grpSpPr>
                            <wpg:grpSp>
                              <wpg:cNvPr id="116" name="Gruppieren 116"/>
                              <wpg:cNvGrpSpPr/>
                              <wpg:grpSpPr>
                                <a:xfrm>
                                  <a:off x="0" y="0"/>
                                  <a:ext cx="495300" cy="0"/>
                                  <a:chOff x="0" y="0"/>
                                  <a:chExt cx="495300" cy="0"/>
                                </a:xfrm>
                              </wpg:grpSpPr>
                              <wps:wsp>
                                <wps:cNvPr id="117" name="Gerade Verbindung 117"/>
                                <wps:cNvCnPr>
                                  <a:cxnSpLocks/>
                                </wps:cNvCnPr>
                                <wps:spPr>
                                  <a:xfrm>
                                    <a:off x="158750" y="0"/>
                                    <a:ext cx="184150" cy="0"/>
                                  </a:xfrm>
                                  <a:prstGeom prst="line">
                                    <a:avLst/>
                                  </a:prstGeom>
                                  <a:noFill/>
                                  <a:ln w="19050" cap="flat" cmpd="sng" algn="ctr">
                                    <a:solidFill>
                                      <a:sysClr val="windowText" lastClr="000000">
                                        <a:shade val="95000"/>
                                        <a:satMod val="105000"/>
                                      </a:sysClr>
                                    </a:solidFill>
                                    <a:prstDash val="solid"/>
                                  </a:ln>
                                  <a:effectLst/>
                                </wps:spPr>
                                <wps:bodyPr/>
                              </wps:wsp>
                              <wps:wsp>
                                <wps:cNvPr id="118" name="Gerade Verbindung 118"/>
                                <wps:cNvCnPr>
                                  <a:cxnSpLocks/>
                                </wps:cNvCnPr>
                                <wps:spPr>
                                  <a:xfrm>
                                    <a:off x="0" y="0"/>
                                    <a:ext cx="158750" cy="0"/>
                                  </a:xfrm>
                                  <a:prstGeom prst="line">
                                    <a:avLst/>
                                  </a:prstGeom>
                                  <a:noFill/>
                                  <a:ln w="19050" cap="flat" cmpd="sng" algn="ctr">
                                    <a:solidFill>
                                      <a:sysClr val="windowText" lastClr="000000"/>
                                    </a:solidFill>
                                    <a:prstDash val="sysDot"/>
                                  </a:ln>
                                  <a:effectLst/>
                                </wps:spPr>
                                <wps:bodyPr/>
                              </wps:wsp>
                              <wps:wsp>
                                <wps:cNvPr id="119" name="Gerade Verbindung 119"/>
                                <wps:cNvCnPr>
                                  <a:cxnSpLocks/>
                                </wps:cNvCnPr>
                                <wps:spPr>
                                  <a:xfrm>
                                    <a:off x="336550" y="0"/>
                                    <a:ext cx="158750" cy="0"/>
                                  </a:xfrm>
                                  <a:prstGeom prst="line">
                                    <a:avLst/>
                                  </a:prstGeom>
                                  <a:noFill/>
                                  <a:ln w="19050" cap="flat" cmpd="sng" algn="ctr">
                                    <a:solidFill>
                                      <a:sysClr val="windowText" lastClr="000000"/>
                                    </a:solidFill>
                                    <a:prstDash val="sysDot"/>
                                  </a:ln>
                                  <a:effectLst/>
                                </wps:spPr>
                                <wps:bodyPr/>
                              </wps:wsp>
                            </wpg:grpSp>
                            <wpg:grpSp>
                              <wpg:cNvPr id="120" name="Gruppieren 120"/>
                              <wpg:cNvGrpSpPr/>
                              <wpg:grpSpPr>
                                <a:xfrm>
                                  <a:off x="514350" y="0"/>
                                  <a:ext cx="495300" cy="0"/>
                                  <a:chOff x="0" y="0"/>
                                  <a:chExt cx="495300" cy="0"/>
                                </a:xfrm>
                              </wpg:grpSpPr>
                              <wps:wsp>
                                <wps:cNvPr id="121" name="Gerade Verbindung 121"/>
                                <wps:cNvCnPr>
                                  <a:cxnSpLocks/>
                                </wps:cNvCnPr>
                                <wps:spPr>
                                  <a:xfrm>
                                    <a:off x="158750" y="0"/>
                                    <a:ext cx="184150" cy="0"/>
                                  </a:xfrm>
                                  <a:prstGeom prst="line">
                                    <a:avLst/>
                                  </a:prstGeom>
                                  <a:noFill/>
                                  <a:ln w="19050" cap="flat" cmpd="sng" algn="ctr">
                                    <a:solidFill>
                                      <a:sysClr val="windowText" lastClr="000000">
                                        <a:shade val="95000"/>
                                        <a:satMod val="105000"/>
                                      </a:sysClr>
                                    </a:solidFill>
                                    <a:prstDash val="solid"/>
                                  </a:ln>
                                  <a:effectLst/>
                                </wps:spPr>
                                <wps:bodyPr/>
                              </wps:wsp>
                              <wps:wsp>
                                <wps:cNvPr id="122" name="Gerade Verbindung 122"/>
                                <wps:cNvCnPr>
                                  <a:cxnSpLocks/>
                                </wps:cNvCnPr>
                                <wps:spPr>
                                  <a:xfrm>
                                    <a:off x="0" y="0"/>
                                    <a:ext cx="158750" cy="0"/>
                                  </a:xfrm>
                                  <a:prstGeom prst="line">
                                    <a:avLst/>
                                  </a:prstGeom>
                                  <a:noFill/>
                                  <a:ln w="19050" cap="flat" cmpd="sng" algn="ctr">
                                    <a:solidFill>
                                      <a:sysClr val="windowText" lastClr="000000"/>
                                    </a:solidFill>
                                    <a:prstDash val="sysDot"/>
                                  </a:ln>
                                  <a:effectLst/>
                                </wps:spPr>
                                <wps:bodyPr/>
                              </wps:wsp>
                              <wps:wsp>
                                <wps:cNvPr id="123" name="Gerade Verbindung 123"/>
                                <wps:cNvCnPr>
                                  <a:cxnSpLocks/>
                                </wps:cNvCnPr>
                                <wps:spPr>
                                  <a:xfrm>
                                    <a:off x="336550" y="0"/>
                                    <a:ext cx="158750" cy="0"/>
                                  </a:xfrm>
                                  <a:prstGeom prst="line">
                                    <a:avLst/>
                                  </a:prstGeom>
                                  <a:noFill/>
                                  <a:ln w="19050" cap="flat" cmpd="sng" algn="ctr">
                                    <a:solidFill>
                                      <a:sysClr val="windowText" lastClr="000000"/>
                                    </a:solidFill>
                                    <a:prstDash val="sysDot"/>
                                  </a:ln>
                                  <a:effectLst/>
                                </wps:spPr>
                                <wps:bodyPr/>
                              </wps:wsp>
                            </wpg:grpSp>
                            <wps:wsp>
                              <wps:cNvPr id="124" name="Gerade Verbindung 124"/>
                              <wps:cNvCnPr>
                                <a:cxnSpLocks/>
                              </wps:cNvCnPr>
                              <wps:spPr>
                                <a:xfrm>
                                  <a:off x="1879600" y="0"/>
                                  <a:ext cx="323850" cy="0"/>
                                </a:xfrm>
                                <a:prstGeom prst="line">
                                  <a:avLst/>
                                </a:prstGeom>
                                <a:noFill/>
                                <a:ln w="19050" cap="flat" cmpd="sng" algn="ctr">
                                  <a:solidFill>
                                    <a:sysClr val="windowText" lastClr="000000">
                                      <a:shade val="95000"/>
                                      <a:satMod val="105000"/>
                                    </a:sysClr>
                                  </a:solidFill>
                                  <a:prstDash val="solid"/>
                                </a:ln>
                                <a:effectLst/>
                              </wps:spPr>
                              <wps:bodyPr/>
                            </wps:wsp>
                            <wps:wsp>
                              <wps:cNvPr id="125" name="Gerade Verbindung 125"/>
                              <wps:cNvCnPr>
                                <a:cxnSpLocks/>
                              </wps:cNvCnPr>
                              <wps:spPr>
                                <a:xfrm>
                                  <a:off x="1720850" y="0"/>
                                  <a:ext cx="158750" cy="0"/>
                                </a:xfrm>
                                <a:prstGeom prst="line">
                                  <a:avLst/>
                                </a:prstGeom>
                                <a:noFill/>
                                <a:ln w="19050" cap="flat" cmpd="sng" algn="ctr">
                                  <a:solidFill>
                                    <a:sysClr val="windowText" lastClr="000000"/>
                                  </a:solidFill>
                                  <a:prstDash val="sysDot"/>
                                </a:ln>
                                <a:effectLst/>
                              </wps:spPr>
                              <wps:bodyPr/>
                            </wps:wsp>
                            <wpg:grpSp>
                              <wpg:cNvPr id="126" name="Gruppieren 126"/>
                              <wpg:cNvGrpSpPr/>
                              <wpg:grpSpPr>
                                <a:xfrm>
                                  <a:off x="1009650" y="0"/>
                                  <a:ext cx="495300" cy="0"/>
                                  <a:chOff x="0" y="0"/>
                                  <a:chExt cx="495300" cy="0"/>
                                </a:xfrm>
                              </wpg:grpSpPr>
                              <wps:wsp>
                                <wps:cNvPr id="127" name="Gerade Verbindung 127"/>
                                <wps:cNvCnPr>
                                  <a:cxnSpLocks/>
                                </wps:cNvCnPr>
                                <wps:spPr>
                                  <a:xfrm>
                                    <a:off x="158750" y="0"/>
                                    <a:ext cx="184150" cy="0"/>
                                  </a:xfrm>
                                  <a:prstGeom prst="line">
                                    <a:avLst/>
                                  </a:prstGeom>
                                  <a:noFill/>
                                  <a:ln w="19050" cap="flat" cmpd="sng" algn="ctr">
                                    <a:solidFill>
                                      <a:sysClr val="windowText" lastClr="000000">
                                        <a:shade val="95000"/>
                                        <a:satMod val="105000"/>
                                      </a:sysClr>
                                    </a:solidFill>
                                    <a:prstDash val="solid"/>
                                  </a:ln>
                                  <a:effectLst/>
                                </wps:spPr>
                                <wps:bodyPr/>
                              </wps:wsp>
                              <wps:wsp>
                                <wps:cNvPr id="128" name="Gerade Verbindung 128"/>
                                <wps:cNvCnPr>
                                  <a:cxnSpLocks/>
                                </wps:cNvCnPr>
                                <wps:spPr>
                                  <a:xfrm>
                                    <a:off x="0" y="0"/>
                                    <a:ext cx="158750" cy="0"/>
                                  </a:xfrm>
                                  <a:prstGeom prst="line">
                                    <a:avLst/>
                                  </a:prstGeom>
                                  <a:noFill/>
                                  <a:ln w="19050" cap="flat" cmpd="sng" algn="ctr">
                                    <a:solidFill>
                                      <a:sysClr val="windowText" lastClr="000000"/>
                                    </a:solidFill>
                                    <a:prstDash val="sysDot"/>
                                  </a:ln>
                                  <a:effectLst/>
                                </wps:spPr>
                                <wps:bodyPr/>
                              </wps:wsp>
                              <wps:wsp>
                                <wps:cNvPr id="129" name="Gerade Verbindung 129"/>
                                <wps:cNvCnPr>
                                  <a:cxnSpLocks/>
                                </wps:cNvCnPr>
                                <wps:spPr>
                                  <a:xfrm>
                                    <a:off x="336550" y="0"/>
                                    <a:ext cx="158750" cy="0"/>
                                  </a:xfrm>
                                  <a:prstGeom prst="line">
                                    <a:avLst/>
                                  </a:prstGeom>
                                  <a:noFill/>
                                  <a:ln w="19050" cap="flat" cmpd="sng" algn="ctr">
                                    <a:solidFill>
                                      <a:sysClr val="windowText" lastClr="000000"/>
                                    </a:solidFill>
                                    <a:prstDash val="sysDot"/>
                                  </a:ln>
                                  <a:effectLst/>
                                </wps:spPr>
                                <wps:bodyPr/>
                              </wps:wsp>
                            </wpg:grpSp>
                            <wps:wsp>
                              <wps:cNvPr id="130" name="Gerade Verbindung 130"/>
                              <wps:cNvCnPr>
                                <a:cxnSpLocks/>
                              </wps:cNvCnPr>
                              <wps:spPr>
                                <a:xfrm>
                                  <a:off x="1504950" y="0"/>
                                  <a:ext cx="234950" cy="0"/>
                                </a:xfrm>
                                <a:prstGeom prst="line">
                                  <a:avLst/>
                                </a:prstGeom>
                                <a:noFill/>
                                <a:ln w="19050"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DB11BFC" id="Gruppieren 115" o:spid="_x0000_s1026" style="position:absolute;margin-left:-2.05pt;margin-top:26.2pt;width:407.9pt;height:11.25pt;z-index:251682816;mso-width-relative:margin;mso-height-relative:margin" coordsize="22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">
                      <v:group id="Gruppieren 116" o:spid="_x0000_s1027" style="position:absolute;width:4953;height:0" coordsize="4953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line id="Gerade Verbindung 117" o:spid="_x0000_s1028" style="position:absolute;visibility:visible;mso-wrap-style:square" from="158750,0" to="342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HjzMIAAADcAAAADwAAAGRycy9kb3ducmV2LnhtbERPTWvCQBC9F/wPywje6sYKrURXEcFa&#10;ejOK4G3IjklMdjbubjT9926h0Ns83ucsVr1pxJ2crywrmIwTEMS51RUXCo6H7esMhA/IGhvLpOCH&#10;PKyWg5cFpto+eE/3LBQihrBPUUEZQptK6fOSDPqxbYkjd7HOYIjQFVI7fMRw08i3JHmXBiuODSW2&#10;tCkpr7POKDh1GZ+v9dY12H3udpfTrfbTb6VGw349BxGoD//iP/eXjvMnH/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5HjzMIAAADcAAAADwAAAAAAAAAAAAAA&#10;AAChAgAAZHJzL2Rvd25yZXYueG1sUEsFBgAAAAAEAAQA+QAAAJADAAAAAA==&#10;" strokeweight="1.5pt">
                          <o:lock v:ext="edit" shapetype="f"/>
                        </v:line>
                        <v:line id="Gerade Verbindung 118" o:spid="_x0000_s1029" style="position:absolute;visibility:visible;mso-wrap-style:square" from="0,0" to="1587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2v1cIAAADcAAAADwAAAGRycy9kb3ducmV2LnhtbESPQUsDMRCF74L/IYzgzSZVFFmbFpEK&#10;Xt26xeO4mW5Ck8myie36752D4G2G9+a9b1abOUV1oqmEzBaWCwOKuM8u8GDhY/d68wiqVGSHMTNZ&#10;+KECm/XlxQobl8/8Tqe2DkpCuDRowdc6NlqX3lPCssgjsWiHPCWssk6DdhOeJTxFfWvMg04YWBo8&#10;jvTiqT+238mCMbu7vg1b2nP3ub2PPnZfobP2+mp+fgJVaa7/5r/rNyf4S6GVZ2QC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2v1cIAAADcAAAADwAAAAAAAAAAAAAA&#10;AAChAgAAZHJzL2Rvd25yZXYueG1sUEsFBgAAAAAEAAQA+QAAAJADAAAAAA==&#10;" strokecolor="windowText" strokeweight="1.5pt">
                          <v:stroke dashstyle="1 1"/>
                          <o:lock v:ext="edit" shapetype="f"/>
                        </v:line>
                        <v:line id="Gerade Verbindung 119" o:spid="_x0000_s1030" style="position:absolute;visibility:visible;mso-wrap-style:square" from="336550,0" to="495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EKTsAAAADcAAAADwAAAGRycy9kb3ducmV2LnhtbERPTUsDMRC9C/6HMII3m9RS0bVpKaUF&#10;r912xeO4GTfBZLJsYrv+e1MoeJvH+5zFagxenGhILrKG6USBIG6jcdxpOB52D88gUkY26COThl9K&#10;sFre3iywMvHMezrVuRMlhFOFGmzOfSVlai0FTJPYExfuKw4Bc4FDJ82A5xIevHxU6kkGdFwaLPa0&#10;sdR+1z9Bg1KHWVu7Lb1z87Gde+ubT9dofX83rl9BZBrzv/jqfjNl/vQFLs+UC+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2RCk7AAAAA3AAAAA8AAAAAAAAAAAAAAAAA&#10;oQIAAGRycy9kb3ducmV2LnhtbFBLBQYAAAAABAAEAPkAAACOAwAAAAA=&#10;" strokecolor="windowText" strokeweight="1.5pt">
                          <v:stroke dashstyle="1 1"/>
                          <o:lock v:ext="edit" shapetype="f"/>
                        </v:line>
                      </v:group>
                      <v:group id="Gruppieren 120" o:spid="_x0000_s1031" style="position:absolute;left:5143;width:4953;height:0" coordsize="4953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line id="Gerade Verbindung 121" o:spid="_x0000_s1032" style="position:absolute;visibility:visible;mso-wrap-style:square" from="158750,0" to="342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gUnsEAAADcAAAADwAAAGRycy9kb3ducmV2LnhtbERPTYvCMBC9L/gfwgje1lSFZalGEcF1&#10;2ZtdEbwNzdjWNpOapNr992ZB8DaP9zmLVW8acSPnK8sKJuMEBHFudcWFgsPv9v0ThA/IGhvLpOCP&#10;PKyWg7cFptreeU+3LBQihrBPUUEZQptK6fOSDPqxbYkjd7bOYIjQFVI7vMdw08hpknxIgxXHhhJb&#10;2pSU11lnFBy7jE+Xeusa7L52u/PxWvvZj1KjYb+egwjUh5f46f7Wcf50Av/PxAv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WBSewQAAANwAAAAPAAAAAAAAAAAAAAAA&#10;AKECAABkcnMvZG93bnJldi54bWxQSwUGAAAAAAQABAD5AAAAjwMAAAAA&#10;" strokeweight="1.5pt">
                          <o:lock v:ext="edit" shapetype="f"/>
                        </v:line>
                        <v:line id="Gerade Verbindung 122" o:spid="_x0000_s1033" style="position:absolute;visibility:visible;mso-wrap-style:square" from="0,0" to="1587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lSgsAAAADcAAAADwAAAGRycy9kb3ducmV2LnhtbERPTUsDMRC9F/wPYQRvbeJKpaxNi0gF&#10;r27d4nHcjJtgMlk2sV3/vSkUepvH+5z1dgpeHGlMLrKG+4UCQdxF47jX8LF/na9ApIxs0EcmDX+U&#10;YLu5ma2xNvHE73Rsci9KCKcaNdich1rK1FkKmBZxIC7cdxwD5gLHXpoRTyU8eFkp9SgDOi4NFgd6&#10;sdT9NL9Bg1L7h65xOzpw+7lbeuvbL9dqfXc7PT+ByDTlq/jifjNlflXB+Zlygdz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1ZUoLAAAAA3AAAAA8AAAAAAAAAAAAAAAAA&#10;oQIAAGRycy9kb3ducmV2LnhtbFBLBQYAAAAABAAEAPkAAACOAwAAAAA=&#10;" strokecolor="windowText" strokeweight="1.5pt">
                          <v:stroke dashstyle="1 1"/>
                          <o:lock v:ext="edit" shapetype="f"/>
                        </v:line>
                        <v:line id="Gerade Verbindung 123" o:spid="_x0000_s1034" style="position:absolute;visibility:visible;mso-wrap-style:square" from="336550,0" to="495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X3GcAAAADcAAAADwAAAGRycy9kb3ducmV2LnhtbERPTWsCMRC9F/ofwhR6q4lKS1mNIsVC&#10;r65d6XHcjJtgMlk2qW7/vSkUepvH+5zlegxeXGhILrKG6USBIG6jcdxp+Ny/P72CSBnZoI9MGn4o&#10;wXp1f7fEysQr7+hS506UEE4VarA595WUqbUUME1iT1y4UxwC5gKHTpoBryU8eDlT6kUGdFwaLPb0&#10;Zqk9199Bg1L7eVu7LR24+do+e+ubo2u0fnwYNwsQmcb8L/5zf5gyfzaH32fKBX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IV9xnAAAAA3AAAAA8AAAAAAAAAAAAAAAAA&#10;oQIAAGRycy9kb3ducmV2LnhtbFBLBQYAAAAABAAEAPkAAACOAwAAAAA=&#10;" strokecolor="windowText" strokeweight="1.5pt">
                          <v:stroke dashstyle="1 1"/>
                          <o:lock v:ext="edit" shapetype="f"/>
                        </v:line>
                      </v:group>
                      <v:line id="Gerade Verbindung 124" o:spid="_x0000_s1035" style="position:absolute;visibility:visible;mso-wrap-style:square" from="18796,0" to="220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3BsIAAADcAAAADwAAAGRycy9kb3ducmV2LnhtbERPTWvCQBC9F/wPywi91Y22FImuIoJV&#10;ejOK4G3IjklMdjbd3Wj8926h0Ns83ufMl71pxI2crywrGI8SEMS51RUXCo6HzdsUhA/IGhvLpOBB&#10;HpaLwcscU23vvKdbFgoRQ9inqKAMoU2l9HlJBv3ItsSRu1hnMEToCqkd3mO4aeQkST6lwYpjQ4kt&#10;rUvK66wzCk5dxudrvXENdl/b7eX0U/v3b6Veh/1qBiJQH/7Ff+6djvMnH/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S+3BsIAAADcAAAADwAAAAAAAAAAAAAA&#10;AAChAgAAZHJzL2Rvd25yZXYueG1sUEsFBgAAAAAEAAQA+QAAAJADAAAAAA==&#10;" strokeweight="1.5pt">
                        <o:lock v:ext="edit" shapetype="f"/>
                      </v:line>
                      <v:line id="Gerade Verbindung 125" o:spid="_x0000_s1036" style="position:absolute;visibility:visible;mso-wrap-style:square" from="17208,0" to="187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DK9sAAAADcAAAADwAAAGRycy9kb3ducmV2LnhtbERPTWsCMRC9C/6HMII3TapYytYopSh4&#10;7dqVHqeb6SY0mSybVLf/vikUepvH+5ztfgxeXGlILrKGu6UCQdxG47jT8Ho+Lh5ApIxs0EcmDd+U&#10;YL+bTrZYmXjjF7rWuRMlhFOFGmzOfSVlai0FTMvYExfuIw4Bc4FDJ82AtxIevFwpdS8DOi4NFnt6&#10;ttR+1l9Bg1LndVu7A124eTtsvPXNu2u0ns/Gp0cQmcb8L/5zn0yZv9rA7zPlArn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KwyvbAAAAA3AAAAA8AAAAAAAAAAAAAAAAA&#10;oQIAAGRycy9kb3ducmV2LnhtbFBLBQYAAAAABAAEAPkAAACOAwAAAAA=&#10;" strokecolor="windowText" strokeweight="1.5pt">
                        <v:stroke dashstyle="1 1"/>
                        <o:lock v:ext="edit" shapetype="f"/>
                      </v:line>
                      <v:group id="Gruppieren 126" o:spid="_x0000_s1037" style="position:absolute;left:10096;width:4953;height:0" coordsize="4953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line id="Gerade Verbindung 127" o:spid="_x0000_s1038" style="position:absolute;visibility:visible;mso-wrap-style:square" from="158750,0" to="342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0pccIAAADcAAAADwAAAGRycy9kb3ducmV2LnhtbERPTWvCQBC9F/wPywi91Y0WWomuIoJV&#10;ejOK4G3IjklMdjbd3Wj8926h0Ns83ufMl71pxI2crywrGI8SEMS51RUXCo6HzdsUhA/IGhvLpOBB&#10;HpaLwcscU23vvKdbFgoRQ9inqKAMoU2l9HlJBv3ItsSRu1hnMEToCqkd3mO4aeQkST6kwYpjQ4kt&#10;rUvK66wzCk5dxudrvXENdl/b7eX0U/v3b6Veh/1qBiJQH/7Ff+6djvMnn/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0pccIAAADcAAAADwAAAAAAAAAAAAAA&#10;AAChAgAAZHJzL2Rvd25yZXYueG1sUEsFBgAAAAAEAAQA+QAAAJADAAAAAA==&#10;" strokeweight="1.5pt">
                          <o:lock v:ext="edit" shapetype="f"/>
                        </v:line>
                        <v:line id="Gerade Verbindung 128" o:spid="_x0000_s1039" style="position:absolute;visibility:visible;mso-wrap-style:square" from="0,0" to="1587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FlaMIAAADcAAAADwAAAGRycy9kb3ducmV2LnhtbESPQUsDMRCF74L/IYzgzSZWFFmbFpEK&#10;Xt26xeO4mW5Ck8myie36752D4G2G9+a9b1abOUV1oqmEzBZuFwYUcZ9d4MHCx+715hFUqcgOY2ay&#10;8EMFNuvLixU2Lp/5nU5tHZSEcGnQgq91bLQuvaeEZZFHYtEOeUpYZZ0G7SY8S3iKemnMg04YWBo8&#10;jvTiqT+238mCMbu7vg1b2nP3ub2PPnZfobP2+mp+fgJVaa7/5r/rNyf4S6GVZ2QC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LFlaMIAAADcAAAADwAAAAAAAAAAAAAA&#10;AAChAgAAZHJzL2Rvd25yZXYueG1sUEsFBgAAAAAEAAQA+QAAAJADAAAAAA==&#10;" strokecolor="windowText" strokeweight="1.5pt">
                          <v:stroke dashstyle="1 1"/>
                          <o:lock v:ext="edit" shapetype="f"/>
                        </v:line>
                        <v:line id="Gerade Verbindung 129" o:spid="_x0000_s1040" style="position:absolute;visibility:visible;mso-wrap-style:square" from="336550,0" to="495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A88AAAADcAAAADwAAAGRycy9kb3ducmV2LnhtbERPTUsDMRC9C/6HMII3m9ii1LVpkdKC&#10;V7fd4nHcjJtgMlk2abv+e1MoeJvH+5zFagxenGhILrKGx4kCQdxG47jTsN9tH+YgUkY26COThl9K&#10;sFre3iywMvHMH3SqcydKCKcKNdic+0rK1FoKmCaxJy7cdxwC5gKHTpoBzyU8eDlV6lkGdFwaLPa0&#10;ttT+1MegQandrK3dhg7cfG6evPXNl2u0vr8b315BZBrzv/jqfjdl/vQFLs+UC+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9wPPAAAAA3AAAAA8AAAAAAAAAAAAAAAAA&#10;oQIAAGRycy9kb3ducmV2LnhtbFBLBQYAAAAABAAEAPkAAACOAwAAAAA=&#10;" strokecolor="windowText" strokeweight="1.5pt">
                          <v:stroke dashstyle="1 1"/>
                          <o:lock v:ext="edit" shapetype="f"/>
                        </v:line>
                      </v:group>
                      <v:line id="Gerade Verbindung 130" o:spid="_x0000_s1041" style="position:absolute;visibility:visible;mso-wrap-style:square" from="15049,0" to="173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0n2MUAAADcAAAADwAAAGRycy9kb3ducmV2LnhtbESPQWvCQBCF74X+h2UKvdWNFaSkriKC&#10;tfRmKkJvQ3ZMYrKz6e5G03/fOQjeZnhv3vtmsRpdpy4UYuPZwHSSgSIuvW24MnD43r68gYoJ2WLn&#10;mQz8UYTV8vFhgbn1V97TpUiVkhCOORqoU+pzrWNZk8M48T2xaCcfHCZZQ6VtwKuEu06/ZtlcO2xY&#10;GmrsaVNT2RaDM3AcCv45t9vQ4fCx252Ov22cfRnz/DSu30ElGtPdfLv+tII/E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0n2MUAAADcAAAADwAAAAAAAAAA&#10;AAAAAAChAgAAZHJzL2Rvd25yZXYueG1sUEsFBgAAAAAEAAQA+QAAAJMDAAAAAA==&#10;" strokeweight="1.5pt">
                        <o:lock v:ext="edit" shapetype="f"/>
                      </v:line>
                    </v:group>
                  </w:pict>
                </mc:Fallback>
              </mc:AlternateContent>
            </w:r>
          </w:p>
        </w:tc>
        <w:tc>
          <w:tcPr>
            <w:tcW w:w="379" w:type="dxa"/>
            <w:shd w:val="clear" w:color="auto" w:fill="auto"/>
          </w:tcPr>
          <w:p w14:paraId="5BFCF1DC" w14:textId="77777777" w:rsidR="00414FA7" w:rsidRPr="00D5464D" w:rsidRDefault="00414FA7" w:rsidP="00C61A8B">
            <w:pPr>
              <w:spacing w:after="60"/>
              <w:rPr>
                <w:sz w:val="20"/>
                <w:szCs w:val="20"/>
              </w:rPr>
            </w:pPr>
          </w:p>
        </w:tc>
        <w:tc>
          <w:tcPr>
            <w:tcW w:w="379" w:type="dxa"/>
            <w:shd w:val="clear" w:color="auto" w:fill="auto"/>
          </w:tcPr>
          <w:p w14:paraId="11D77864" w14:textId="77777777" w:rsidR="00414FA7" w:rsidRPr="00D5464D" w:rsidRDefault="00414FA7" w:rsidP="00C61A8B">
            <w:pPr>
              <w:spacing w:after="60"/>
              <w:rPr>
                <w:sz w:val="20"/>
                <w:szCs w:val="20"/>
              </w:rPr>
            </w:pPr>
          </w:p>
        </w:tc>
        <w:tc>
          <w:tcPr>
            <w:tcW w:w="379" w:type="dxa"/>
            <w:shd w:val="clear" w:color="auto" w:fill="auto"/>
          </w:tcPr>
          <w:p w14:paraId="12324449" w14:textId="77777777" w:rsidR="00414FA7" w:rsidRPr="00D5464D" w:rsidRDefault="00414FA7" w:rsidP="00C61A8B">
            <w:pPr>
              <w:spacing w:after="60"/>
              <w:rPr>
                <w:sz w:val="20"/>
                <w:szCs w:val="20"/>
              </w:rPr>
            </w:pPr>
          </w:p>
        </w:tc>
        <w:tc>
          <w:tcPr>
            <w:tcW w:w="379" w:type="dxa"/>
            <w:tcBorders>
              <w:right w:val="single" w:sz="8" w:space="0" w:color="auto"/>
            </w:tcBorders>
            <w:shd w:val="clear" w:color="auto" w:fill="auto"/>
          </w:tcPr>
          <w:p w14:paraId="2D726196" w14:textId="77777777" w:rsidR="00414FA7" w:rsidRPr="00D5464D" w:rsidRDefault="00414FA7" w:rsidP="00C61A8B">
            <w:pPr>
              <w:spacing w:after="60"/>
              <w:rPr>
                <w:sz w:val="20"/>
                <w:szCs w:val="20"/>
              </w:rPr>
            </w:pPr>
          </w:p>
        </w:tc>
        <w:tc>
          <w:tcPr>
            <w:tcW w:w="379" w:type="dxa"/>
            <w:tcBorders>
              <w:left w:val="single" w:sz="8" w:space="0" w:color="auto"/>
            </w:tcBorders>
            <w:shd w:val="clear" w:color="auto" w:fill="auto"/>
          </w:tcPr>
          <w:p w14:paraId="181692C2" w14:textId="77777777" w:rsidR="00414FA7" w:rsidRPr="00D5464D" w:rsidRDefault="00414FA7" w:rsidP="00C61A8B">
            <w:pPr>
              <w:spacing w:after="60"/>
              <w:rPr>
                <w:sz w:val="20"/>
                <w:szCs w:val="20"/>
              </w:rPr>
            </w:pPr>
          </w:p>
        </w:tc>
        <w:tc>
          <w:tcPr>
            <w:tcW w:w="379" w:type="dxa"/>
            <w:shd w:val="clear" w:color="auto" w:fill="auto"/>
          </w:tcPr>
          <w:p w14:paraId="3508D918" w14:textId="77777777" w:rsidR="00414FA7" w:rsidRPr="00D5464D" w:rsidRDefault="00414FA7" w:rsidP="00C61A8B">
            <w:pPr>
              <w:spacing w:after="60"/>
              <w:rPr>
                <w:sz w:val="20"/>
                <w:szCs w:val="20"/>
              </w:rPr>
            </w:pPr>
          </w:p>
        </w:tc>
        <w:tc>
          <w:tcPr>
            <w:tcW w:w="379" w:type="dxa"/>
            <w:shd w:val="clear" w:color="auto" w:fill="auto"/>
          </w:tcPr>
          <w:p w14:paraId="2F7D4589" w14:textId="77777777" w:rsidR="00414FA7" w:rsidRPr="00D5464D" w:rsidRDefault="00414FA7" w:rsidP="00C61A8B">
            <w:pPr>
              <w:spacing w:after="60"/>
              <w:rPr>
                <w:sz w:val="20"/>
                <w:szCs w:val="20"/>
              </w:rPr>
            </w:pPr>
          </w:p>
        </w:tc>
        <w:tc>
          <w:tcPr>
            <w:tcW w:w="379" w:type="dxa"/>
            <w:shd w:val="clear" w:color="auto" w:fill="auto"/>
          </w:tcPr>
          <w:p w14:paraId="73E16E1C" w14:textId="77777777" w:rsidR="00414FA7" w:rsidRPr="00D5464D" w:rsidRDefault="00414FA7" w:rsidP="00C61A8B">
            <w:pPr>
              <w:spacing w:after="60"/>
              <w:rPr>
                <w:sz w:val="20"/>
                <w:szCs w:val="20"/>
              </w:rPr>
            </w:pPr>
          </w:p>
        </w:tc>
        <w:tc>
          <w:tcPr>
            <w:tcW w:w="379" w:type="dxa"/>
            <w:shd w:val="clear" w:color="auto" w:fill="auto"/>
          </w:tcPr>
          <w:p w14:paraId="2A4A241B" w14:textId="77777777" w:rsidR="00414FA7" w:rsidRPr="00D5464D" w:rsidRDefault="00414FA7" w:rsidP="00C61A8B">
            <w:pPr>
              <w:spacing w:after="60"/>
              <w:rPr>
                <w:sz w:val="20"/>
                <w:szCs w:val="20"/>
              </w:rPr>
            </w:pPr>
          </w:p>
        </w:tc>
        <w:tc>
          <w:tcPr>
            <w:tcW w:w="379" w:type="dxa"/>
            <w:shd w:val="clear" w:color="auto" w:fill="auto"/>
          </w:tcPr>
          <w:p w14:paraId="7957E3EA" w14:textId="77777777" w:rsidR="00414FA7" w:rsidRPr="00D5464D" w:rsidRDefault="00414FA7" w:rsidP="00C61A8B">
            <w:pPr>
              <w:spacing w:after="60"/>
              <w:rPr>
                <w:sz w:val="20"/>
                <w:szCs w:val="20"/>
              </w:rPr>
            </w:pPr>
          </w:p>
        </w:tc>
        <w:tc>
          <w:tcPr>
            <w:tcW w:w="379" w:type="dxa"/>
            <w:shd w:val="clear" w:color="auto" w:fill="auto"/>
          </w:tcPr>
          <w:p w14:paraId="3BCF8C7B" w14:textId="77777777" w:rsidR="00414FA7" w:rsidRPr="00D5464D" w:rsidRDefault="00414FA7" w:rsidP="00C61A8B">
            <w:pPr>
              <w:spacing w:after="60"/>
              <w:rPr>
                <w:sz w:val="20"/>
                <w:szCs w:val="20"/>
              </w:rPr>
            </w:pPr>
          </w:p>
        </w:tc>
        <w:tc>
          <w:tcPr>
            <w:tcW w:w="379" w:type="dxa"/>
            <w:shd w:val="clear" w:color="auto" w:fill="auto"/>
          </w:tcPr>
          <w:p w14:paraId="244D29EB" w14:textId="77777777" w:rsidR="00414FA7" w:rsidRPr="00D5464D" w:rsidRDefault="00414FA7" w:rsidP="00C61A8B">
            <w:pPr>
              <w:spacing w:after="60"/>
              <w:rPr>
                <w:sz w:val="20"/>
                <w:szCs w:val="20"/>
              </w:rPr>
            </w:pPr>
          </w:p>
        </w:tc>
        <w:tc>
          <w:tcPr>
            <w:tcW w:w="379" w:type="dxa"/>
            <w:shd w:val="clear" w:color="auto" w:fill="auto"/>
          </w:tcPr>
          <w:p w14:paraId="3F4DF10A" w14:textId="77777777" w:rsidR="00414FA7" w:rsidRPr="00D5464D" w:rsidRDefault="00414FA7" w:rsidP="00C61A8B">
            <w:pPr>
              <w:spacing w:after="60"/>
              <w:rPr>
                <w:sz w:val="20"/>
                <w:szCs w:val="20"/>
              </w:rPr>
            </w:pPr>
          </w:p>
        </w:tc>
        <w:tc>
          <w:tcPr>
            <w:tcW w:w="379" w:type="dxa"/>
            <w:shd w:val="clear" w:color="auto" w:fill="auto"/>
          </w:tcPr>
          <w:p w14:paraId="2C24F037" w14:textId="77777777" w:rsidR="00414FA7" w:rsidRPr="00D5464D" w:rsidRDefault="00414FA7" w:rsidP="00C61A8B">
            <w:pPr>
              <w:spacing w:after="60"/>
              <w:rPr>
                <w:sz w:val="20"/>
                <w:szCs w:val="20"/>
              </w:rPr>
            </w:pPr>
          </w:p>
        </w:tc>
        <w:tc>
          <w:tcPr>
            <w:tcW w:w="379" w:type="dxa"/>
          </w:tcPr>
          <w:p w14:paraId="202030D2" w14:textId="77777777" w:rsidR="00414FA7" w:rsidRPr="00D5464D" w:rsidRDefault="00414FA7" w:rsidP="00C61A8B">
            <w:pPr>
              <w:spacing w:after="60"/>
              <w:rPr>
                <w:sz w:val="20"/>
                <w:szCs w:val="20"/>
              </w:rPr>
            </w:pPr>
          </w:p>
        </w:tc>
        <w:tc>
          <w:tcPr>
            <w:tcW w:w="379" w:type="dxa"/>
            <w:tcBorders>
              <w:right w:val="single" w:sz="8" w:space="0" w:color="auto"/>
            </w:tcBorders>
          </w:tcPr>
          <w:p w14:paraId="0DFD9CAB" w14:textId="77777777" w:rsidR="00414FA7" w:rsidRPr="00D5464D" w:rsidRDefault="00414FA7" w:rsidP="00C61A8B">
            <w:pPr>
              <w:spacing w:after="60"/>
              <w:rPr>
                <w:sz w:val="20"/>
                <w:szCs w:val="20"/>
              </w:rPr>
            </w:pPr>
          </w:p>
        </w:tc>
        <w:tc>
          <w:tcPr>
            <w:tcW w:w="379" w:type="dxa"/>
            <w:tcBorders>
              <w:left w:val="single" w:sz="8" w:space="0" w:color="auto"/>
            </w:tcBorders>
          </w:tcPr>
          <w:p w14:paraId="556FFE52" w14:textId="77777777" w:rsidR="00414FA7" w:rsidRPr="00D5464D" w:rsidRDefault="00414FA7" w:rsidP="00C61A8B">
            <w:pPr>
              <w:spacing w:after="60"/>
              <w:rPr>
                <w:sz w:val="20"/>
                <w:szCs w:val="20"/>
              </w:rPr>
            </w:pPr>
          </w:p>
        </w:tc>
        <w:tc>
          <w:tcPr>
            <w:tcW w:w="379" w:type="dxa"/>
          </w:tcPr>
          <w:p w14:paraId="447C8474" w14:textId="77777777" w:rsidR="00414FA7" w:rsidRPr="00D5464D" w:rsidRDefault="00414FA7" w:rsidP="00C61A8B">
            <w:pPr>
              <w:spacing w:after="60"/>
              <w:rPr>
                <w:sz w:val="20"/>
                <w:szCs w:val="20"/>
              </w:rPr>
            </w:pPr>
          </w:p>
        </w:tc>
        <w:tc>
          <w:tcPr>
            <w:tcW w:w="379" w:type="dxa"/>
          </w:tcPr>
          <w:p w14:paraId="77F228DC" w14:textId="77777777" w:rsidR="00414FA7" w:rsidRPr="00D5464D" w:rsidRDefault="00414FA7" w:rsidP="00C61A8B">
            <w:pPr>
              <w:spacing w:after="60"/>
              <w:rPr>
                <w:sz w:val="20"/>
                <w:szCs w:val="20"/>
              </w:rPr>
            </w:pPr>
          </w:p>
        </w:tc>
        <w:tc>
          <w:tcPr>
            <w:tcW w:w="379" w:type="dxa"/>
          </w:tcPr>
          <w:p w14:paraId="20166E25" w14:textId="77777777" w:rsidR="00414FA7" w:rsidRPr="00D5464D" w:rsidRDefault="00414FA7" w:rsidP="00C61A8B">
            <w:pPr>
              <w:spacing w:after="60"/>
              <w:rPr>
                <w:sz w:val="20"/>
                <w:szCs w:val="20"/>
              </w:rPr>
            </w:pPr>
          </w:p>
        </w:tc>
        <w:tc>
          <w:tcPr>
            <w:tcW w:w="379" w:type="dxa"/>
          </w:tcPr>
          <w:p w14:paraId="178C3C6A" w14:textId="77777777" w:rsidR="00414FA7" w:rsidRPr="00D5464D" w:rsidRDefault="00414FA7" w:rsidP="00C61A8B">
            <w:pPr>
              <w:spacing w:after="60"/>
              <w:rPr>
                <w:sz w:val="20"/>
                <w:szCs w:val="20"/>
              </w:rPr>
            </w:pPr>
          </w:p>
        </w:tc>
        <w:tc>
          <w:tcPr>
            <w:tcW w:w="379" w:type="dxa"/>
          </w:tcPr>
          <w:p w14:paraId="79F6601B" w14:textId="77777777" w:rsidR="00414FA7" w:rsidRPr="00D5464D" w:rsidRDefault="00414FA7" w:rsidP="00C61A8B">
            <w:pPr>
              <w:spacing w:after="60"/>
              <w:rPr>
                <w:sz w:val="20"/>
                <w:szCs w:val="20"/>
              </w:rPr>
            </w:pPr>
          </w:p>
        </w:tc>
        <w:tc>
          <w:tcPr>
            <w:tcW w:w="379" w:type="dxa"/>
          </w:tcPr>
          <w:p w14:paraId="7BD1F573" w14:textId="77777777" w:rsidR="00414FA7" w:rsidRPr="00D5464D" w:rsidRDefault="00414FA7" w:rsidP="00C61A8B">
            <w:pPr>
              <w:spacing w:after="60"/>
              <w:rPr>
                <w:sz w:val="20"/>
                <w:szCs w:val="20"/>
              </w:rPr>
            </w:pPr>
          </w:p>
        </w:tc>
        <w:tc>
          <w:tcPr>
            <w:tcW w:w="379" w:type="dxa"/>
          </w:tcPr>
          <w:p w14:paraId="40C2308B" w14:textId="77777777" w:rsidR="00414FA7" w:rsidRPr="00D5464D" w:rsidRDefault="00414FA7" w:rsidP="00C61A8B">
            <w:pPr>
              <w:spacing w:after="60"/>
              <w:rPr>
                <w:sz w:val="20"/>
                <w:szCs w:val="20"/>
              </w:rPr>
            </w:pPr>
          </w:p>
        </w:tc>
        <w:tc>
          <w:tcPr>
            <w:tcW w:w="379" w:type="dxa"/>
          </w:tcPr>
          <w:p w14:paraId="74CD1065" w14:textId="77777777" w:rsidR="00414FA7" w:rsidRPr="00D5464D" w:rsidRDefault="00414FA7" w:rsidP="00C61A8B">
            <w:pPr>
              <w:spacing w:after="60"/>
              <w:rPr>
                <w:sz w:val="20"/>
                <w:szCs w:val="20"/>
              </w:rPr>
            </w:pPr>
          </w:p>
        </w:tc>
        <w:tc>
          <w:tcPr>
            <w:tcW w:w="379" w:type="dxa"/>
          </w:tcPr>
          <w:p w14:paraId="79FAF2F7" w14:textId="77777777" w:rsidR="00414FA7" w:rsidRPr="00D5464D" w:rsidRDefault="00414FA7" w:rsidP="00C61A8B">
            <w:pPr>
              <w:spacing w:after="60"/>
              <w:rPr>
                <w:sz w:val="20"/>
                <w:szCs w:val="20"/>
              </w:rPr>
            </w:pPr>
          </w:p>
        </w:tc>
        <w:tc>
          <w:tcPr>
            <w:tcW w:w="379" w:type="dxa"/>
          </w:tcPr>
          <w:p w14:paraId="2B47ECBC" w14:textId="77777777" w:rsidR="00414FA7" w:rsidRPr="00D5464D" w:rsidRDefault="00414FA7" w:rsidP="00C61A8B">
            <w:pPr>
              <w:spacing w:after="60"/>
              <w:rPr>
                <w:sz w:val="20"/>
                <w:szCs w:val="20"/>
              </w:rPr>
            </w:pPr>
          </w:p>
        </w:tc>
        <w:tc>
          <w:tcPr>
            <w:tcW w:w="379" w:type="dxa"/>
            <w:tcBorders>
              <w:right w:val="single" w:sz="8" w:space="0" w:color="auto"/>
            </w:tcBorders>
          </w:tcPr>
          <w:p w14:paraId="0151BDA5" w14:textId="77777777" w:rsidR="00414FA7" w:rsidRPr="00D5464D" w:rsidRDefault="00414FA7" w:rsidP="00C61A8B">
            <w:pPr>
              <w:spacing w:after="60"/>
              <w:rPr>
                <w:sz w:val="20"/>
                <w:szCs w:val="20"/>
              </w:rPr>
            </w:pPr>
          </w:p>
        </w:tc>
      </w:tr>
      <w:tr w:rsidR="00414FA7" w:rsidRPr="00D5464D" w14:paraId="69C4C256" w14:textId="77777777" w:rsidTr="00C61A8B">
        <w:tc>
          <w:tcPr>
            <w:tcW w:w="2219" w:type="dxa"/>
            <w:tcBorders>
              <w:left w:val="single" w:sz="8" w:space="0" w:color="auto"/>
              <w:right w:val="single" w:sz="8" w:space="0" w:color="auto"/>
            </w:tcBorders>
            <w:shd w:val="clear" w:color="auto" w:fill="auto"/>
          </w:tcPr>
          <w:p w14:paraId="69F5FFEA" w14:textId="77777777" w:rsidR="00414FA7" w:rsidRPr="00D5464D" w:rsidRDefault="00414FA7" w:rsidP="00C61A8B">
            <w:pPr>
              <w:spacing w:after="60" w:line="240" w:lineRule="auto"/>
              <w:rPr>
                <w:sz w:val="16"/>
                <w:szCs w:val="16"/>
              </w:rPr>
            </w:pPr>
            <w:r w:rsidRPr="00D5464D">
              <w:rPr>
                <w:sz w:val="16"/>
                <w:szCs w:val="16"/>
              </w:rPr>
              <w:t>Vorbereitung und Durchführung eines Workshops zur Präsentation und Diskussion der Zwischenergebnisse des 2. Projektjahres mit BMAS</w:t>
            </w:r>
          </w:p>
        </w:tc>
        <w:tc>
          <w:tcPr>
            <w:tcW w:w="378" w:type="dxa"/>
            <w:tcBorders>
              <w:left w:val="single" w:sz="8" w:space="0" w:color="auto"/>
            </w:tcBorders>
            <w:shd w:val="clear" w:color="auto" w:fill="auto"/>
          </w:tcPr>
          <w:p w14:paraId="1D679D96" w14:textId="77777777" w:rsidR="00414FA7" w:rsidRPr="00D5464D" w:rsidRDefault="00414FA7" w:rsidP="00C61A8B">
            <w:pPr>
              <w:spacing w:after="60"/>
              <w:rPr>
                <w:sz w:val="20"/>
                <w:szCs w:val="20"/>
              </w:rPr>
            </w:pPr>
          </w:p>
        </w:tc>
        <w:tc>
          <w:tcPr>
            <w:tcW w:w="379" w:type="dxa"/>
            <w:shd w:val="clear" w:color="auto" w:fill="auto"/>
          </w:tcPr>
          <w:p w14:paraId="2B153459" w14:textId="77777777" w:rsidR="00414FA7" w:rsidRPr="00D5464D" w:rsidRDefault="00414FA7" w:rsidP="00C61A8B">
            <w:pPr>
              <w:spacing w:after="60"/>
              <w:rPr>
                <w:sz w:val="20"/>
                <w:szCs w:val="20"/>
              </w:rPr>
            </w:pPr>
          </w:p>
        </w:tc>
        <w:tc>
          <w:tcPr>
            <w:tcW w:w="379" w:type="dxa"/>
            <w:shd w:val="clear" w:color="auto" w:fill="auto"/>
          </w:tcPr>
          <w:p w14:paraId="6785FE4A" w14:textId="77777777" w:rsidR="00414FA7" w:rsidRPr="00D5464D" w:rsidRDefault="00414FA7" w:rsidP="00C61A8B">
            <w:pPr>
              <w:spacing w:after="60"/>
              <w:rPr>
                <w:sz w:val="20"/>
                <w:szCs w:val="20"/>
              </w:rPr>
            </w:pPr>
          </w:p>
        </w:tc>
        <w:tc>
          <w:tcPr>
            <w:tcW w:w="379" w:type="dxa"/>
            <w:shd w:val="clear" w:color="auto" w:fill="auto"/>
          </w:tcPr>
          <w:p w14:paraId="1A79536C" w14:textId="77777777" w:rsidR="00414FA7" w:rsidRPr="00D5464D" w:rsidRDefault="00414FA7" w:rsidP="00C61A8B">
            <w:pPr>
              <w:spacing w:after="60"/>
              <w:rPr>
                <w:sz w:val="20"/>
                <w:szCs w:val="20"/>
              </w:rPr>
            </w:pPr>
          </w:p>
        </w:tc>
        <w:tc>
          <w:tcPr>
            <w:tcW w:w="379" w:type="dxa"/>
            <w:shd w:val="clear" w:color="auto" w:fill="auto"/>
          </w:tcPr>
          <w:p w14:paraId="3B821759" w14:textId="77777777" w:rsidR="00414FA7" w:rsidRPr="00D5464D" w:rsidRDefault="00414FA7" w:rsidP="00C61A8B">
            <w:pPr>
              <w:spacing w:after="60"/>
              <w:rPr>
                <w:sz w:val="20"/>
                <w:szCs w:val="20"/>
              </w:rPr>
            </w:pPr>
          </w:p>
        </w:tc>
        <w:tc>
          <w:tcPr>
            <w:tcW w:w="379" w:type="dxa"/>
            <w:shd w:val="clear" w:color="auto" w:fill="auto"/>
          </w:tcPr>
          <w:p w14:paraId="08C68541" w14:textId="77777777" w:rsidR="00414FA7" w:rsidRPr="00D5464D" w:rsidRDefault="00414FA7" w:rsidP="00C61A8B">
            <w:pPr>
              <w:spacing w:after="60"/>
              <w:rPr>
                <w:sz w:val="20"/>
                <w:szCs w:val="20"/>
              </w:rPr>
            </w:pPr>
          </w:p>
        </w:tc>
        <w:tc>
          <w:tcPr>
            <w:tcW w:w="379" w:type="dxa"/>
            <w:shd w:val="clear" w:color="auto" w:fill="auto"/>
          </w:tcPr>
          <w:p w14:paraId="42F2D2E0" w14:textId="77777777" w:rsidR="00414FA7" w:rsidRPr="00D5464D" w:rsidRDefault="00414FA7" w:rsidP="00C61A8B">
            <w:pPr>
              <w:spacing w:after="60"/>
              <w:rPr>
                <w:sz w:val="20"/>
                <w:szCs w:val="20"/>
              </w:rPr>
            </w:pPr>
          </w:p>
        </w:tc>
        <w:tc>
          <w:tcPr>
            <w:tcW w:w="379" w:type="dxa"/>
            <w:shd w:val="clear" w:color="auto" w:fill="auto"/>
          </w:tcPr>
          <w:p w14:paraId="7890A10E" w14:textId="77777777" w:rsidR="00414FA7" w:rsidRPr="00D5464D" w:rsidRDefault="00414FA7" w:rsidP="00C61A8B">
            <w:pPr>
              <w:spacing w:after="60"/>
              <w:rPr>
                <w:sz w:val="20"/>
                <w:szCs w:val="20"/>
              </w:rPr>
            </w:pPr>
          </w:p>
        </w:tc>
        <w:tc>
          <w:tcPr>
            <w:tcW w:w="379" w:type="dxa"/>
            <w:shd w:val="clear" w:color="auto" w:fill="auto"/>
          </w:tcPr>
          <w:p w14:paraId="5F7F9370" w14:textId="77777777" w:rsidR="00414FA7" w:rsidRPr="00D5464D" w:rsidRDefault="00414FA7" w:rsidP="00C61A8B">
            <w:pPr>
              <w:spacing w:after="60"/>
              <w:rPr>
                <w:sz w:val="20"/>
                <w:szCs w:val="20"/>
              </w:rPr>
            </w:pPr>
          </w:p>
        </w:tc>
        <w:tc>
          <w:tcPr>
            <w:tcW w:w="379" w:type="dxa"/>
            <w:shd w:val="clear" w:color="auto" w:fill="auto"/>
          </w:tcPr>
          <w:p w14:paraId="3C482B8B" w14:textId="77777777" w:rsidR="00414FA7" w:rsidRPr="00D5464D" w:rsidRDefault="00414FA7" w:rsidP="00C61A8B">
            <w:pPr>
              <w:spacing w:after="60"/>
              <w:rPr>
                <w:sz w:val="20"/>
                <w:szCs w:val="20"/>
              </w:rPr>
            </w:pPr>
          </w:p>
        </w:tc>
        <w:tc>
          <w:tcPr>
            <w:tcW w:w="379" w:type="dxa"/>
            <w:shd w:val="clear" w:color="auto" w:fill="auto"/>
          </w:tcPr>
          <w:p w14:paraId="37BB5700" w14:textId="77777777" w:rsidR="00414FA7" w:rsidRPr="00D5464D" w:rsidRDefault="00414FA7" w:rsidP="00C61A8B">
            <w:pPr>
              <w:spacing w:after="60"/>
              <w:rPr>
                <w:sz w:val="20"/>
                <w:szCs w:val="20"/>
              </w:rPr>
            </w:pPr>
          </w:p>
        </w:tc>
        <w:tc>
          <w:tcPr>
            <w:tcW w:w="379" w:type="dxa"/>
            <w:tcBorders>
              <w:right w:val="single" w:sz="8" w:space="0" w:color="auto"/>
            </w:tcBorders>
            <w:shd w:val="clear" w:color="auto" w:fill="auto"/>
          </w:tcPr>
          <w:p w14:paraId="29057D3C" w14:textId="77777777" w:rsidR="00414FA7" w:rsidRPr="00D5464D" w:rsidRDefault="00414FA7" w:rsidP="00C61A8B">
            <w:pPr>
              <w:spacing w:after="60"/>
              <w:rPr>
                <w:sz w:val="20"/>
                <w:szCs w:val="20"/>
              </w:rPr>
            </w:pPr>
          </w:p>
        </w:tc>
        <w:tc>
          <w:tcPr>
            <w:tcW w:w="379" w:type="dxa"/>
            <w:tcBorders>
              <w:left w:val="single" w:sz="8" w:space="0" w:color="auto"/>
            </w:tcBorders>
            <w:shd w:val="clear" w:color="auto" w:fill="auto"/>
          </w:tcPr>
          <w:p w14:paraId="52A21F4B" w14:textId="77777777" w:rsidR="00414FA7" w:rsidRPr="00D5464D" w:rsidRDefault="00414FA7" w:rsidP="00C61A8B">
            <w:pPr>
              <w:spacing w:after="60"/>
              <w:rPr>
                <w:sz w:val="20"/>
                <w:szCs w:val="20"/>
              </w:rPr>
            </w:pPr>
          </w:p>
        </w:tc>
        <w:tc>
          <w:tcPr>
            <w:tcW w:w="379" w:type="dxa"/>
            <w:shd w:val="clear" w:color="auto" w:fill="auto"/>
          </w:tcPr>
          <w:p w14:paraId="30975870" w14:textId="77777777" w:rsidR="00414FA7" w:rsidRPr="00D5464D" w:rsidRDefault="00414FA7" w:rsidP="00C61A8B">
            <w:pPr>
              <w:spacing w:after="60"/>
              <w:rPr>
                <w:sz w:val="20"/>
                <w:szCs w:val="20"/>
              </w:rPr>
            </w:pPr>
          </w:p>
        </w:tc>
        <w:tc>
          <w:tcPr>
            <w:tcW w:w="379" w:type="dxa"/>
            <w:shd w:val="clear" w:color="auto" w:fill="auto"/>
          </w:tcPr>
          <w:p w14:paraId="39289283" w14:textId="77777777" w:rsidR="00414FA7" w:rsidRPr="00D5464D" w:rsidRDefault="00414FA7" w:rsidP="00C61A8B">
            <w:pPr>
              <w:spacing w:after="60"/>
              <w:rPr>
                <w:sz w:val="20"/>
                <w:szCs w:val="20"/>
              </w:rPr>
            </w:pPr>
          </w:p>
        </w:tc>
        <w:tc>
          <w:tcPr>
            <w:tcW w:w="379" w:type="dxa"/>
            <w:shd w:val="clear" w:color="auto" w:fill="auto"/>
          </w:tcPr>
          <w:p w14:paraId="64896C8D" w14:textId="77777777" w:rsidR="00414FA7" w:rsidRPr="00D5464D" w:rsidRDefault="00414FA7" w:rsidP="00C61A8B">
            <w:pPr>
              <w:spacing w:after="60"/>
              <w:rPr>
                <w:sz w:val="20"/>
                <w:szCs w:val="20"/>
              </w:rPr>
            </w:pPr>
          </w:p>
        </w:tc>
        <w:tc>
          <w:tcPr>
            <w:tcW w:w="379" w:type="dxa"/>
            <w:shd w:val="clear" w:color="auto" w:fill="auto"/>
          </w:tcPr>
          <w:p w14:paraId="07164993" w14:textId="77777777" w:rsidR="00414FA7" w:rsidRPr="00D5464D" w:rsidRDefault="00414FA7" w:rsidP="00C61A8B">
            <w:pPr>
              <w:spacing w:after="60"/>
              <w:rPr>
                <w:sz w:val="20"/>
                <w:szCs w:val="20"/>
              </w:rPr>
            </w:pPr>
          </w:p>
        </w:tc>
        <w:tc>
          <w:tcPr>
            <w:tcW w:w="379" w:type="dxa"/>
            <w:shd w:val="clear" w:color="auto" w:fill="auto"/>
          </w:tcPr>
          <w:p w14:paraId="7D11328A" w14:textId="77777777" w:rsidR="00414FA7" w:rsidRPr="00D5464D" w:rsidRDefault="00414FA7" w:rsidP="00C61A8B">
            <w:pPr>
              <w:spacing w:after="60"/>
              <w:rPr>
                <w:sz w:val="20"/>
                <w:szCs w:val="20"/>
              </w:rPr>
            </w:pPr>
          </w:p>
        </w:tc>
        <w:tc>
          <w:tcPr>
            <w:tcW w:w="379" w:type="dxa"/>
            <w:shd w:val="clear" w:color="auto" w:fill="auto"/>
          </w:tcPr>
          <w:p w14:paraId="17CCC36F" w14:textId="77777777" w:rsidR="00414FA7" w:rsidRPr="00D5464D" w:rsidRDefault="00414FA7" w:rsidP="00C61A8B">
            <w:pPr>
              <w:spacing w:after="60"/>
              <w:rPr>
                <w:sz w:val="20"/>
                <w:szCs w:val="20"/>
              </w:rPr>
            </w:pPr>
          </w:p>
        </w:tc>
        <w:tc>
          <w:tcPr>
            <w:tcW w:w="379" w:type="dxa"/>
            <w:shd w:val="clear" w:color="auto" w:fill="auto"/>
          </w:tcPr>
          <w:p w14:paraId="257230FF" w14:textId="77777777" w:rsidR="00414FA7" w:rsidRPr="00D5464D" w:rsidRDefault="00414FA7" w:rsidP="00C61A8B">
            <w:pPr>
              <w:spacing w:after="60"/>
              <w:rPr>
                <w:sz w:val="20"/>
                <w:szCs w:val="20"/>
              </w:rPr>
            </w:pPr>
          </w:p>
        </w:tc>
        <w:tc>
          <w:tcPr>
            <w:tcW w:w="379" w:type="dxa"/>
            <w:shd w:val="clear" w:color="auto" w:fill="auto"/>
          </w:tcPr>
          <w:p w14:paraId="28CE7EE7" w14:textId="77777777" w:rsidR="00414FA7" w:rsidRPr="00D5464D" w:rsidRDefault="00414FA7" w:rsidP="00C61A8B">
            <w:pPr>
              <w:spacing w:after="60"/>
              <w:rPr>
                <w:sz w:val="20"/>
                <w:szCs w:val="20"/>
              </w:rPr>
            </w:pPr>
          </w:p>
        </w:tc>
        <w:tc>
          <w:tcPr>
            <w:tcW w:w="379" w:type="dxa"/>
            <w:shd w:val="clear" w:color="auto" w:fill="auto"/>
          </w:tcPr>
          <w:p w14:paraId="14E73CB6" w14:textId="77777777" w:rsidR="00414FA7" w:rsidRPr="00D5464D" w:rsidRDefault="00414FA7" w:rsidP="00C61A8B">
            <w:pPr>
              <w:spacing w:after="60"/>
              <w:rPr>
                <w:sz w:val="20"/>
                <w:szCs w:val="20"/>
              </w:rPr>
            </w:pPr>
          </w:p>
        </w:tc>
        <w:tc>
          <w:tcPr>
            <w:tcW w:w="379" w:type="dxa"/>
          </w:tcPr>
          <w:p w14:paraId="0610CEF6" w14:textId="77777777" w:rsidR="00414FA7" w:rsidRPr="00D5464D" w:rsidRDefault="00414FA7" w:rsidP="00C61A8B">
            <w:pPr>
              <w:spacing w:after="60"/>
              <w:rPr>
                <w:sz w:val="20"/>
                <w:szCs w:val="20"/>
              </w:rPr>
            </w:pPr>
            <w:r w:rsidRPr="00D5464D">
              <w:rPr>
                <w:noProof/>
                <w:lang w:val="en-GB" w:eastAsia="en-GB"/>
              </w:rPr>
              <mc:AlternateContent>
                <mc:Choice Requires="wpg">
                  <w:drawing>
                    <wp:anchor distT="0" distB="0" distL="114300" distR="114300" simplePos="0" relativeHeight="251684864" behindDoc="0" locked="0" layoutInCell="1" allowOverlap="1" wp14:anchorId="6FFE8161" wp14:editId="11B64939">
                      <wp:simplePos x="0" y="0"/>
                      <wp:positionH relativeFrom="column">
                        <wp:posOffset>158115</wp:posOffset>
                      </wp:positionH>
                      <wp:positionV relativeFrom="paragraph">
                        <wp:posOffset>380365</wp:posOffset>
                      </wp:positionV>
                      <wp:extent cx="235585" cy="57785"/>
                      <wp:effectExtent l="0" t="38100" r="31115" b="18415"/>
                      <wp:wrapNone/>
                      <wp:docPr id="135" name="Gruppieren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5585" cy="57785"/>
                                <a:chOff x="0" y="0"/>
                                <a:chExt cx="235585" cy="58419"/>
                              </a:xfrm>
                            </wpg:grpSpPr>
                            <wps:wsp>
                              <wps:cNvPr id="136" name="Stern mit 5 Zacken 136"/>
                              <wps:cNvSpPr>
                                <a:spLocks/>
                              </wps:cNvSpPr>
                              <wps:spPr>
                                <a:xfrm>
                                  <a:off x="190500" y="0"/>
                                  <a:ext cx="45085" cy="45085"/>
                                </a:xfrm>
                                <a:prstGeom prst="star5">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7" name="Gruppieren 137"/>
                              <wpg:cNvGrpSpPr/>
                              <wpg:grpSpPr>
                                <a:xfrm>
                                  <a:off x="0" y="12700"/>
                                  <a:ext cx="177165" cy="45719"/>
                                  <a:chOff x="0" y="0"/>
                                  <a:chExt cx="368300" cy="0"/>
                                </a:xfrm>
                              </wpg:grpSpPr>
                              <wps:wsp>
                                <wps:cNvPr id="138" name="Gerade Verbindung 138"/>
                                <wps:cNvCnPr>
                                  <a:cxnSpLocks/>
                                </wps:cNvCnPr>
                                <wps:spPr>
                                  <a:xfrm>
                                    <a:off x="133350" y="0"/>
                                    <a:ext cx="234950" cy="0"/>
                                  </a:xfrm>
                                  <a:prstGeom prst="line">
                                    <a:avLst/>
                                  </a:prstGeom>
                                  <a:noFill/>
                                  <a:ln w="19050" cap="flat" cmpd="sng" algn="ctr">
                                    <a:solidFill>
                                      <a:sysClr val="windowText" lastClr="000000">
                                        <a:shade val="95000"/>
                                        <a:satMod val="105000"/>
                                      </a:sysClr>
                                    </a:solidFill>
                                    <a:prstDash val="solid"/>
                                  </a:ln>
                                  <a:effectLst/>
                                </wps:spPr>
                                <wps:bodyPr/>
                              </wps:wsp>
                              <wps:wsp>
                                <wps:cNvPr id="139" name="Gerade Verbindung 139"/>
                                <wps:cNvCnPr>
                                  <a:cxnSpLocks/>
                                </wps:cNvCnPr>
                                <wps:spPr>
                                  <a:xfrm>
                                    <a:off x="0" y="0"/>
                                    <a:ext cx="114935" cy="0"/>
                                  </a:xfrm>
                                  <a:prstGeom prst="line">
                                    <a:avLst/>
                                  </a:prstGeom>
                                  <a:noFill/>
                                  <a:ln w="19050" cap="flat" cmpd="sng" algn="ctr">
                                    <a:solidFill>
                                      <a:sysClr val="windowText" lastClr="000000"/>
                                    </a:solidFill>
                                    <a:prstDash val="sysDot"/>
                                  </a:ln>
                                  <a:effectLst/>
                                </wps:spPr>
                                <wps:bodyPr/>
                              </wps:wsp>
                            </wpg:grpSp>
                          </wpg:wgp>
                        </a:graphicData>
                      </a:graphic>
                      <wp14:sizeRelH relativeFrom="page">
                        <wp14:pctWidth>0</wp14:pctWidth>
                      </wp14:sizeRelH>
                      <wp14:sizeRelV relativeFrom="page">
                        <wp14:pctHeight>0</wp14:pctHeight>
                      </wp14:sizeRelV>
                    </wp:anchor>
                  </w:drawing>
                </mc:Choice>
                <mc:Fallback>
                  <w:pict>
                    <v:group w14:anchorId="10457677" id="Gruppieren 135" o:spid="_x0000_s1026" style="position:absolute;margin-left:12.45pt;margin-top:29.95pt;width:18.55pt;height:4.55pt;z-index:251684864" coordsize="235585,58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">
                      <v:shape id="Stern mit 5 Zacken 136" o:spid="_x0000_s1027" style="position:absolute;left:190500;width:45085;height:45085;visibility:visible;mso-wrap-style:square;v-text-anchor:middle"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2A+MMA&#10;AADcAAAADwAAAGRycy9kb3ducmV2LnhtbERPS2vCQBC+C/0PyxR6001TEI3ZiBQsoe1BY4vXITt5&#10;0OxsyG419de7BcHbfHzPSdej6cSJBtdaVvA8i0AQl1a3XCv4OmynCxDOI2vsLJOCP3Kwzh4mKSba&#10;nnlPp8LXIoSwS1BB432fSOnKhgy6me2JA1fZwaAPcKilHvAcwk0n4yiaS4Mth4YGe3ptqPwpfo2C&#10;mD4rvzHH/CPfHpbV++7NfF9ipZ4ex80KhKfR38U3d67D/Jc5/D8TLpD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2A+MMAAADcAAAADwAAAAAAAAAAAAAAAACYAgAAZHJzL2Rv&#10;d25yZXYueG1sUEsFBgAAAAAEAAQA9QAAAIgDAAAAAA==&#10;" path="m,17221r17221,l22543,r5321,17221l45085,17221,31153,27864r5322,17221l22543,34442,8610,45085,13932,27864,,17221xe" fillcolor="windowText" strokeweight="2pt">
                        <v:path arrowok="t" o:connecttype="custom" o:connectlocs="0,17221;17221,17221;22543,0;27864,17221;45085,17221;31153,27864;36475,45085;22543,34442;8610,45085;13932,27864;0,17221" o:connectangles="0,0,0,0,0,0,0,0,0,0,0"/>
                      </v:shape>
                      <v:group id="Gruppieren 137" o:spid="_x0000_s1028" style="position:absolute;top:12700;width:177165;height:45719" coordsize="3683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line id="Gerade Verbindung 138" o:spid="_x0000_s1029" style="position:absolute;visibility:visible;mso-wrap-style:square" from="133350,0" to="368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sr3sUAAADcAAAADwAAAGRycy9kb3ducmV2LnhtbESPQWvCQBCF74X+h2UKvdWNFaSkriKC&#10;tfRmKkJvQ3ZMYrKz6e5G03/fOQjeZnhv3vtmsRpdpy4UYuPZwHSSgSIuvW24MnD43r68gYoJ2WLn&#10;mQz8UYTV8vFhgbn1V97TpUiVkhCOORqoU+pzrWNZk8M48T2xaCcfHCZZQ6VtwKuEu06/ZtlcO2xY&#10;GmrsaVNT2RaDM3AcCv45t9vQ4fCx252Ov22cfRnz/DSu30ElGtPdfLv+tII/E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sr3sUAAADcAAAADwAAAAAAAAAA&#10;AAAAAAChAgAAZHJzL2Rvd25yZXYueG1sUEsFBgAAAAAEAAQA+QAAAJMDAAAAAA==&#10;" strokeweight="1.5pt">
                          <o:lock v:ext="edit" shapetype="f"/>
                        </v:line>
                        <v:line id="Gerade Verbindung 139" o:spid="_x0000_s1030" style="position:absolute;visibility:visible;mso-wrap-style:square" from="0,0" to="1149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RWLsAAAADcAAAADwAAAGRycy9kb3ducmV2LnhtbERPTUsDMRC9C/6HMEJvNrFF0bVpkdJC&#10;r2674nHcjJtgMlk2abv+e1MoeJvH+5zFagxenGhILrKGh6kCQdxG47jTcNhv759BpIxs0EcmDb+U&#10;YLW8vVlgZeKZ3+lU506UEE4VarA595WUqbUUME1jT1y47zgEzAUOnTQDnkt48HKm1JMM6Lg0WOxp&#10;ban9qY9Bg1L7eVu7DX1w87l59NY3X67RenI3vr2CyDTmf/HVvTNl/vwFLs+UC+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YkVi7AAAAA3AAAAA8AAAAAAAAAAAAAAAAA&#10;oQIAAGRycy9kb3ducmV2LnhtbFBLBQYAAAAABAAEAPkAAACOAwAAAAA=&#10;" strokecolor="windowText" strokeweight="1.5pt">
                          <v:stroke dashstyle="1 1"/>
                          <o:lock v:ext="edit" shapetype="f"/>
                        </v:line>
                      </v:group>
                    </v:group>
                  </w:pict>
                </mc:Fallback>
              </mc:AlternateContent>
            </w:r>
          </w:p>
        </w:tc>
        <w:tc>
          <w:tcPr>
            <w:tcW w:w="379" w:type="dxa"/>
            <w:tcBorders>
              <w:right w:val="single" w:sz="8" w:space="0" w:color="auto"/>
            </w:tcBorders>
          </w:tcPr>
          <w:p w14:paraId="4DE079B9" w14:textId="77777777" w:rsidR="00414FA7" w:rsidRPr="00D5464D" w:rsidRDefault="00414FA7" w:rsidP="00C61A8B">
            <w:pPr>
              <w:spacing w:after="60"/>
              <w:rPr>
                <w:sz w:val="20"/>
                <w:szCs w:val="20"/>
              </w:rPr>
            </w:pPr>
          </w:p>
        </w:tc>
        <w:tc>
          <w:tcPr>
            <w:tcW w:w="379" w:type="dxa"/>
            <w:tcBorders>
              <w:left w:val="single" w:sz="8" w:space="0" w:color="auto"/>
            </w:tcBorders>
          </w:tcPr>
          <w:p w14:paraId="37AA9D8D" w14:textId="77777777" w:rsidR="00414FA7" w:rsidRPr="00D5464D" w:rsidRDefault="00414FA7" w:rsidP="00C61A8B">
            <w:pPr>
              <w:spacing w:after="60"/>
              <w:rPr>
                <w:sz w:val="20"/>
                <w:szCs w:val="20"/>
              </w:rPr>
            </w:pPr>
          </w:p>
        </w:tc>
        <w:tc>
          <w:tcPr>
            <w:tcW w:w="379" w:type="dxa"/>
          </w:tcPr>
          <w:p w14:paraId="276B00EB" w14:textId="77777777" w:rsidR="00414FA7" w:rsidRPr="00D5464D" w:rsidRDefault="00414FA7" w:rsidP="00C61A8B">
            <w:pPr>
              <w:spacing w:after="60"/>
              <w:rPr>
                <w:sz w:val="20"/>
                <w:szCs w:val="20"/>
              </w:rPr>
            </w:pPr>
          </w:p>
        </w:tc>
        <w:tc>
          <w:tcPr>
            <w:tcW w:w="379" w:type="dxa"/>
          </w:tcPr>
          <w:p w14:paraId="4F0EF0EA" w14:textId="77777777" w:rsidR="00414FA7" w:rsidRPr="00D5464D" w:rsidRDefault="00414FA7" w:rsidP="00C61A8B">
            <w:pPr>
              <w:spacing w:after="60"/>
              <w:rPr>
                <w:sz w:val="20"/>
                <w:szCs w:val="20"/>
              </w:rPr>
            </w:pPr>
          </w:p>
        </w:tc>
        <w:tc>
          <w:tcPr>
            <w:tcW w:w="379" w:type="dxa"/>
          </w:tcPr>
          <w:p w14:paraId="0B3D2E08" w14:textId="77777777" w:rsidR="00414FA7" w:rsidRPr="00D5464D" w:rsidRDefault="00414FA7" w:rsidP="00C61A8B">
            <w:pPr>
              <w:spacing w:after="60"/>
              <w:rPr>
                <w:sz w:val="20"/>
                <w:szCs w:val="20"/>
              </w:rPr>
            </w:pPr>
          </w:p>
        </w:tc>
        <w:tc>
          <w:tcPr>
            <w:tcW w:w="379" w:type="dxa"/>
          </w:tcPr>
          <w:p w14:paraId="451BA765" w14:textId="77777777" w:rsidR="00414FA7" w:rsidRPr="00D5464D" w:rsidRDefault="00414FA7" w:rsidP="00C61A8B">
            <w:pPr>
              <w:spacing w:after="60"/>
              <w:rPr>
                <w:sz w:val="20"/>
                <w:szCs w:val="20"/>
              </w:rPr>
            </w:pPr>
          </w:p>
        </w:tc>
        <w:tc>
          <w:tcPr>
            <w:tcW w:w="379" w:type="dxa"/>
          </w:tcPr>
          <w:p w14:paraId="50F1BA43" w14:textId="77777777" w:rsidR="00414FA7" w:rsidRPr="00D5464D" w:rsidRDefault="00414FA7" w:rsidP="00C61A8B">
            <w:pPr>
              <w:spacing w:after="60"/>
              <w:rPr>
                <w:sz w:val="20"/>
                <w:szCs w:val="20"/>
              </w:rPr>
            </w:pPr>
          </w:p>
        </w:tc>
        <w:tc>
          <w:tcPr>
            <w:tcW w:w="379" w:type="dxa"/>
          </w:tcPr>
          <w:p w14:paraId="64837DBF" w14:textId="77777777" w:rsidR="00414FA7" w:rsidRPr="00D5464D" w:rsidRDefault="00414FA7" w:rsidP="00C61A8B">
            <w:pPr>
              <w:spacing w:after="60"/>
              <w:rPr>
                <w:sz w:val="20"/>
                <w:szCs w:val="20"/>
              </w:rPr>
            </w:pPr>
          </w:p>
        </w:tc>
        <w:tc>
          <w:tcPr>
            <w:tcW w:w="379" w:type="dxa"/>
          </w:tcPr>
          <w:p w14:paraId="237BE753" w14:textId="77777777" w:rsidR="00414FA7" w:rsidRPr="00D5464D" w:rsidRDefault="00414FA7" w:rsidP="00C61A8B">
            <w:pPr>
              <w:spacing w:after="60"/>
              <w:rPr>
                <w:sz w:val="20"/>
                <w:szCs w:val="20"/>
              </w:rPr>
            </w:pPr>
          </w:p>
        </w:tc>
        <w:tc>
          <w:tcPr>
            <w:tcW w:w="379" w:type="dxa"/>
          </w:tcPr>
          <w:p w14:paraId="636613F2" w14:textId="77777777" w:rsidR="00414FA7" w:rsidRPr="00D5464D" w:rsidRDefault="00414FA7" w:rsidP="00C61A8B">
            <w:pPr>
              <w:spacing w:after="60"/>
              <w:rPr>
                <w:sz w:val="20"/>
                <w:szCs w:val="20"/>
              </w:rPr>
            </w:pPr>
          </w:p>
        </w:tc>
        <w:tc>
          <w:tcPr>
            <w:tcW w:w="379" w:type="dxa"/>
          </w:tcPr>
          <w:p w14:paraId="5E181EFA" w14:textId="77777777" w:rsidR="00414FA7" w:rsidRPr="00D5464D" w:rsidRDefault="00414FA7" w:rsidP="00C61A8B">
            <w:pPr>
              <w:spacing w:after="60"/>
              <w:rPr>
                <w:sz w:val="20"/>
                <w:szCs w:val="20"/>
              </w:rPr>
            </w:pPr>
          </w:p>
        </w:tc>
        <w:tc>
          <w:tcPr>
            <w:tcW w:w="379" w:type="dxa"/>
          </w:tcPr>
          <w:p w14:paraId="5E694485" w14:textId="77777777" w:rsidR="00414FA7" w:rsidRPr="00D5464D" w:rsidRDefault="00414FA7" w:rsidP="00C61A8B">
            <w:pPr>
              <w:spacing w:after="60"/>
              <w:rPr>
                <w:sz w:val="20"/>
                <w:szCs w:val="20"/>
              </w:rPr>
            </w:pPr>
          </w:p>
        </w:tc>
        <w:tc>
          <w:tcPr>
            <w:tcW w:w="379" w:type="dxa"/>
            <w:tcBorders>
              <w:right w:val="single" w:sz="8" w:space="0" w:color="auto"/>
            </w:tcBorders>
          </w:tcPr>
          <w:p w14:paraId="07768B25" w14:textId="77777777" w:rsidR="00414FA7" w:rsidRPr="00D5464D" w:rsidRDefault="00414FA7" w:rsidP="00C61A8B">
            <w:pPr>
              <w:spacing w:after="60"/>
              <w:rPr>
                <w:sz w:val="20"/>
                <w:szCs w:val="20"/>
              </w:rPr>
            </w:pPr>
          </w:p>
        </w:tc>
      </w:tr>
      <w:tr w:rsidR="00414FA7" w:rsidRPr="00D5464D" w14:paraId="533E6F85" w14:textId="77777777" w:rsidTr="00C61A8B">
        <w:tc>
          <w:tcPr>
            <w:tcW w:w="2219" w:type="dxa"/>
            <w:tcBorders>
              <w:left w:val="single" w:sz="8" w:space="0" w:color="auto"/>
              <w:right w:val="single" w:sz="8" w:space="0" w:color="auto"/>
            </w:tcBorders>
            <w:shd w:val="clear" w:color="auto" w:fill="auto"/>
          </w:tcPr>
          <w:p w14:paraId="3C604A6A" w14:textId="77777777" w:rsidR="00414FA7" w:rsidRPr="00D5464D" w:rsidRDefault="00414FA7" w:rsidP="00C61A8B">
            <w:pPr>
              <w:spacing w:after="60" w:line="240" w:lineRule="auto"/>
              <w:rPr>
                <w:sz w:val="16"/>
                <w:szCs w:val="16"/>
              </w:rPr>
            </w:pPr>
            <w:r w:rsidRPr="00D5464D">
              <w:rPr>
                <w:sz w:val="16"/>
                <w:szCs w:val="16"/>
              </w:rPr>
              <w:t xml:space="preserve">Arbeitspaket 5: </w:t>
            </w:r>
            <w:proofErr w:type="spellStart"/>
            <w:r w:rsidRPr="00D5464D">
              <w:rPr>
                <w:sz w:val="16"/>
                <w:szCs w:val="16"/>
              </w:rPr>
              <w:t>Anforschung</w:t>
            </w:r>
            <w:proofErr w:type="spellEnd"/>
            <w:r w:rsidRPr="00D5464D">
              <w:rPr>
                <w:sz w:val="16"/>
                <w:szCs w:val="16"/>
              </w:rPr>
              <w:t xml:space="preserve"> für neue Projekte</w:t>
            </w:r>
          </w:p>
        </w:tc>
        <w:tc>
          <w:tcPr>
            <w:tcW w:w="378" w:type="dxa"/>
            <w:tcBorders>
              <w:left w:val="single" w:sz="8" w:space="0" w:color="auto"/>
            </w:tcBorders>
            <w:shd w:val="clear" w:color="auto" w:fill="auto"/>
          </w:tcPr>
          <w:p w14:paraId="551390EF" w14:textId="77777777" w:rsidR="00414FA7" w:rsidRPr="00D5464D" w:rsidRDefault="00414FA7" w:rsidP="00C61A8B">
            <w:pPr>
              <w:spacing w:after="60"/>
              <w:rPr>
                <w:sz w:val="20"/>
                <w:szCs w:val="20"/>
              </w:rPr>
            </w:pPr>
          </w:p>
        </w:tc>
        <w:tc>
          <w:tcPr>
            <w:tcW w:w="379" w:type="dxa"/>
            <w:shd w:val="clear" w:color="auto" w:fill="auto"/>
          </w:tcPr>
          <w:p w14:paraId="6AAC0527" w14:textId="77777777" w:rsidR="00414FA7" w:rsidRPr="00D5464D" w:rsidRDefault="00414FA7" w:rsidP="00C61A8B">
            <w:pPr>
              <w:spacing w:after="60"/>
              <w:rPr>
                <w:sz w:val="20"/>
                <w:szCs w:val="20"/>
              </w:rPr>
            </w:pPr>
          </w:p>
        </w:tc>
        <w:tc>
          <w:tcPr>
            <w:tcW w:w="379" w:type="dxa"/>
            <w:shd w:val="clear" w:color="auto" w:fill="auto"/>
          </w:tcPr>
          <w:p w14:paraId="644E8B52" w14:textId="77777777" w:rsidR="00414FA7" w:rsidRPr="00D5464D" w:rsidRDefault="00414FA7" w:rsidP="00C61A8B">
            <w:pPr>
              <w:spacing w:after="60"/>
              <w:rPr>
                <w:sz w:val="20"/>
                <w:szCs w:val="20"/>
              </w:rPr>
            </w:pPr>
          </w:p>
        </w:tc>
        <w:tc>
          <w:tcPr>
            <w:tcW w:w="379" w:type="dxa"/>
            <w:shd w:val="clear" w:color="auto" w:fill="auto"/>
          </w:tcPr>
          <w:p w14:paraId="3443C70B" w14:textId="77777777" w:rsidR="00414FA7" w:rsidRPr="00D5464D" w:rsidRDefault="00414FA7" w:rsidP="00C61A8B">
            <w:pPr>
              <w:spacing w:after="60"/>
              <w:rPr>
                <w:sz w:val="20"/>
                <w:szCs w:val="20"/>
              </w:rPr>
            </w:pPr>
          </w:p>
        </w:tc>
        <w:tc>
          <w:tcPr>
            <w:tcW w:w="379" w:type="dxa"/>
            <w:shd w:val="clear" w:color="auto" w:fill="auto"/>
          </w:tcPr>
          <w:p w14:paraId="2737CD4F" w14:textId="77777777" w:rsidR="00414FA7" w:rsidRPr="00D5464D" w:rsidRDefault="00414FA7" w:rsidP="00C61A8B">
            <w:pPr>
              <w:spacing w:after="60"/>
              <w:rPr>
                <w:sz w:val="20"/>
                <w:szCs w:val="20"/>
              </w:rPr>
            </w:pPr>
          </w:p>
        </w:tc>
        <w:tc>
          <w:tcPr>
            <w:tcW w:w="379" w:type="dxa"/>
            <w:shd w:val="clear" w:color="auto" w:fill="auto"/>
          </w:tcPr>
          <w:p w14:paraId="22CC2126" w14:textId="77777777" w:rsidR="00414FA7" w:rsidRPr="00D5464D" w:rsidRDefault="00414FA7" w:rsidP="00C61A8B">
            <w:pPr>
              <w:spacing w:after="60"/>
              <w:rPr>
                <w:sz w:val="20"/>
                <w:szCs w:val="20"/>
              </w:rPr>
            </w:pPr>
          </w:p>
        </w:tc>
        <w:tc>
          <w:tcPr>
            <w:tcW w:w="379" w:type="dxa"/>
            <w:shd w:val="clear" w:color="auto" w:fill="auto"/>
          </w:tcPr>
          <w:p w14:paraId="0C20734B" w14:textId="77777777" w:rsidR="00414FA7" w:rsidRPr="00D5464D" w:rsidRDefault="00414FA7" w:rsidP="00C61A8B">
            <w:pPr>
              <w:spacing w:after="60"/>
              <w:rPr>
                <w:sz w:val="20"/>
                <w:szCs w:val="20"/>
              </w:rPr>
            </w:pPr>
          </w:p>
        </w:tc>
        <w:tc>
          <w:tcPr>
            <w:tcW w:w="379" w:type="dxa"/>
            <w:shd w:val="clear" w:color="auto" w:fill="auto"/>
          </w:tcPr>
          <w:p w14:paraId="53F3B878" w14:textId="77777777" w:rsidR="00414FA7" w:rsidRPr="00D5464D" w:rsidRDefault="00414FA7" w:rsidP="00C61A8B">
            <w:pPr>
              <w:spacing w:after="60"/>
              <w:rPr>
                <w:sz w:val="20"/>
                <w:szCs w:val="20"/>
              </w:rPr>
            </w:pPr>
          </w:p>
        </w:tc>
        <w:tc>
          <w:tcPr>
            <w:tcW w:w="379" w:type="dxa"/>
            <w:shd w:val="clear" w:color="auto" w:fill="auto"/>
          </w:tcPr>
          <w:p w14:paraId="47F8C496" w14:textId="77777777" w:rsidR="00414FA7" w:rsidRPr="00D5464D" w:rsidRDefault="00414FA7" w:rsidP="00C61A8B">
            <w:pPr>
              <w:spacing w:after="60"/>
              <w:rPr>
                <w:sz w:val="20"/>
                <w:szCs w:val="20"/>
              </w:rPr>
            </w:pPr>
          </w:p>
        </w:tc>
        <w:tc>
          <w:tcPr>
            <w:tcW w:w="379" w:type="dxa"/>
            <w:shd w:val="clear" w:color="auto" w:fill="auto"/>
          </w:tcPr>
          <w:p w14:paraId="2D9A8509" w14:textId="77777777" w:rsidR="00414FA7" w:rsidRPr="00D5464D" w:rsidRDefault="00414FA7" w:rsidP="00C61A8B">
            <w:pPr>
              <w:spacing w:after="60"/>
              <w:rPr>
                <w:sz w:val="20"/>
                <w:szCs w:val="20"/>
              </w:rPr>
            </w:pPr>
          </w:p>
        </w:tc>
        <w:tc>
          <w:tcPr>
            <w:tcW w:w="379" w:type="dxa"/>
            <w:shd w:val="clear" w:color="auto" w:fill="auto"/>
          </w:tcPr>
          <w:p w14:paraId="1BEE7C3E" w14:textId="77777777" w:rsidR="00414FA7" w:rsidRPr="00D5464D" w:rsidRDefault="00414FA7" w:rsidP="00C61A8B">
            <w:pPr>
              <w:spacing w:after="60"/>
              <w:rPr>
                <w:sz w:val="20"/>
                <w:szCs w:val="20"/>
              </w:rPr>
            </w:pPr>
          </w:p>
        </w:tc>
        <w:tc>
          <w:tcPr>
            <w:tcW w:w="379" w:type="dxa"/>
            <w:tcBorders>
              <w:right w:val="single" w:sz="8" w:space="0" w:color="auto"/>
            </w:tcBorders>
            <w:shd w:val="clear" w:color="auto" w:fill="auto"/>
          </w:tcPr>
          <w:p w14:paraId="2721256D" w14:textId="77777777" w:rsidR="00414FA7" w:rsidRPr="00D5464D" w:rsidRDefault="00414FA7" w:rsidP="00C61A8B">
            <w:pPr>
              <w:spacing w:after="60"/>
              <w:rPr>
                <w:sz w:val="20"/>
                <w:szCs w:val="20"/>
              </w:rPr>
            </w:pPr>
          </w:p>
        </w:tc>
        <w:tc>
          <w:tcPr>
            <w:tcW w:w="379" w:type="dxa"/>
            <w:tcBorders>
              <w:left w:val="single" w:sz="8" w:space="0" w:color="auto"/>
            </w:tcBorders>
            <w:shd w:val="clear" w:color="auto" w:fill="auto"/>
          </w:tcPr>
          <w:p w14:paraId="3DA58457" w14:textId="77777777" w:rsidR="00414FA7" w:rsidRPr="00D5464D" w:rsidRDefault="00414FA7" w:rsidP="00C61A8B">
            <w:pPr>
              <w:spacing w:after="60"/>
              <w:rPr>
                <w:sz w:val="20"/>
                <w:szCs w:val="20"/>
              </w:rPr>
            </w:pPr>
          </w:p>
        </w:tc>
        <w:tc>
          <w:tcPr>
            <w:tcW w:w="379" w:type="dxa"/>
            <w:shd w:val="clear" w:color="auto" w:fill="auto"/>
          </w:tcPr>
          <w:p w14:paraId="11D2CADC" w14:textId="77777777" w:rsidR="00414FA7" w:rsidRPr="00D5464D" w:rsidRDefault="00414FA7" w:rsidP="00C61A8B">
            <w:pPr>
              <w:spacing w:after="60"/>
              <w:rPr>
                <w:sz w:val="20"/>
                <w:szCs w:val="20"/>
              </w:rPr>
            </w:pPr>
          </w:p>
        </w:tc>
        <w:tc>
          <w:tcPr>
            <w:tcW w:w="379" w:type="dxa"/>
            <w:shd w:val="clear" w:color="auto" w:fill="auto"/>
          </w:tcPr>
          <w:p w14:paraId="5EBD17D0" w14:textId="77777777" w:rsidR="00414FA7" w:rsidRPr="00D5464D" w:rsidRDefault="00414FA7" w:rsidP="00C61A8B">
            <w:pPr>
              <w:spacing w:after="60"/>
              <w:rPr>
                <w:sz w:val="20"/>
                <w:szCs w:val="20"/>
              </w:rPr>
            </w:pPr>
          </w:p>
        </w:tc>
        <w:tc>
          <w:tcPr>
            <w:tcW w:w="379" w:type="dxa"/>
            <w:shd w:val="clear" w:color="auto" w:fill="auto"/>
          </w:tcPr>
          <w:p w14:paraId="174761C1" w14:textId="77777777" w:rsidR="00414FA7" w:rsidRPr="00D5464D" w:rsidRDefault="00414FA7" w:rsidP="00C61A8B">
            <w:pPr>
              <w:spacing w:after="60"/>
              <w:rPr>
                <w:sz w:val="20"/>
                <w:szCs w:val="20"/>
              </w:rPr>
            </w:pPr>
          </w:p>
        </w:tc>
        <w:tc>
          <w:tcPr>
            <w:tcW w:w="379" w:type="dxa"/>
            <w:shd w:val="clear" w:color="auto" w:fill="auto"/>
          </w:tcPr>
          <w:p w14:paraId="287DDEC4" w14:textId="77777777" w:rsidR="00414FA7" w:rsidRPr="00D5464D" w:rsidRDefault="00414FA7" w:rsidP="00C61A8B">
            <w:pPr>
              <w:spacing w:after="60"/>
              <w:rPr>
                <w:sz w:val="20"/>
                <w:szCs w:val="20"/>
              </w:rPr>
            </w:pPr>
          </w:p>
        </w:tc>
        <w:tc>
          <w:tcPr>
            <w:tcW w:w="379" w:type="dxa"/>
            <w:shd w:val="clear" w:color="auto" w:fill="auto"/>
          </w:tcPr>
          <w:p w14:paraId="7FD7BAC6" w14:textId="77777777" w:rsidR="00414FA7" w:rsidRPr="00D5464D" w:rsidRDefault="00414FA7" w:rsidP="00C61A8B">
            <w:pPr>
              <w:spacing w:after="60"/>
              <w:rPr>
                <w:sz w:val="20"/>
                <w:szCs w:val="20"/>
              </w:rPr>
            </w:pPr>
          </w:p>
        </w:tc>
        <w:tc>
          <w:tcPr>
            <w:tcW w:w="379" w:type="dxa"/>
            <w:shd w:val="clear" w:color="auto" w:fill="auto"/>
          </w:tcPr>
          <w:p w14:paraId="12253944" w14:textId="77777777" w:rsidR="00414FA7" w:rsidRPr="00D5464D" w:rsidRDefault="00414FA7" w:rsidP="00C61A8B">
            <w:pPr>
              <w:spacing w:after="60"/>
              <w:rPr>
                <w:sz w:val="20"/>
                <w:szCs w:val="20"/>
              </w:rPr>
            </w:pPr>
          </w:p>
        </w:tc>
        <w:tc>
          <w:tcPr>
            <w:tcW w:w="379" w:type="dxa"/>
            <w:shd w:val="clear" w:color="auto" w:fill="auto"/>
          </w:tcPr>
          <w:p w14:paraId="3912986E" w14:textId="77777777" w:rsidR="00414FA7" w:rsidRPr="00D5464D" w:rsidRDefault="00414FA7" w:rsidP="00C61A8B">
            <w:pPr>
              <w:spacing w:after="60"/>
              <w:rPr>
                <w:sz w:val="20"/>
                <w:szCs w:val="20"/>
              </w:rPr>
            </w:pPr>
          </w:p>
        </w:tc>
        <w:tc>
          <w:tcPr>
            <w:tcW w:w="379" w:type="dxa"/>
            <w:shd w:val="clear" w:color="auto" w:fill="auto"/>
          </w:tcPr>
          <w:p w14:paraId="196E8CAE" w14:textId="77777777" w:rsidR="00414FA7" w:rsidRPr="00D5464D" w:rsidRDefault="00414FA7" w:rsidP="00C61A8B">
            <w:pPr>
              <w:spacing w:after="60"/>
              <w:rPr>
                <w:sz w:val="20"/>
                <w:szCs w:val="20"/>
              </w:rPr>
            </w:pPr>
          </w:p>
        </w:tc>
        <w:tc>
          <w:tcPr>
            <w:tcW w:w="379" w:type="dxa"/>
            <w:shd w:val="clear" w:color="auto" w:fill="auto"/>
          </w:tcPr>
          <w:p w14:paraId="4117A516" w14:textId="77777777" w:rsidR="00414FA7" w:rsidRPr="00D5464D" w:rsidRDefault="00414FA7" w:rsidP="00C61A8B">
            <w:pPr>
              <w:spacing w:after="60"/>
              <w:rPr>
                <w:sz w:val="20"/>
                <w:szCs w:val="20"/>
              </w:rPr>
            </w:pPr>
          </w:p>
        </w:tc>
        <w:tc>
          <w:tcPr>
            <w:tcW w:w="379" w:type="dxa"/>
          </w:tcPr>
          <w:p w14:paraId="43250779" w14:textId="77777777" w:rsidR="00414FA7" w:rsidRPr="00D5464D" w:rsidRDefault="00414FA7" w:rsidP="00C61A8B">
            <w:pPr>
              <w:spacing w:after="60"/>
              <w:rPr>
                <w:sz w:val="20"/>
                <w:szCs w:val="20"/>
              </w:rPr>
            </w:pPr>
            <w:r w:rsidRPr="00D5464D">
              <w:rPr>
                <w:noProof/>
                <w:lang w:val="en-GB" w:eastAsia="en-GB"/>
              </w:rPr>
              <mc:AlternateContent>
                <mc:Choice Requires="wps">
                  <w:drawing>
                    <wp:anchor distT="4294967295" distB="4294967295" distL="114300" distR="114300" simplePos="0" relativeHeight="251689984" behindDoc="0" locked="0" layoutInCell="1" allowOverlap="1" wp14:anchorId="1923C13D" wp14:editId="0BB8F71D">
                      <wp:simplePos x="0" y="0"/>
                      <wp:positionH relativeFrom="column">
                        <wp:posOffset>158115</wp:posOffset>
                      </wp:positionH>
                      <wp:positionV relativeFrom="paragraph">
                        <wp:posOffset>104774</wp:posOffset>
                      </wp:positionV>
                      <wp:extent cx="248920" cy="0"/>
                      <wp:effectExtent l="0" t="0" r="17780" b="19050"/>
                      <wp:wrapNone/>
                      <wp:docPr id="165" name="Gerade Verbindung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8920"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w:pict>
                    <v:line w14:anchorId="0250CBE6" id="Gerade Verbindung 165"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45pt,8.25pt" to="32.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" strokecolor="windowText" strokeweight="1.5pt">
                      <v:stroke dashstyle="1 1"/>
                      <o:lock v:ext="edit" shapetype="f"/>
                    </v:line>
                  </w:pict>
                </mc:Fallback>
              </mc:AlternateContent>
            </w:r>
          </w:p>
        </w:tc>
        <w:tc>
          <w:tcPr>
            <w:tcW w:w="379" w:type="dxa"/>
            <w:tcBorders>
              <w:right w:val="single" w:sz="8" w:space="0" w:color="auto"/>
            </w:tcBorders>
          </w:tcPr>
          <w:p w14:paraId="7E9C758F" w14:textId="77777777" w:rsidR="00414FA7" w:rsidRPr="00D5464D" w:rsidRDefault="00414FA7" w:rsidP="00C61A8B">
            <w:pPr>
              <w:spacing w:after="60"/>
              <w:rPr>
                <w:sz w:val="20"/>
                <w:szCs w:val="20"/>
              </w:rPr>
            </w:pPr>
          </w:p>
        </w:tc>
        <w:tc>
          <w:tcPr>
            <w:tcW w:w="379" w:type="dxa"/>
            <w:tcBorders>
              <w:left w:val="single" w:sz="8" w:space="0" w:color="auto"/>
            </w:tcBorders>
          </w:tcPr>
          <w:p w14:paraId="5356EF86" w14:textId="77777777" w:rsidR="00414FA7" w:rsidRPr="00D5464D" w:rsidRDefault="00414FA7" w:rsidP="00C61A8B">
            <w:pPr>
              <w:spacing w:after="60"/>
              <w:rPr>
                <w:sz w:val="20"/>
                <w:szCs w:val="20"/>
              </w:rPr>
            </w:pPr>
            <w:r w:rsidRPr="00D5464D">
              <w:rPr>
                <w:noProof/>
                <w:lang w:val="en-GB" w:eastAsia="en-GB"/>
              </w:rPr>
              <mc:AlternateContent>
                <mc:Choice Requires="wps">
                  <w:drawing>
                    <wp:anchor distT="4294967295" distB="4294967295" distL="114300" distR="114300" simplePos="0" relativeHeight="251688960" behindDoc="0" locked="0" layoutInCell="1" allowOverlap="1" wp14:anchorId="51ECBE9E" wp14:editId="02599E40">
                      <wp:simplePos x="0" y="0"/>
                      <wp:positionH relativeFrom="column">
                        <wp:posOffset>-43815</wp:posOffset>
                      </wp:positionH>
                      <wp:positionV relativeFrom="paragraph">
                        <wp:posOffset>104774</wp:posOffset>
                      </wp:positionV>
                      <wp:extent cx="229870" cy="0"/>
                      <wp:effectExtent l="0" t="0" r="0" b="19050"/>
                      <wp:wrapNone/>
                      <wp:docPr id="164" name="Gerade Verbindung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870" cy="0"/>
                              </a:xfrm>
                              <a:prstGeom prst="line">
                                <a:avLst/>
                              </a:prstGeom>
                              <a:noFill/>
                              <a:ln w="19050" cap="flat" cmpd="sng" algn="ctr">
                                <a:solidFill>
                                  <a:sysClr val="windowText" lastClr="000000"/>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142E67FA" id="Gerade Verbindung 164"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8.25pt" to="14.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" strokecolor="windowText" strokeweight="1.5pt">
                      <v:stroke dashstyle="1 1"/>
                      <o:lock v:ext="edit" shapetype="f"/>
                    </v:line>
                  </w:pict>
                </mc:Fallback>
              </mc:AlternateContent>
            </w:r>
          </w:p>
        </w:tc>
        <w:tc>
          <w:tcPr>
            <w:tcW w:w="379" w:type="dxa"/>
          </w:tcPr>
          <w:p w14:paraId="492FDC31" w14:textId="77777777" w:rsidR="00414FA7" w:rsidRPr="00D5464D" w:rsidRDefault="00414FA7" w:rsidP="00C61A8B">
            <w:pPr>
              <w:spacing w:after="60"/>
              <w:rPr>
                <w:sz w:val="20"/>
                <w:szCs w:val="20"/>
              </w:rPr>
            </w:pPr>
            <w:r w:rsidRPr="00D5464D">
              <w:rPr>
                <w:noProof/>
                <w:lang w:val="en-GB" w:eastAsia="en-GB"/>
              </w:rPr>
              <mc:AlternateContent>
                <mc:Choice Requires="wps">
                  <w:drawing>
                    <wp:anchor distT="4294967295" distB="4294967295" distL="114300" distR="114300" simplePos="0" relativeHeight="251687936" behindDoc="0" locked="0" layoutInCell="1" allowOverlap="1" wp14:anchorId="4318B17A" wp14:editId="255D5FF4">
                      <wp:simplePos x="0" y="0"/>
                      <wp:positionH relativeFrom="column">
                        <wp:posOffset>-43180</wp:posOffset>
                      </wp:positionH>
                      <wp:positionV relativeFrom="paragraph">
                        <wp:posOffset>104774</wp:posOffset>
                      </wp:positionV>
                      <wp:extent cx="469900" cy="0"/>
                      <wp:effectExtent l="0" t="0" r="25400" b="19050"/>
                      <wp:wrapNone/>
                      <wp:docPr id="163" name="Gerade Verbindung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99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AD316BA" id="Gerade Verbindung 163"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pt,8.25pt" to="33.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" strokeweight="1.5pt">
                      <o:lock v:ext="edit" shapetype="f"/>
                    </v:line>
                  </w:pict>
                </mc:Fallback>
              </mc:AlternateContent>
            </w:r>
          </w:p>
        </w:tc>
        <w:tc>
          <w:tcPr>
            <w:tcW w:w="379" w:type="dxa"/>
          </w:tcPr>
          <w:p w14:paraId="4C1F2EF3" w14:textId="77777777" w:rsidR="00414FA7" w:rsidRPr="00D5464D" w:rsidRDefault="00414FA7" w:rsidP="00C61A8B">
            <w:pPr>
              <w:spacing w:after="60"/>
              <w:rPr>
                <w:sz w:val="20"/>
                <w:szCs w:val="20"/>
              </w:rPr>
            </w:pPr>
          </w:p>
        </w:tc>
        <w:tc>
          <w:tcPr>
            <w:tcW w:w="379" w:type="dxa"/>
          </w:tcPr>
          <w:p w14:paraId="6358F060" w14:textId="77777777" w:rsidR="00414FA7" w:rsidRPr="00D5464D" w:rsidRDefault="00414FA7" w:rsidP="00C61A8B">
            <w:pPr>
              <w:spacing w:after="60"/>
              <w:rPr>
                <w:sz w:val="20"/>
                <w:szCs w:val="20"/>
              </w:rPr>
            </w:pPr>
          </w:p>
        </w:tc>
        <w:tc>
          <w:tcPr>
            <w:tcW w:w="379" w:type="dxa"/>
          </w:tcPr>
          <w:p w14:paraId="660A7361" w14:textId="77777777" w:rsidR="00414FA7" w:rsidRPr="00D5464D" w:rsidRDefault="00414FA7" w:rsidP="00C61A8B">
            <w:pPr>
              <w:spacing w:after="60"/>
              <w:rPr>
                <w:sz w:val="20"/>
                <w:szCs w:val="20"/>
              </w:rPr>
            </w:pPr>
          </w:p>
        </w:tc>
        <w:tc>
          <w:tcPr>
            <w:tcW w:w="379" w:type="dxa"/>
          </w:tcPr>
          <w:p w14:paraId="39F94EA5" w14:textId="77777777" w:rsidR="00414FA7" w:rsidRPr="00D5464D" w:rsidRDefault="00414FA7" w:rsidP="00C61A8B">
            <w:pPr>
              <w:spacing w:after="60"/>
              <w:rPr>
                <w:sz w:val="20"/>
                <w:szCs w:val="20"/>
              </w:rPr>
            </w:pPr>
          </w:p>
        </w:tc>
        <w:tc>
          <w:tcPr>
            <w:tcW w:w="379" w:type="dxa"/>
          </w:tcPr>
          <w:p w14:paraId="2C4AD3D4" w14:textId="77777777" w:rsidR="00414FA7" w:rsidRPr="00D5464D" w:rsidRDefault="00414FA7" w:rsidP="00C61A8B">
            <w:pPr>
              <w:spacing w:after="60"/>
              <w:rPr>
                <w:sz w:val="20"/>
                <w:szCs w:val="20"/>
              </w:rPr>
            </w:pPr>
          </w:p>
        </w:tc>
        <w:tc>
          <w:tcPr>
            <w:tcW w:w="379" w:type="dxa"/>
          </w:tcPr>
          <w:p w14:paraId="4DAD3538" w14:textId="77777777" w:rsidR="00414FA7" w:rsidRPr="00D5464D" w:rsidRDefault="00414FA7" w:rsidP="00C61A8B">
            <w:pPr>
              <w:spacing w:after="60"/>
              <w:rPr>
                <w:sz w:val="20"/>
                <w:szCs w:val="20"/>
              </w:rPr>
            </w:pPr>
          </w:p>
        </w:tc>
        <w:tc>
          <w:tcPr>
            <w:tcW w:w="379" w:type="dxa"/>
          </w:tcPr>
          <w:p w14:paraId="08DF90F2" w14:textId="77777777" w:rsidR="00414FA7" w:rsidRPr="00D5464D" w:rsidRDefault="00414FA7" w:rsidP="00C61A8B">
            <w:pPr>
              <w:spacing w:after="60"/>
              <w:rPr>
                <w:sz w:val="20"/>
                <w:szCs w:val="20"/>
              </w:rPr>
            </w:pPr>
          </w:p>
        </w:tc>
        <w:tc>
          <w:tcPr>
            <w:tcW w:w="379" w:type="dxa"/>
          </w:tcPr>
          <w:p w14:paraId="03C8411A" w14:textId="77777777" w:rsidR="00414FA7" w:rsidRPr="00D5464D" w:rsidRDefault="00414FA7" w:rsidP="00C61A8B">
            <w:pPr>
              <w:spacing w:after="60"/>
              <w:rPr>
                <w:sz w:val="20"/>
                <w:szCs w:val="20"/>
              </w:rPr>
            </w:pPr>
          </w:p>
        </w:tc>
        <w:tc>
          <w:tcPr>
            <w:tcW w:w="379" w:type="dxa"/>
          </w:tcPr>
          <w:p w14:paraId="347623DD" w14:textId="77777777" w:rsidR="00414FA7" w:rsidRPr="00D5464D" w:rsidRDefault="00414FA7" w:rsidP="00C61A8B">
            <w:pPr>
              <w:spacing w:after="60"/>
              <w:rPr>
                <w:sz w:val="20"/>
                <w:szCs w:val="20"/>
              </w:rPr>
            </w:pPr>
          </w:p>
        </w:tc>
        <w:tc>
          <w:tcPr>
            <w:tcW w:w="379" w:type="dxa"/>
            <w:tcBorders>
              <w:right w:val="single" w:sz="8" w:space="0" w:color="auto"/>
            </w:tcBorders>
          </w:tcPr>
          <w:p w14:paraId="334AAF93" w14:textId="77777777" w:rsidR="00414FA7" w:rsidRPr="00D5464D" w:rsidRDefault="00414FA7" w:rsidP="00C61A8B">
            <w:pPr>
              <w:spacing w:after="60"/>
              <w:rPr>
                <w:sz w:val="20"/>
                <w:szCs w:val="20"/>
              </w:rPr>
            </w:pPr>
          </w:p>
        </w:tc>
      </w:tr>
      <w:tr w:rsidR="00414FA7" w:rsidRPr="00D5464D" w14:paraId="167C03BF" w14:textId="77777777" w:rsidTr="00C61A8B">
        <w:tc>
          <w:tcPr>
            <w:tcW w:w="2219" w:type="dxa"/>
            <w:tcBorders>
              <w:left w:val="single" w:sz="8" w:space="0" w:color="auto"/>
              <w:bottom w:val="single" w:sz="4" w:space="0" w:color="000000"/>
              <w:right w:val="single" w:sz="8" w:space="0" w:color="auto"/>
            </w:tcBorders>
            <w:shd w:val="clear" w:color="auto" w:fill="auto"/>
          </w:tcPr>
          <w:p w14:paraId="1D492858" w14:textId="77777777" w:rsidR="00414FA7" w:rsidRPr="00D5464D" w:rsidRDefault="00414FA7" w:rsidP="00C61A8B">
            <w:pPr>
              <w:spacing w:after="60" w:line="240" w:lineRule="auto"/>
              <w:rPr>
                <w:sz w:val="16"/>
                <w:szCs w:val="16"/>
              </w:rPr>
            </w:pPr>
            <w:r w:rsidRPr="00D5464D">
              <w:rPr>
                <w:sz w:val="16"/>
                <w:szCs w:val="16"/>
              </w:rPr>
              <w:t>Arbeitspaket 5: Bearbeitung von Drittmittelprojekten</w:t>
            </w:r>
          </w:p>
        </w:tc>
        <w:tc>
          <w:tcPr>
            <w:tcW w:w="378" w:type="dxa"/>
            <w:tcBorders>
              <w:left w:val="single" w:sz="8" w:space="0" w:color="auto"/>
              <w:bottom w:val="single" w:sz="4" w:space="0" w:color="000000"/>
            </w:tcBorders>
            <w:shd w:val="clear" w:color="auto" w:fill="auto"/>
          </w:tcPr>
          <w:p w14:paraId="1A9D8872" w14:textId="77777777" w:rsidR="00414FA7" w:rsidRPr="00D5464D" w:rsidRDefault="00414FA7" w:rsidP="00C61A8B">
            <w:pPr>
              <w:spacing w:after="60"/>
              <w:rPr>
                <w:sz w:val="20"/>
                <w:szCs w:val="20"/>
              </w:rPr>
            </w:pPr>
          </w:p>
        </w:tc>
        <w:tc>
          <w:tcPr>
            <w:tcW w:w="379" w:type="dxa"/>
            <w:tcBorders>
              <w:bottom w:val="single" w:sz="4" w:space="0" w:color="000000"/>
            </w:tcBorders>
            <w:shd w:val="clear" w:color="auto" w:fill="auto"/>
          </w:tcPr>
          <w:p w14:paraId="2888340A" w14:textId="77777777" w:rsidR="00414FA7" w:rsidRPr="00D5464D" w:rsidRDefault="00414FA7" w:rsidP="00C61A8B">
            <w:pPr>
              <w:spacing w:after="60"/>
              <w:rPr>
                <w:sz w:val="20"/>
                <w:szCs w:val="20"/>
              </w:rPr>
            </w:pPr>
          </w:p>
        </w:tc>
        <w:tc>
          <w:tcPr>
            <w:tcW w:w="379" w:type="dxa"/>
            <w:tcBorders>
              <w:bottom w:val="single" w:sz="4" w:space="0" w:color="000000"/>
            </w:tcBorders>
            <w:shd w:val="clear" w:color="auto" w:fill="auto"/>
          </w:tcPr>
          <w:p w14:paraId="0C412712" w14:textId="77777777" w:rsidR="00414FA7" w:rsidRPr="00D5464D" w:rsidRDefault="00414FA7" w:rsidP="00C61A8B">
            <w:pPr>
              <w:spacing w:after="60"/>
              <w:rPr>
                <w:sz w:val="20"/>
                <w:szCs w:val="20"/>
              </w:rPr>
            </w:pPr>
          </w:p>
        </w:tc>
        <w:tc>
          <w:tcPr>
            <w:tcW w:w="379" w:type="dxa"/>
            <w:tcBorders>
              <w:bottom w:val="single" w:sz="4" w:space="0" w:color="000000"/>
            </w:tcBorders>
            <w:shd w:val="clear" w:color="auto" w:fill="auto"/>
          </w:tcPr>
          <w:p w14:paraId="3A84A34C" w14:textId="77777777" w:rsidR="00414FA7" w:rsidRPr="00D5464D" w:rsidRDefault="00414FA7" w:rsidP="00C61A8B">
            <w:pPr>
              <w:spacing w:after="60"/>
              <w:rPr>
                <w:sz w:val="20"/>
                <w:szCs w:val="20"/>
              </w:rPr>
            </w:pPr>
          </w:p>
        </w:tc>
        <w:tc>
          <w:tcPr>
            <w:tcW w:w="379" w:type="dxa"/>
            <w:tcBorders>
              <w:bottom w:val="single" w:sz="4" w:space="0" w:color="000000"/>
            </w:tcBorders>
            <w:shd w:val="clear" w:color="auto" w:fill="auto"/>
          </w:tcPr>
          <w:p w14:paraId="0D797893" w14:textId="77777777" w:rsidR="00414FA7" w:rsidRPr="00D5464D" w:rsidRDefault="00414FA7" w:rsidP="00C61A8B">
            <w:pPr>
              <w:spacing w:after="60"/>
              <w:rPr>
                <w:sz w:val="20"/>
                <w:szCs w:val="20"/>
              </w:rPr>
            </w:pPr>
          </w:p>
        </w:tc>
        <w:tc>
          <w:tcPr>
            <w:tcW w:w="379" w:type="dxa"/>
            <w:tcBorders>
              <w:bottom w:val="single" w:sz="4" w:space="0" w:color="000000"/>
            </w:tcBorders>
            <w:shd w:val="clear" w:color="auto" w:fill="auto"/>
          </w:tcPr>
          <w:p w14:paraId="08134A57" w14:textId="77777777" w:rsidR="00414FA7" w:rsidRPr="00D5464D" w:rsidRDefault="00414FA7" w:rsidP="00C61A8B">
            <w:pPr>
              <w:spacing w:after="60"/>
              <w:rPr>
                <w:sz w:val="20"/>
                <w:szCs w:val="20"/>
              </w:rPr>
            </w:pPr>
          </w:p>
        </w:tc>
        <w:tc>
          <w:tcPr>
            <w:tcW w:w="379" w:type="dxa"/>
            <w:tcBorders>
              <w:bottom w:val="single" w:sz="4" w:space="0" w:color="000000"/>
            </w:tcBorders>
            <w:shd w:val="clear" w:color="auto" w:fill="auto"/>
          </w:tcPr>
          <w:p w14:paraId="6717A227" w14:textId="77777777" w:rsidR="00414FA7" w:rsidRPr="00D5464D" w:rsidRDefault="00414FA7" w:rsidP="00C61A8B">
            <w:pPr>
              <w:spacing w:after="60"/>
              <w:rPr>
                <w:sz w:val="20"/>
                <w:szCs w:val="20"/>
              </w:rPr>
            </w:pPr>
          </w:p>
        </w:tc>
        <w:tc>
          <w:tcPr>
            <w:tcW w:w="379" w:type="dxa"/>
            <w:tcBorders>
              <w:bottom w:val="single" w:sz="4" w:space="0" w:color="000000"/>
            </w:tcBorders>
            <w:shd w:val="clear" w:color="auto" w:fill="auto"/>
          </w:tcPr>
          <w:p w14:paraId="10B49500" w14:textId="77777777" w:rsidR="00414FA7" w:rsidRPr="00D5464D" w:rsidRDefault="00414FA7" w:rsidP="00C61A8B">
            <w:pPr>
              <w:spacing w:after="60"/>
              <w:rPr>
                <w:sz w:val="20"/>
                <w:szCs w:val="20"/>
              </w:rPr>
            </w:pPr>
          </w:p>
        </w:tc>
        <w:tc>
          <w:tcPr>
            <w:tcW w:w="379" w:type="dxa"/>
            <w:tcBorders>
              <w:bottom w:val="single" w:sz="4" w:space="0" w:color="000000"/>
            </w:tcBorders>
            <w:shd w:val="clear" w:color="auto" w:fill="auto"/>
          </w:tcPr>
          <w:p w14:paraId="7AC4EAE0" w14:textId="77777777" w:rsidR="00414FA7" w:rsidRPr="00D5464D" w:rsidRDefault="00414FA7" w:rsidP="00C61A8B">
            <w:pPr>
              <w:spacing w:after="60"/>
              <w:rPr>
                <w:sz w:val="20"/>
                <w:szCs w:val="20"/>
              </w:rPr>
            </w:pPr>
          </w:p>
        </w:tc>
        <w:tc>
          <w:tcPr>
            <w:tcW w:w="379" w:type="dxa"/>
            <w:tcBorders>
              <w:bottom w:val="single" w:sz="4" w:space="0" w:color="000000"/>
            </w:tcBorders>
            <w:shd w:val="clear" w:color="auto" w:fill="auto"/>
          </w:tcPr>
          <w:p w14:paraId="6F739752" w14:textId="77777777" w:rsidR="00414FA7" w:rsidRPr="00D5464D" w:rsidRDefault="00414FA7" w:rsidP="00C61A8B">
            <w:pPr>
              <w:spacing w:after="60"/>
              <w:rPr>
                <w:sz w:val="20"/>
                <w:szCs w:val="20"/>
              </w:rPr>
            </w:pPr>
          </w:p>
        </w:tc>
        <w:tc>
          <w:tcPr>
            <w:tcW w:w="379" w:type="dxa"/>
            <w:tcBorders>
              <w:bottom w:val="single" w:sz="4" w:space="0" w:color="000000"/>
            </w:tcBorders>
            <w:shd w:val="clear" w:color="auto" w:fill="auto"/>
          </w:tcPr>
          <w:p w14:paraId="4081200C" w14:textId="77777777" w:rsidR="00414FA7" w:rsidRPr="00D5464D" w:rsidRDefault="00414FA7" w:rsidP="00C61A8B">
            <w:pPr>
              <w:spacing w:after="60"/>
              <w:rPr>
                <w:sz w:val="20"/>
                <w:szCs w:val="20"/>
              </w:rPr>
            </w:pPr>
          </w:p>
        </w:tc>
        <w:tc>
          <w:tcPr>
            <w:tcW w:w="379" w:type="dxa"/>
            <w:tcBorders>
              <w:bottom w:val="single" w:sz="4" w:space="0" w:color="000000"/>
              <w:right w:val="single" w:sz="8" w:space="0" w:color="auto"/>
            </w:tcBorders>
            <w:shd w:val="clear" w:color="auto" w:fill="auto"/>
          </w:tcPr>
          <w:p w14:paraId="34B73E8F" w14:textId="77777777" w:rsidR="00414FA7" w:rsidRPr="00D5464D" w:rsidRDefault="00414FA7" w:rsidP="00C61A8B">
            <w:pPr>
              <w:spacing w:after="60"/>
              <w:rPr>
                <w:sz w:val="20"/>
                <w:szCs w:val="20"/>
              </w:rPr>
            </w:pPr>
          </w:p>
        </w:tc>
        <w:tc>
          <w:tcPr>
            <w:tcW w:w="379" w:type="dxa"/>
            <w:tcBorders>
              <w:left w:val="single" w:sz="8" w:space="0" w:color="auto"/>
              <w:bottom w:val="single" w:sz="4" w:space="0" w:color="000000"/>
            </w:tcBorders>
            <w:shd w:val="clear" w:color="auto" w:fill="auto"/>
          </w:tcPr>
          <w:p w14:paraId="74E7B163" w14:textId="77777777" w:rsidR="00414FA7" w:rsidRPr="00D5464D" w:rsidRDefault="00414FA7" w:rsidP="00C61A8B">
            <w:pPr>
              <w:spacing w:after="60"/>
              <w:rPr>
                <w:sz w:val="20"/>
                <w:szCs w:val="20"/>
              </w:rPr>
            </w:pPr>
          </w:p>
        </w:tc>
        <w:tc>
          <w:tcPr>
            <w:tcW w:w="379" w:type="dxa"/>
            <w:tcBorders>
              <w:bottom w:val="single" w:sz="4" w:space="0" w:color="000000"/>
            </w:tcBorders>
            <w:shd w:val="clear" w:color="auto" w:fill="auto"/>
          </w:tcPr>
          <w:p w14:paraId="778D2111" w14:textId="77777777" w:rsidR="00414FA7" w:rsidRPr="00D5464D" w:rsidRDefault="00414FA7" w:rsidP="00C61A8B">
            <w:pPr>
              <w:spacing w:after="60"/>
              <w:rPr>
                <w:sz w:val="20"/>
                <w:szCs w:val="20"/>
              </w:rPr>
            </w:pPr>
          </w:p>
        </w:tc>
        <w:tc>
          <w:tcPr>
            <w:tcW w:w="379" w:type="dxa"/>
            <w:tcBorders>
              <w:bottom w:val="single" w:sz="4" w:space="0" w:color="000000"/>
            </w:tcBorders>
            <w:shd w:val="clear" w:color="auto" w:fill="auto"/>
          </w:tcPr>
          <w:p w14:paraId="7C3A7DFC" w14:textId="77777777" w:rsidR="00414FA7" w:rsidRPr="00D5464D" w:rsidRDefault="00414FA7" w:rsidP="00C61A8B">
            <w:pPr>
              <w:spacing w:after="60"/>
              <w:rPr>
                <w:sz w:val="20"/>
                <w:szCs w:val="20"/>
              </w:rPr>
            </w:pPr>
          </w:p>
        </w:tc>
        <w:tc>
          <w:tcPr>
            <w:tcW w:w="379" w:type="dxa"/>
            <w:tcBorders>
              <w:bottom w:val="single" w:sz="4" w:space="0" w:color="000000"/>
            </w:tcBorders>
            <w:shd w:val="clear" w:color="auto" w:fill="auto"/>
          </w:tcPr>
          <w:p w14:paraId="6B0033A4" w14:textId="77777777" w:rsidR="00414FA7" w:rsidRPr="00D5464D" w:rsidRDefault="00414FA7" w:rsidP="00C61A8B">
            <w:pPr>
              <w:spacing w:after="60"/>
              <w:rPr>
                <w:sz w:val="20"/>
                <w:szCs w:val="20"/>
              </w:rPr>
            </w:pPr>
          </w:p>
        </w:tc>
        <w:tc>
          <w:tcPr>
            <w:tcW w:w="379" w:type="dxa"/>
            <w:tcBorders>
              <w:bottom w:val="single" w:sz="4" w:space="0" w:color="000000"/>
            </w:tcBorders>
            <w:shd w:val="clear" w:color="auto" w:fill="auto"/>
          </w:tcPr>
          <w:p w14:paraId="01CA079A" w14:textId="77777777" w:rsidR="00414FA7" w:rsidRPr="00D5464D" w:rsidRDefault="00414FA7" w:rsidP="00C61A8B">
            <w:pPr>
              <w:spacing w:after="60"/>
              <w:rPr>
                <w:sz w:val="20"/>
                <w:szCs w:val="20"/>
              </w:rPr>
            </w:pPr>
          </w:p>
        </w:tc>
        <w:tc>
          <w:tcPr>
            <w:tcW w:w="379" w:type="dxa"/>
            <w:tcBorders>
              <w:bottom w:val="single" w:sz="4" w:space="0" w:color="000000"/>
            </w:tcBorders>
            <w:shd w:val="clear" w:color="auto" w:fill="auto"/>
          </w:tcPr>
          <w:p w14:paraId="3E925D83" w14:textId="77777777" w:rsidR="00414FA7" w:rsidRPr="00D5464D" w:rsidRDefault="00414FA7" w:rsidP="00C61A8B">
            <w:pPr>
              <w:spacing w:after="60"/>
              <w:rPr>
                <w:sz w:val="20"/>
                <w:szCs w:val="20"/>
              </w:rPr>
            </w:pPr>
            <w:r w:rsidRPr="00D5464D">
              <w:rPr>
                <w:noProof/>
                <w:lang w:val="en-GB" w:eastAsia="en-GB"/>
              </w:rPr>
              <mc:AlternateContent>
                <mc:Choice Requires="wpg">
                  <w:drawing>
                    <wp:anchor distT="0" distB="0" distL="114300" distR="114300" simplePos="0" relativeHeight="251686912" behindDoc="0" locked="0" layoutInCell="1" allowOverlap="1" wp14:anchorId="0A36DAD3" wp14:editId="7575998E">
                      <wp:simplePos x="0" y="0"/>
                      <wp:positionH relativeFrom="column">
                        <wp:posOffset>-8890</wp:posOffset>
                      </wp:positionH>
                      <wp:positionV relativeFrom="paragraph">
                        <wp:posOffset>139700</wp:posOffset>
                      </wp:positionV>
                      <wp:extent cx="4258945" cy="66675"/>
                      <wp:effectExtent l="0" t="0" r="27305" b="0"/>
                      <wp:wrapNone/>
                      <wp:docPr id="11" name="Gruppieren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58945" cy="66675"/>
                                <a:chOff x="0" y="0"/>
                                <a:chExt cx="2203450" cy="0"/>
                              </a:xfrm>
                            </wpg:grpSpPr>
                            <wpg:grpSp>
                              <wpg:cNvPr id="12" name="Gruppieren 146"/>
                              <wpg:cNvGrpSpPr/>
                              <wpg:grpSpPr>
                                <a:xfrm>
                                  <a:off x="0" y="0"/>
                                  <a:ext cx="495300" cy="0"/>
                                  <a:chOff x="0" y="0"/>
                                  <a:chExt cx="495300" cy="0"/>
                                </a:xfrm>
                              </wpg:grpSpPr>
                              <wps:wsp>
                                <wps:cNvPr id="13" name="Gerade Verbindung 147"/>
                                <wps:cNvCnPr>
                                  <a:cxnSpLocks/>
                                </wps:cNvCnPr>
                                <wps:spPr>
                                  <a:xfrm>
                                    <a:off x="158750" y="0"/>
                                    <a:ext cx="184150" cy="0"/>
                                  </a:xfrm>
                                  <a:prstGeom prst="line">
                                    <a:avLst/>
                                  </a:prstGeom>
                                  <a:noFill/>
                                  <a:ln w="19050" cap="flat" cmpd="sng" algn="ctr">
                                    <a:solidFill>
                                      <a:sysClr val="windowText" lastClr="000000">
                                        <a:shade val="95000"/>
                                        <a:satMod val="105000"/>
                                      </a:sysClr>
                                    </a:solidFill>
                                    <a:prstDash val="solid"/>
                                  </a:ln>
                                  <a:effectLst/>
                                </wps:spPr>
                                <wps:bodyPr/>
                              </wps:wsp>
                              <wps:wsp>
                                <wps:cNvPr id="14" name="Gerade Verbindung 148"/>
                                <wps:cNvCnPr>
                                  <a:cxnSpLocks/>
                                </wps:cNvCnPr>
                                <wps:spPr>
                                  <a:xfrm>
                                    <a:off x="0" y="0"/>
                                    <a:ext cx="158750" cy="0"/>
                                  </a:xfrm>
                                  <a:prstGeom prst="line">
                                    <a:avLst/>
                                  </a:prstGeom>
                                  <a:noFill/>
                                  <a:ln w="19050" cap="flat" cmpd="sng" algn="ctr">
                                    <a:solidFill>
                                      <a:sysClr val="windowText" lastClr="000000"/>
                                    </a:solidFill>
                                    <a:prstDash val="sysDot"/>
                                  </a:ln>
                                  <a:effectLst/>
                                </wps:spPr>
                                <wps:bodyPr/>
                              </wps:wsp>
                              <wps:wsp>
                                <wps:cNvPr id="15" name="Gerade Verbindung 149"/>
                                <wps:cNvCnPr>
                                  <a:cxnSpLocks/>
                                </wps:cNvCnPr>
                                <wps:spPr>
                                  <a:xfrm>
                                    <a:off x="336550" y="0"/>
                                    <a:ext cx="158750" cy="0"/>
                                  </a:xfrm>
                                  <a:prstGeom prst="line">
                                    <a:avLst/>
                                  </a:prstGeom>
                                  <a:noFill/>
                                  <a:ln w="19050" cap="flat" cmpd="sng" algn="ctr">
                                    <a:solidFill>
                                      <a:sysClr val="windowText" lastClr="000000"/>
                                    </a:solidFill>
                                    <a:prstDash val="sysDot"/>
                                  </a:ln>
                                  <a:effectLst/>
                                </wps:spPr>
                                <wps:bodyPr/>
                              </wps:wsp>
                            </wpg:grpSp>
                            <wpg:grpSp>
                              <wpg:cNvPr id="16" name="Gruppieren 150"/>
                              <wpg:cNvGrpSpPr/>
                              <wpg:grpSpPr>
                                <a:xfrm>
                                  <a:off x="514350" y="0"/>
                                  <a:ext cx="495300" cy="0"/>
                                  <a:chOff x="0" y="0"/>
                                  <a:chExt cx="495300" cy="0"/>
                                </a:xfrm>
                              </wpg:grpSpPr>
                              <wps:wsp>
                                <wps:cNvPr id="17" name="Gerade Verbindung 151"/>
                                <wps:cNvCnPr>
                                  <a:cxnSpLocks/>
                                </wps:cNvCnPr>
                                <wps:spPr>
                                  <a:xfrm>
                                    <a:off x="158750" y="0"/>
                                    <a:ext cx="184150" cy="0"/>
                                  </a:xfrm>
                                  <a:prstGeom prst="line">
                                    <a:avLst/>
                                  </a:prstGeom>
                                  <a:noFill/>
                                  <a:ln w="19050" cap="flat" cmpd="sng" algn="ctr">
                                    <a:solidFill>
                                      <a:sysClr val="windowText" lastClr="000000">
                                        <a:shade val="95000"/>
                                        <a:satMod val="105000"/>
                                      </a:sysClr>
                                    </a:solidFill>
                                    <a:prstDash val="solid"/>
                                  </a:ln>
                                  <a:effectLst/>
                                </wps:spPr>
                                <wps:bodyPr/>
                              </wps:wsp>
                              <wps:wsp>
                                <wps:cNvPr id="18" name="Gerade Verbindung 152"/>
                                <wps:cNvCnPr>
                                  <a:cxnSpLocks/>
                                </wps:cNvCnPr>
                                <wps:spPr>
                                  <a:xfrm>
                                    <a:off x="0" y="0"/>
                                    <a:ext cx="158750" cy="0"/>
                                  </a:xfrm>
                                  <a:prstGeom prst="line">
                                    <a:avLst/>
                                  </a:prstGeom>
                                  <a:noFill/>
                                  <a:ln w="19050" cap="flat" cmpd="sng" algn="ctr">
                                    <a:solidFill>
                                      <a:sysClr val="windowText" lastClr="000000"/>
                                    </a:solidFill>
                                    <a:prstDash val="sysDot"/>
                                  </a:ln>
                                  <a:effectLst/>
                                </wps:spPr>
                                <wps:bodyPr/>
                              </wps:wsp>
                              <wps:wsp>
                                <wps:cNvPr id="19" name="Gerade Verbindung 153"/>
                                <wps:cNvCnPr>
                                  <a:cxnSpLocks/>
                                </wps:cNvCnPr>
                                <wps:spPr>
                                  <a:xfrm>
                                    <a:off x="336550" y="0"/>
                                    <a:ext cx="158750" cy="0"/>
                                  </a:xfrm>
                                  <a:prstGeom prst="line">
                                    <a:avLst/>
                                  </a:prstGeom>
                                  <a:noFill/>
                                  <a:ln w="19050" cap="flat" cmpd="sng" algn="ctr">
                                    <a:solidFill>
                                      <a:sysClr val="windowText" lastClr="000000"/>
                                    </a:solidFill>
                                    <a:prstDash val="sysDot"/>
                                  </a:ln>
                                  <a:effectLst/>
                                </wps:spPr>
                                <wps:bodyPr/>
                              </wps:wsp>
                            </wpg:grpSp>
                            <wps:wsp>
                              <wps:cNvPr id="20" name="Gerade Verbindung 154"/>
                              <wps:cNvCnPr>
                                <a:cxnSpLocks/>
                              </wps:cNvCnPr>
                              <wps:spPr>
                                <a:xfrm>
                                  <a:off x="1879600" y="0"/>
                                  <a:ext cx="323850" cy="0"/>
                                </a:xfrm>
                                <a:prstGeom prst="line">
                                  <a:avLst/>
                                </a:prstGeom>
                                <a:noFill/>
                                <a:ln w="19050" cap="flat" cmpd="sng" algn="ctr">
                                  <a:solidFill>
                                    <a:sysClr val="windowText" lastClr="000000">
                                      <a:shade val="95000"/>
                                      <a:satMod val="105000"/>
                                    </a:sysClr>
                                  </a:solidFill>
                                  <a:prstDash val="solid"/>
                                </a:ln>
                                <a:effectLst/>
                              </wps:spPr>
                              <wps:bodyPr/>
                            </wps:wsp>
                            <wps:wsp>
                              <wps:cNvPr id="21" name="Gerade Verbindung 155"/>
                              <wps:cNvCnPr>
                                <a:cxnSpLocks/>
                              </wps:cNvCnPr>
                              <wps:spPr>
                                <a:xfrm>
                                  <a:off x="1720850" y="0"/>
                                  <a:ext cx="158750" cy="0"/>
                                </a:xfrm>
                                <a:prstGeom prst="line">
                                  <a:avLst/>
                                </a:prstGeom>
                                <a:noFill/>
                                <a:ln w="19050" cap="flat" cmpd="sng" algn="ctr">
                                  <a:solidFill>
                                    <a:sysClr val="windowText" lastClr="000000"/>
                                  </a:solidFill>
                                  <a:prstDash val="sysDot"/>
                                </a:ln>
                                <a:effectLst/>
                              </wps:spPr>
                              <wps:bodyPr/>
                            </wps:wsp>
                            <wpg:grpSp>
                              <wpg:cNvPr id="22" name="Gruppieren 156"/>
                              <wpg:cNvGrpSpPr/>
                              <wpg:grpSpPr>
                                <a:xfrm>
                                  <a:off x="1009650" y="0"/>
                                  <a:ext cx="495300" cy="0"/>
                                  <a:chOff x="0" y="0"/>
                                  <a:chExt cx="495300" cy="0"/>
                                </a:xfrm>
                              </wpg:grpSpPr>
                              <wps:wsp>
                                <wps:cNvPr id="23" name="Gerade Verbindung 157"/>
                                <wps:cNvCnPr>
                                  <a:cxnSpLocks/>
                                </wps:cNvCnPr>
                                <wps:spPr>
                                  <a:xfrm>
                                    <a:off x="158750" y="0"/>
                                    <a:ext cx="184150" cy="0"/>
                                  </a:xfrm>
                                  <a:prstGeom prst="line">
                                    <a:avLst/>
                                  </a:prstGeom>
                                  <a:noFill/>
                                  <a:ln w="19050" cap="flat" cmpd="sng" algn="ctr">
                                    <a:solidFill>
                                      <a:sysClr val="windowText" lastClr="000000">
                                        <a:shade val="95000"/>
                                        <a:satMod val="105000"/>
                                      </a:sysClr>
                                    </a:solidFill>
                                    <a:prstDash val="solid"/>
                                  </a:ln>
                                  <a:effectLst/>
                                </wps:spPr>
                                <wps:bodyPr/>
                              </wps:wsp>
                              <wps:wsp>
                                <wps:cNvPr id="24" name="Gerade Verbindung 158"/>
                                <wps:cNvCnPr>
                                  <a:cxnSpLocks/>
                                </wps:cNvCnPr>
                                <wps:spPr>
                                  <a:xfrm>
                                    <a:off x="0" y="0"/>
                                    <a:ext cx="158750" cy="0"/>
                                  </a:xfrm>
                                  <a:prstGeom prst="line">
                                    <a:avLst/>
                                  </a:prstGeom>
                                  <a:noFill/>
                                  <a:ln w="19050" cap="flat" cmpd="sng" algn="ctr">
                                    <a:solidFill>
                                      <a:sysClr val="windowText" lastClr="000000"/>
                                    </a:solidFill>
                                    <a:prstDash val="sysDot"/>
                                  </a:ln>
                                  <a:effectLst/>
                                </wps:spPr>
                                <wps:bodyPr/>
                              </wps:wsp>
                              <wps:wsp>
                                <wps:cNvPr id="25" name="Gerade Verbindung 159"/>
                                <wps:cNvCnPr>
                                  <a:cxnSpLocks/>
                                </wps:cNvCnPr>
                                <wps:spPr>
                                  <a:xfrm>
                                    <a:off x="336550" y="0"/>
                                    <a:ext cx="158750" cy="0"/>
                                  </a:xfrm>
                                  <a:prstGeom prst="line">
                                    <a:avLst/>
                                  </a:prstGeom>
                                  <a:noFill/>
                                  <a:ln w="19050" cap="flat" cmpd="sng" algn="ctr">
                                    <a:solidFill>
                                      <a:sysClr val="windowText" lastClr="000000"/>
                                    </a:solidFill>
                                    <a:prstDash val="sysDot"/>
                                  </a:ln>
                                  <a:effectLst/>
                                </wps:spPr>
                                <wps:bodyPr/>
                              </wps:wsp>
                            </wpg:grpSp>
                            <wps:wsp>
                              <wps:cNvPr id="26" name="Gerade Verbindung 160"/>
                              <wps:cNvCnPr>
                                <a:cxnSpLocks/>
                              </wps:cNvCnPr>
                              <wps:spPr>
                                <a:xfrm>
                                  <a:off x="1504950" y="0"/>
                                  <a:ext cx="234950" cy="0"/>
                                </a:xfrm>
                                <a:prstGeom prst="line">
                                  <a:avLst/>
                                </a:prstGeom>
                                <a:noFill/>
                                <a:ln w="19050"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7A5C7E1" id="Gruppieren 145" o:spid="_x0000_s1026" style="position:absolute;margin-left:-.7pt;margin-top:11pt;width:335.35pt;height:5.25pt;z-index:251686912;mso-width-relative:margin;mso-height-relative:margin" coordsize="22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">
                      <v:group id="Gruppieren 146" o:spid="_x0000_s1027" style="position:absolute;width:4953;height:0" coordsize="4953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Gerade Verbindung 147" o:spid="_x0000_s1028" style="position:absolute;visibility:visible;mso-wrap-style:square" from="158750,0" to="342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o:lock v:ext="edit" shapetype="f"/>
                        </v:line>
                        <v:line id="Gerade Verbindung 148" o:spid="_x0000_s1029" style="position:absolute;visibility:visible;mso-wrap-style:square" from="0,0" to="1587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KQ3sAAAADbAAAADwAAAGRycy9kb3ducmV2LnhtbERPTUsDMRC9C/6HMII3m9iqlG3TItKC&#10;V7du6XG6mW6CyWTZpO36740geJvH+5zlegxeXGhILrKGx4kCQdxG47jT8LnbPsxBpIxs0EcmDd+U&#10;YL26vVliZeKVP+hS506UEE4VarA595WUqbUUME1iT1y4UxwC5gKHTpoBryU8eDlV6kUGdFwaLPb0&#10;Zqn9qs9Bg1K7WVu7De25OWyevfXN0TVa39+NrwsQmcb8L/5zv5sy/wl+fykHyNU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ikN7AAAAA2wAAAA8AAAAAAAAAAAAAAAAA&#10;oQIAAGRycy9kb3ducmV2LnhtbFBLBQYAAAAABAAEAPkAAACOAwAAAAA=&#10;" strokecolor="windowText" strokeweight="1.5pt">
                          <v:stroke dashstyle="1 1"/>
                          <o:lock v:ext="edit" shapetype="f"/>
                        </v:line>
                        <v:line id="Gerade Verbindung 149" o:spid="_x0000_s1030" style="position:absolute;visibility:visible;mso-wrap-style:square" from="336550,0" to="495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41Rb8AAADbAAAADwAAAGRycy9kb3ducmV2LnhtbERPTUsDMRC9C/6HMII3N1FpKdumRaSC&#10;V7fd4nHcTDfBZLJsYrv++6YgeJvH+5zVZgpenGhMLrKGx0qBIO6icdxr2O/eHhYgUkY26COThl9K&#10;sFnf3qywNvHMH3Rqci9KCKcaNdich1rK1FkKmKo4EBfuGMeAucCxl2bEcwkPXj4pNZcBHZcGiwO9&#10;Wuq+m5+gQandc9e4LR24/dzOvPXtl2u1vr+bXpYgMk35X/znfjdl/gyuv5QD5P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q41Rb8AAADbAAAADwAAAAAAAAAAAAAAAACh&#10;AgAAZHJzL2Rvd25yZXYueG1sUEsFBgAAAAAEAAQA+QAAAI0DAAAAAA==&#10;" strokecolor="windowText" strokeweight="1.5pt">
                          <v:stroke dashstyle="1 1"/>
                          <o:lock v:ext="edit" shapetype="f"/>
                        </v:line>
                      </v:group>
                      <v:group id="Gruppieren 150" o:spid="_x0000_s1031" style="position:absolute;left:5143;width:4953;height:0" coordsize="4953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Gerade Verbindung 151" o:spid="_x0000_s1032" style="position:absolute;visibility:visible;mso-wrap-style:square" from="158750,0" to="342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MGsIAAADbAAAADwAAAGRycy9kb3ducmV2LnhtbERPS2vCQBC+F/oflin0VjdasCW6CVLw&#10;gTfTIvQ2ZMckJjub7m40/nu3UOhtPr7nLPPRdOJCzjeWFUwnCQji0uqGKwVfn+uXdxA+IGvsLJOC&#10;G3nIs8eHJabaXvlAlyJUIoawT1FBHUKfSunLmgz6ie2JI3eyzmCI0FVSO7zGcNPJWZLMpcGGY0ON&#10;PX3UVLbFYBQch4K/z+3adThsttvT8af1r3ulnp/G1QJEoDH8i//cOx3nv8H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yMGsIAAADbAAAADwAAAAAAAAAAAAAA&#10;AAChAgAAZHJzL2Rvd25yZXYueG1sUEsFBgAAAAAEAAQA+QAAAJADAAAAAA==&#10;" strokeweight="1.5pt">
                          <o:lock v:ext="edit" shapetype="f"/>
                        </v:line>
                        <v:line id="Gerade Verbindung 152" o:spid="_x0000_s1033" style="position:absolute;visibility:visible;mso-wrap-style:square" from="0,0" to="1587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28EAAADbAAAADwAAAGRycy9kb3ducmV2LnhtbESPQUsDMRCF74L/IUzBm02qKLI2LSIV&#10;vLp1pcfpZtwEk8myie36752D4G2G9+a9b9bbOUV1oqmEzBZWSwOKuM8u8GDhff9y/QCqVGSHMTNZ&#10;+KEC283lxRobl8/8Rqe2DkpCuDRowdc6NlqX3lPCsswjsWifeUpYZZ0G7SY8S3iK+saYe50wsDR4&#10;HOnZU//VficLxuxv+zbs6IO7w+4u+tgdQ2ft1WJ+egRVaa7/5r/rVyf4Aiu/yAB6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r5rbwQAAANsAAAAPAAAAAAAAAAAAAAAA&#10;AKECAABkcnMvZG93bnJldi54bWxQSwUGAAAAAAQABAD5AAAAjwMAAAAA&#10;" strokecolor="windowText" strokeweight="1.5pt">
                          <v:stroke dashstyle="1 1"/>
                          <o:lock v:ext="edit" shapetype="f"/>
                        </v:line>
                        <v:line id="Gerade Verbindung 153" o:spid="_x0000_s1034" style="position:absolute;visibility:visible;mso-wrap-style:square" from="336550,0" to="495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QMAAAADbAAAADwAAAGRycy9kb3ducmV2LnhtbERPTUsDMRC9C/6HMII3m9ii2G3TItKC&#10;V7du6XG6mW6CyWTZpO36740geJvH+5zlegxeXGhILrKGx4kCQdxG47jT8LnbPryASBnZoI9MGr4p&#10;wXp1e7PEysQrf9Clzp0oIZwq1GBz7ispU2spYJrEnrhwpzgEzAUOnTQDXkt48HKq1LMM6Lg0WOzp&#10;zVL7VZ+DBqV2s7Z2G9pzc9g8eeubo2u0vr8bXxcgMo35X/znfjdl/hx+fykHyNU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P0DAAAAA2wAAAA8AAAAAAAAAAAAAAAAA&#10;oQIAAGRycy9kb3ducmV2LnhtbFBLBQYAAAAABAAEAPkAAACOAwAAAAA=&#10;" strokecolor="windowText" strokeweight="1.5pt">
                          <v:stroke dashstyle="1 1"/>
                          <o:lock v:ext="edit" shapetype="f"/>
                        </v:line>
                      </v:group>
                      <v:line id="Gerade Verbindung 154" o:spid="_x0000_s1035" style="position:absolute;visibility:visible;mso-wrap-style:square" from="18796,0" to="220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e08EAAADbAAAADwAAAGRycy9kb3ducmV2LnhtbERPz2vCMBS+D/wfwhN2W9M5GFKNMgbq&#10;2G1VCt4ezbPp2rzUJNXuv18Ogx0/vt/r7WR7cSMfWscKnrMcBHHtdMuNgtNx97QEESKyxt4xKfih&#10;ANvN7GGNhXZ3/qJbGRuRQjgUqMDEOBRShtqQxZC5gThxF+ctxgR9I7XHewq3vVzk+au02HJqMDjQ&#10;u6G6K0eroBpLPn93O9/juD8cLtW1Cy+fSj3Op7cViEhT/Bf/uT+0gkVan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d7TwQAAANsAAAAPAAAAAAAAAAAAAAAA&#10;AKECAABkcnMvZG93bnJldi54bWxQSwUGAAAAAAQABAD5AAAAjwMAAAAA&#10;" strokeweight="1.5pt">
                        <o:lock v:ext="edit" shapetype="f"/>
                      </v:line>
                      <v:line id="Gerade Verbindung 155" o:spid="_x0000_s1036" style="position:absolute;visibility:visible;mso-wrap-style:square" from="17208,0" to="187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8IAAADbAAAADwAAAGRycy9kb3ducmV2LnhtbESPQUsDMRSE74L/ITyhNzdpRZG1aRFp&#10;wWu3bvH43Dw3weRl2aTt9t83guBxmJlvmOV6Cl6caEwusoZ5pUAQd9E47jV87Lf3zyBSRjboI5OG&#10;CyVYr25vllibeOYdnZrciwLhVKMGm/NQS5k6SwFTFQfi4n3HMWAucuylGfFc4MHLhVJPMqDjsmBx&#10;oDdL3U9zDBqU2j90jdvQgdvPzaO3vv1yrdazu+n1BUSmKf+H/9rvRsNiDr9fyg+Qq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8IAAADbAAAADwAAAAAAAAAAAAAA&#10;AAChAgAAZHJzL2Rvd25yZXYueG1sUEsFBgAAAAAEAAQA+QAAAJADAAAAAA==&#10;" strokecolor="windowText" strokeweight="1.5pt">
                        <v:stroke dashstyle="1 1"/>
                        <o:lock v:ext="edit" shapetype="f"/>
                      </v:line>
                      <v:group id="Gruppieren 156" o:spid="_x0000_s1037" style="position:absolute;left:10096;width:4953;height:0" coordsize="4953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Gerade Verbindung 157" o:spid="_x0000_s1038" style="position:absolute;visibility:visible;mso-wrap-style:square" from="158750,0" to="342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ApMMAAADbAAAADwAAAGRycy9kb3ducmV2LnhtbESPT4vCMBTE7wt+h/AEb2uqwrJUo4jg&#10;H7xtVwRvj+bZ1jYvNUm1fvvNwsIeh5n5DbNY9aYRD3K+sqxgMk5AEOdWV1woOH1v3z9B+ICssbFM&#10;Cl7kYbUcvC0w1fbJX/TIQiEihH2KCsoQ2lRKn5dk0I9tSxy9q3UGQ5SukNrhM8JNI6dJ8iENVhwX&#10;SmxpU1JeZ51RcO4yvtzqrWuw2+331/O99rOjUqNhv56DCNSH//Bf+6A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QKTDAAAA2wAAAA8AAAAAAAAAAAAA&#10;AAAAoQIAAGRycy9kb3ducmV2LnhtbFBLBQYAAAAABAAEAPkAAACRAwAAAAA=&#10;" strokeweight="1.5pt">
                          <o:lock v:ext="edit" shapetype="f"/>
                        </v:line>
                        <v:line id="Gerade Verbindung 158" o:spid="_x0000_s1039" style="position:absolute;visibility:visible;mso-wrap-style:square" from="0,0" to="1587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5aY8IAAADbAAAADwAAAGRycy9kb3ducmV2LnhtbESPQUsDMRSE74L/ITzBm01stcjatEhp&#10;wavbbvH43Dw3weRl2aTt+u9NoeBxmJlvmMVqDF6caEgusobHiQJB3EbjuNOw320fXkCkjGzQRyYN&#10;v5Rgtby9WWBl4pk/6FTnThQIpwo12Jz7SsrUWgqYJrEnLt53HALmIodOmgHPBR68nCo1lwEdlwWL&#10;Pa0ttT/1MWhQajdra7ehAzefm2dvffPlGq3v78a3VxCZxvwfvrbfjYbpE1y+lB8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45aY8IAAADbAAAADwAAAAAAAAAAAAAA&#10;AAChAgAAZHJzL2Rvd25yZXYueG1sUEsFBgAAAAAEAAQA+QAAAJADAAAAAA==&#10;" strokecolor="windowText" strokeweight="1.5pt">
                          <v:stroke dashstyle="1 1"/>
                          <o:lock v:ext="edit" shapetype="f"/>
                        </v:line>
                        <v:line id="Gerade Verbindung 159" o:spid="_x0000_s1040" style="position:absolute;visibility:visible;mso-wrap-style:square" from="336550,0" to="495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L/+MIAAADbAAAADwAAAGRycy9kb3ducmV2LnhtbESPQWsCMRSE74L/ITzBmyZVLGVrlFIU&#10;vHbtSo+vm9dNaPKybFLd/vumUOhxmJlvmO1+DF5caUgusoa7pQJB3EbjuNPwej4uHkCkjGzQRyYN&#10;35Rgv5tOtliZeOMXuta5EwXCqUINNue+kjK1lgKmZeyJi/cRh4C5yKGTZsBbgQcvV0rdy4COy4LF&#10;np4ttZ/1V9Cg1Hnd1u5AF27eDhtvffPuGq3ns/HpEUSmMf+H/9ono2G1gd8v5Q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L/+MIAAADbAAAADwAAAAAAAAAAAAAA&#10;AAChAgAAZHJzL2Rvd25yZXYueG1sUEsFBgAAAAAEAAQA+QAAAJADAAAAAA==&#10;" strokecolor="windowText" strokeweight="1.5pt">
                          <v:stroke dashstyle="1 1"/>
                          <o:lock v:ext="edit" shapetype="f"/>
                        </v:line>
                      </v:group>
                      <v:line id="Gerade Verbindung 160" o:spid="_x0000_s1041" style="position:absolute;visibility:visible;mso-wrap-style:square" from="15049,0" to="173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o:lock v:ext="edit" shapetype="f"/>
                      </v:line>
                    </v:group>
                  </w:pict>
                </mc:Fallback>
              </mc:AlternateContent>
            </w:r>
          </w:p>
        </w:tc>
        <w:tc>
          <w:tcPr>
            <w:tcW w:w="379" w:type="dxa"/>
            <w:tcBorders>
              <w:bottom w:val="single" w:sz="4" w:space="0" w:color="000000"/>
            </w:tcBorders>
            <w:shd w:val="clear" w:color="auto" w:fill="auto"/>
          </w:tcPr>
          <w:p w14:paraId="101A37C6" w14:textId="77777777" w:rsidR="00414FA7" w:rsidRPr="00D5464D" w:rsidRDefault="00414FA7" w:rsidP="00C61A8B">
            <w:pPr>
              <w:spacing w:after="60"/>
              <w:rPr>
                <w:sz w:val="20"/>
                <w:szCs w:val="20"/>
              </w:rPr>
            </w:pPr>
          </w:p>
        </w:tc>
        <w:tc>
          <w:tcPr>
            <w:tcW w:w="379" w:type="dxa"/>
            <w:tcBorders>
              <w:bottom w:val="single" w:sz="4" w:space="0" w:color="000000"/>
            </w:tcBorders>
            <w:shd w:val="clear" w:color="auto" w:fill="auto"/>
          </w:tcPr>
          <w:p w14:paraId="58DA4E7E" w14:textId="77777777" w:rsidR="00414FA7" w:rsidRPr="00D5464D" w:rsidRDefault="00414FA7" w:rsidP="00C61A8B">
            <w:pPr>
              <w:spacing w:after="60"/>
              <w:rPr>
                <w:sz w:val="20"/>
                <w:szCs w:val="20"/>
              </w:rPr>
            </w:pPr>
          </w:p>
        </w:tc>
        <w:tc>
          <w:tcPr>
            <w:tcW w:w="379" w:type="dxa"/>
            <w:tcBorders>
              <w:bottom w:val="single" w:sz="4" w:space="0" w:color="000000"/>
            </w:tcBorders>
            <w:shd w:val="clear" w:color="auto" w:fill="auto"/>
          </w:tcPr>
          <w:p w14:paraId="4A020E04" w14:textId="77777777" w:rsidR="00414FA7" w:rsidRPr="00D5464D" w:rsidRDefault="00414FA7" w:rsidP="00C61A8B">
            <w:pPr>
              <w:spacing w:after="60"/>
              <w:rPr>
                <w:sz w:val="20"/>
                <w:szCs w:val="20"/>
              </w:rPr>
            </w:pPr>
          </w:p>
        </w:tc>
        <w:tc>
          <w:tcPr>
            <w:tcW w:w="379" w:type="dxa"/>
            <w:tcBorders>
              <w:bottom w:val="single" w:sz="4" w:space="0" w:color="000000"/>
            </w:tcBorders>
            <w:shd w:val="clear" w:color="auto" w:fill="auto"/>
          </w:tcPr>
          <w:p w14:paraId="4BE08BEA" w14:textId="77777777" w:rsidR="00414FA7" w:rsidRPr="00D5464D" w:rsidRDefault="00414FA7" w:rsidP="00C61A8B">
            <w:pPr>
              <w:spacing w:after="60"/>
              <w:rPr>
                <w:sz w:val="20"/>
                <w:szCs w:val="20"/>
              </w:rPr>
            </w:pPr>
          </w:p>
        </w:tc>
        <w:tc>
          <w:tcPr>
            <w:tcW w:w="379" w:type="dxa"/>
            <w:tcBorders>
              <w:bottom w:val="single" w:sz="4" w:space="0" w:color="000000"/>
            </w:tcBorders>
          </w:tcPr>
          <w:p w14:paraId="00646F65" w14:textId="77777777" w:rsidR="00414FA7" w:rsidRPr="00D5464D" w:rsidRDefault="00414FA7" w:rsidP="00C61A8B">
            <w:pPr>
              <w:spacing w:after="60"/>
              <w:rPr>
                <w:sz w:val="20"/>
                <w:szCs w:val="20"/>
              </w:rPr>
            </w:pPr>
            <w:r w:rsidRPr="00D5464D">
              <w:rPr>
                <w:noProof/>
                <w:lang w:val="en-GB" w:eastAsia="en-GB"/>
              </w:rPr>
              <mc:AlternateContent>
                <mc:Choice Requires="wps">
                  <w:drawing>
                    <wp:anchor distT="4294967295" distB="4294967295" distL="114300" distR="114300" simplePos="0" relativeHeight="251691008" behindDoc="0" locked="0" layoutInCell="1" allowOverlap="1" wp14:anchorId="3B90D2AC" wp14:editId="3DEEF484">
                      <wp:simplePos x="0" y="0"/>
                      <wp:positionH relativeFrom="column">
                        <wp:posOffset>158115</wp:posOffset>
                      </wp:positionH>
                      <wp:positionV relativeFrom="paragraph">
                        <wp:posOffset>138429</wp:posOffset>
                      </wp:positionV>
                      <wp:extent cx="349250" cy="0"/>
                      <wp:effectExtent l="0" t="0" r="12700" b="19050"/>
                      <wp:wrapNone/>
                      <wp:docPr id="167" name="Gerade Verbindung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250"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w:pict>
                    <v:line w14:anchorId="6E88A399" id="Gerade Verbindung 167"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45pt,10.9pt" to="39.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" strokecolor="windowText" strokeweight="1.5pt">
                      <v:stroke dashstyle="1 1"/>
                      <o:lock v:ext="edit" shapetype="f"/>
                    </v:line>
                  </w:pict>
                </mc:Fallback>
              </mc:AlternateContent>
            </w:r>
          </w:p>
        </w:tc>
        <w:tc>
          <w:tcPr>
            <w:tcW w:w="379" w:type="dxa"/>
            <w:tcBorders>
              <w:bottom w:val="single" w:sz="4" w:space="0" w:color="000000"/>
              <w:right w:val="single" w:sz="8" w:space="0" w:color="auto"/>
            </w:tcBorders>
          </w:tcPr>
          <w:p w14:paraId="281231EF" w14:textId="77777777" w:rsidR="00414FA7" w:rsidRPr="00D5464D" w:rsidRDefault="00414FA7" w:rsidP="00C61A8B">
            <w:pPr>
              <w:spacing w:after="60"/>
              <w:rPr>
                <w:sz w:val="20"/>
                <w:szCs w:val="20"/>
              </w:rPr>
            </w:pPr>
          </w:p>
        </w:tc>
        <w:tc>
          <w:tcPr>
            <w:tcW w:w="379" w:type="dxa"/>
            <w:tcBorders>
              <w:left w:val="single" w:sz="8" w:space="0" w:color="auto"/>
              <w:bottom w:val="single" w:sz="4" w:space="0" w:color="000000"/>
            </w:tcBorders>
          </w:tcPr>
          <w:p w14:paraId="5D127929" w14:textId="77777777" w:rsidR="00414FA7" w:rsidRPr="00D5464D" w:rsidRDefault="00414FA7" w:rsidP="00C61A8B">
            <w:pPr>
              <w:spacing w:after="60"/>
              <w:rPr>
                <w:sz w:val="20"/>
                <w:szCs w:val="20"/>
              </w:rPr>
            </w:pPr>
          </w:p>
        </w:tc>
        <w:tc>
          <w:tcPr>
            <w:tcW w:w="379" w:type="dxa"/>
            <w:tcBorders>
              <w:bottom w:val="single" w:sz="4" w:space="0" w:color="000000"/>
            </w:tcBorders>
          </w:tcPr>
          <w:p w14:paraId="28BF123B" w14:textId="77777777" w:rsidR="00414FA7" w:rsidRPr="00D5464D" w:rsidRDefault="00414FA7" w:rsidP="00C61A8B">
            <w:pPr>
              <w:spacing w:after="60"/>
              <w:rPr>
                <w:sz w:val="20"/>
                <w:szCs w:val="20"/>
              </w:rPr>
            </w:pPr>
          </w:p>
        </w:tc>
        <w:tc>
          <w:tcPr>
            <w:tcW w:w="379" w:type="dxa"/>
            <w:tcBorders>
              <w:bottom w:val="single" w:sz="4" w:space="0" w:color="000000"/>
            </w:tcBorders>
          </w:tcPr>
          <w:p w14:paraId="452B3055" w14:textId="77777777" w:rsidR="00414FA7" w:rsidRPr="00D5464D" w:rsidRDefault="00414FA7" w:rsidP="00C61A8B">
            <w:pPr>
              <w:spacing w:after="60"/>
              <w:rPr>
                <w:sz w:val="20"/>
                <w:szCs w:val="20"/>
              </w:rPr>
            </w:pPr>
          </w:p>
        </w:tc>
        <w:tc>
          <w:tcPr>
            <w:tcW w:w="379" w:type="dxa"/>
            <w:tcBorders>
              <w:bottom w:val="single" w:sz="4" w:space="0" w:color="000000"/>
            </w:tcBorders>
          </w:tcPr>
          <w:p w14:paraId="24EA10FC" w14:textId="77777777" w:rsidR="00414FA7" w:rsidRPr="00D5464D" w:rsidRDefault="00414FA7" w:rsidP="00C61A8B">
            <w:pPr>
              <w:spacing w:after="60"/>
              <w:rPr>
                <w:sz w:val="20"/>
                <w:szCs w:val="20"/>
              </w:rPr>
            </w:pPr>
          </w:p>
        </w:tc>
        <w:tc>
          <w:tcPr>
            <w:tcW w:w="379" w:type="dxa"/>
            <w:tcBorders>
              <w:bottom w:val="single" w:sz="4" w:space="0" w:color="000000"/>
            </w:tcBorders>
          </w:tcPr>
          <w:p w14:paraId="429A60CC" w14:textId="77777777" w:rsidR="00414FA7" w:rsidRPr="00D5464D" w:rsidRDefault="00414FA7" w:rsidP="00C61A8B">
            <w:pPr>
              <w:spacing w:after="60"/>
              <w:rPr>
                <w:sz w:val="20"/>
                <w:szCs w:val="20"/>
              </w:rPr>
            </w:pPr>
          </w:p>
        </w:tc>
        <w:tc>
          <w:tcPr>
            <w:tcW w:w="379" w:type="dxa"/>
            <w:tcBorders>
              <w:bottom w:val="single" w:sz="4" w:space="0" w:color="000000"/>
            </w:tcBorders>
          </w:tcPr>
          <w:p w14:paraId="3780565D" w14:textId="77777777" w:rsidR="00414FA7" w:rsidRPr="00D5464D" w:rsidRDefault="00414FA7" w:rsidP="00C61A8B">
            <w:pPr>
              <w:spacing w:after="60"/>
              <w:rPr>
                <w:sz w:val="20"/>
                <w:szCs w:val="20"/>
              </w:rPr>
            </w:pPr>
          </w:p>
        </w:tc>
        <w:tc>
          <w:tcPr>
            <w:tcW w:w="379" w:type="dxa"/>
            <w:tcBorders>
              <w:bottom w:val="single" w:sz="4" w:space="0" w:color="000000"/>
            </w:tcBorders>
          </w:tcPr>
          <w:p w14:paraId="517E08F9" w14:textId="77777777" w:rsidR="00414FA7" w:rsidRPr="00D5464D" w:rsidRDefault="00414FA7" w:rsidP="00C61A8B">
            <w:pPr>
              <w:spacing w:after="60"/>
              <w:rPr>
                <w:sz w:val="20"/>
                <w:szCs w:val="20"/>
              </w:rPr>
            </w:pPr>
          </w:p>
        </w:tc>
        <w:tc>
          <w:tcPr>
            <w:tcW w:w="379" w:type="dxa"/>
            <w:tcBorders>
              <w:bottom w:val="single" w:sz="4" w:space="0" w:color="000000"/>
            </w:tcBorders>
          </w:tcPr>
          <w:p w14:paraId="6B2B1477" w14:textId="77777777" w:rsidR="00414FA7" w:rsidRPr="00D5464D" w:rsidRDefault="00414FA7" w:rsidP="00C61A8B">
            <w:pPr>
              <w:spacing w:after="60"/>
              <w:rPr>
                <w:sz w:val="20"/>
                <w:szCs w:val="20"/>
              </w:rPr>
            </w:pPr>
          </w:p>
        </w:tc>
        <w:tc>
          <w:tcPr>
            <w:tcW w:w="379" w:type="dxa"/>
            <w:tcBorders>
              <w:bottom w:val="single" w:sz="4" w:space="0" w:color="000000"/>
            </w:tcBorders>
          </w:tcPr>
          <w:p w14:paraId="6EBD1B87" w14:textId="77777777" w:rsidR="00414FA7" w:rsidRPr="00D5464D" w:rsidRDefault="00414FA7" w:rsidP="00C61A8B">
            <w:pPr>
              <w:spacing w:after="60"/>
              <w:rPr>
                <w:sz w:val="20"/>
                <w:szCs w:val="20"/>
              </w:rPr>
            </w:pPr>
          </w:p>
        </w:tc>
        <w:tc>
          <w:tcPr>
            <w:tcW w:w="379" w:type="dxa"/>
            <w:tcBorders>
              <w:bottom w:val="single" w:sz="4" w:space="0" w:color="000000"/>
            </w:tcBorders>
          </w:tcPr>
          <w:p w14:paraId="67D60573" w14:textId="77777777" w:rsidR="00414FA7" w:rsidRPr="00D5464D" w:rsidRDefault="00414FA7" w:rsidP="00C61A8B">
            <w:pPr>
              <w:spacing w:after="60"/>
              <w:rPr>
                <w:sz w:val="20"/>
                <w:szCs w:val="20"/>
              </w:rPr>
            </w:pPr>
          </w:p>
        </w:tc>
        <w:tc>
          <w:tcPr>
            <w:tcW w:w="379" w:type="dxa"/>
            <w:tcBorders>
              <w:bottom w:val="single" w:sz="4" w:space="0" w:color="000000"/>
            </w:tcBorders>
          </w:tcPr>
          <w:p w14:paraId="189BECEA" w14:textId="77777777" w:rsidR="00414FA7" w:rsidRPr="00D5464D" w:rsidRDefault="00414FA7" w:rsidP="00C61A8B">
            <w:pPr>
              <w:spacing w:after="60"/>
              <w:rPr>
                <w:sz w:val="20"/>
                <w:szCs w:val="20"/>
              </w:rPr>
            </w:pPr>
          </w:p>
        </w:tc>
        <w:tc>
          <w:tcPr>
            <w:tcW w:w="379" w:type="dxa"/>
            <w:tcBorders>
              <w:bottom w:val="single" w:sz="4" w:space="0" w:color="000000"/>
              <w:right w:val="single" w:sz="8" w:space="0" w:color="auto"/>
            </w:tcBorders>
          </w:tcPr>
          <w:p w14:paraId="30DC8235" w14:textId="77777777" w:rsidR="00414FA7" w:rsidRPr="00D5464D" w:rsidRDefault="00414FA7" w:rsidP="00C61A8B">
            <w:pPr>
              <w:spacing w:after="60"/>
              <w:rPr>
                <w:sz w:val="20"/>
                <w:szCs w:val="20"/>
              </w:rPr>
            </w:pPr>
          </w:p>
        </w:tc>
      </w:tr>
      <w:tr w:rsidR="00414FA7" w:rsidRPr="00D5464D" w14:paraId="7345EEA7" w14:textId="77777777" w:rsidTr="00414FA7">
        <w:tc>
          <w:tcPr>
            <w:tcW w:w="2219" w:type="dxa"/>
            <w:tcBorders>
              <w:left w:val="single" w:sz="8" w:space="0" w:color="auto"/>
              <w:bottom w:val="single" w:sz="4" w:space="0" w:color="auto"/>
              <w:right w:val="single" w:sz="8" w:space="0" w:color="auto"/>
            </w:tcBorders>
            <w:shd w:val="clear" w:color="auto" w:fill="auto"/>
          </w:tcPr>
          <w:p w14:paraId="2EA87DB8" w14:textId="77777777" w:rsidR="00414FA7" w:rsidRPr="00D5464D" w:rsidRDefault="00414FA7" w:rsidP="00C61A8B">
            <w:pPr>
              <w:spacing w:after="60"/>
              <w:rPr>
                <w:sz w:val="16"/>
                <w:szCs w:val="16"/>
              </w:rPr>
            </w:pPr>
            <w:r w:rsidRPr="00D5464D">
              <w:rPr>
                <w:sz w:val="16"/>
                <w:szCs w:val="16"/>
              </w:rPr>
              <w:t xml:space="preserve">Erstellung von Aufsätzen und einer Enddokumentation des Projektes </w:t>
            </w:r>
          </w:p>
        </w:tc>
        <w:tc>
          <w:tcPr>
            <w:tcW w:w="378" w:type="dxa"/>
            <w:tcBorders>
              <w:left w:val="single" w:sz="8" w:space="0" w:color="auto"/>
              <w:bottom w:val="single" w:sz="4" w:space="0" w:color="auto"/>
            </w:tcBorders>
            <w:shd w:val="clear" w:color="auto" w:fill="auto"/>
          </w:tcPr>
          <w:p w14:paraId="10EBD2B0" w14:textId="77777777" w:rsidR="00414FA7" w:rsidRPr="00D5464D" w:rsidRDefault="00414FA7" w:rsidP="00C61A8B">
            <w:pPr>
              <w:spacing w:after="60"/>
              <w:rPr>
                <w:sz w:val="16"/>
                <w:szCs w:val="16"/>
              </w:rPr>
            </w:pPr>
          </w:p>
        </w:tc>
        <w:tc>
          <w:tcPr>
            <w:tcW w:w="379" w:type="dxa"/>
            <w:tcBorders>
              <w:bottom w:val="single" w:sz="4" w:space="0" w:color="auto"/>
            </w:tcBorders>
            <w:shd w:val="clear" w:color="auto" w:fill="auto"/>
          </w:tcPr>
          <w:p w14:paraId="41FE716B" w14:textId="77777777" w:rsidR="00414FA7" w:rsidRPr="00D5464D" w:rsidRDefault="00414FA7" w:rsidP="00C61A8B">
            <w:pPr>
              <w:spacing w:after="60"/>
              <w:rPr>
                <w:sz w:val="16"/>
                <w:szCs w:val="16"/>
              </w:rPr>
            </w:pPr>
          </w:p>
        </w:tc>
        <w:tc>
          <w:tcPr>
            <w:tcW w:w="379" w:type="dxa"/>
            <w:tcBorders>
              <w:bottom w:val="single" w:sz="4" w:space="0" w:color="auto"/>
            </w:tcBorders>
            <w:shd w:val="clear" w:color="auto" w:fill="auto"/>
          </w:tcPr>
          <w:p w14:paraId="5951FAA6" w14:textId="77777777" w:rsidR="00414FA7" w:rsidRPr="00D5464D" w:rsidRDefault="00414FA7" w:rsidP="00C61A8B">
            <w:pPr>
              <w:spacing w:after="60"/>
              <w:rPr>
                <w:sz w:val="16"/>
                <w:szCs w:val="16"/>
              </w:rPr>
            </w:pPr>
          </w:p>
        </w:tc>
        <w:tc>
          <w:tcPr>
            <w:tcW w:w="379" w:type="dxa"/>
            <w:tcBorders>
              <w:bottom w:val="single" w:sz="4" w:space="0" w:color="auto"/>
            </w:tcBorders>
            <w:shd w:val="clear" w:color="auto" w:fill="auto"/>
          </w:tcPr>
          <w:p w14:paraId="390997E8" w14:textId="77777777" w:rsidR="00414FA7" w:rsidRPr="00D5464D" w:rsidRDefault="00414FA7" w:rsidP="00C61A8B">
            <w:pPr>
              <w:spacing w:after="60"/>
              <w:rPr>
                <w:sz w:val="16"/>
                <w:szCs w:val="16"/>
              </w:rPr>
            </w:pPr>
          </w:p>
        </w:tc>
        <w:tc>
          <w:tcPr>
            <w:tcW w:w="379" w:type="dxa"/>
            <w:tcBorders>
              <w:bottom w:val="single" w:sz="4" w:space="0" w:color="auto"/>
            </w:tcBorders>
            <w:shd w:val="clear" w:color="auto" w:fill="auto"/>
          </w:tcPr>
          <w:p w14:paraId="401584CF" w14:textId="77777777" w:rsidR="00414FA7" w:rsidRPr="00D5464D" w:rsidRDefault="00414FA7" w:rsidP="00C61A8B">
            <w:pPr>
              <w:spacing w:after="60"/>
              <w:rPr>
                <w:sz w:val="16"/>
                <w:szCs w:val="16"/>
              </w:rPr>
            </w:pPr>
          </w:p>
        </w:tc>
        <w:tc>
          <w:tcPr>
            <w:tcW w:w="379" w:type="dxa"/>
            <w:tcBorders>
              <w:bottom w:val="single" w:sz="4" w:space="0" w:color="auto"/>
            </w:tcBorders>
            <w:shd w:val="clear" w:color="auto" w:fill="auto"/>
          </w:tcPr>
          <w:p w14:paraId="1494D7C3" w14:textId="77777777" w:rsidR="00414FA7" w:rsidRPr="00D5464D" w:rsidRDefault="00414FA7" w:rsidP="00C61A8B">
            <w:pPr>
              <w:spacing w:after="60"/>
              <w:rPr>
                <w:sz w:val="16"/>
                <w:szCs w:val="16"/>
              </w:rPr>
            </w:pPr>
          </w:p>
        </w:tc>
        <w:tc>
          <w:tcPr>
            <w:tcW w:w="379" w:type="dxa"/>
            <w:tcBorders>
              <w:bottom w:val="single" w:sz="4" w:space="0" w:color="auto"/>
            </w:tcBorders>
            <w:shd w:val="clear" w:color="auto" w:fill="auto"/>
          </w:tcPr>
          <w:p w14:paraId="2D261029" w14:textId="77777777" w:rsidR="00414FA7" w:rsidRPr="00D5464D" w:rsidRDefault="00414FA7" w:rsidP="00C61A8B">
            <w:pPr>
              <w:spacing w:after="60"/>
              <w:rPr>
                <w:sz w:val="16"/>
                <w:szCs w:val="16"/>
              </w:rPr>
            </w:pPr>
          </w:p>
        </w:tc>
        <w:tc>
          <w:tcPr>
            <w:tcW w:w="379" w:type="dxa"/>
            <w:tcBorders>
              <w:bottom w:val="single" w:sz="4" w:space="0" w:color="auto"/>
            </w:tcBorders>
            <w:shd w:val="clear" w:color="auto" w:fill="auto"/>
          </w:tcPr>
          <w:p w14:paraId="2846B0D7" w14:textId="77777777" w:rsidR="00414FA7" w:rsidRPr="00D5464D" w:rsidRDefault="00414FA7" w:rsidP="00C61A8B">
            <w:pPr>
              <w:spacing w:after="60"/>
              <w:rPr>
                <w:sz w:val="16"/>
                <w:szCs w:val="16"/>
              </w:rPr>
            </w:pPr>
          </w:p>
        </w:tc>
        <w:tc>
          <w:tcPr>
            <w:tcW w:w="379" w:type="dxa"/>
            <w:tcBorders>
              <w:bottom w:val="single" w:sz="4" w:space="0" w:color="auto"/>
            </w:tcBorders>
            <w:shd w:val="clear" w:color="auto" w:fill="auto"/>
          </w:tcPr>
          <w:p w14:paraId="3AFAE792" w14:textId="77777777" w:rsidR="00414FA7" w:rsidRPr="00D5464D" w:rsidRDefault="00414FA7" w:rsidP="00C61A8B">
            <w:pPr>
              <w:spacing w:after="60"/>
              <w:rPr>
                <w:sz w:val="16"/>
                <w:szCs w:val="16"/>
              </w:rPr>
            </w:pPr>
          </w:p>
        </w:tc>
        <w:tc>
          <w:tcPr>
            <w:tcW w:w="379" w:type="dxa"/>
            <w:tcBorders>
              <w:bottom w:val="single" w:sz="4" w:space="0" w:color="auto"/>
            </w:tcBorders>
            <w:shd w:val="clear" w:color="auto" w:fill="auto"/>
          </w:tcPr>
          <w:p w14:paraId="4692A01C" w14:textId="77777777" w:rsidR="00414FA7" w:rsidRPr="00D5464D" w:rsidRDefault="00414FA7" w:rsidP="00C61A8B">
            <w:pPr>
              <w:spacing w:after="60"/>
              <w:rPr>
                <w:sz w:val="16"/>
                <w:szCs w:val="16"/>
              </w:rPr>
            </w:pPr>
          </w:p>
        </w:tc>
        <w:tc>
          <w:tcPr>
            <w:tcW w:w="379" w:type="dxa"/>
            <w:tcBorders>
              <w:bottom w:val="single" w:sz="4" w:space="0" w:color="auto"/>
            </w:tcBorders>
            <w:shd w:val="clear" w:color="auto" w:fill="auto"/>
          </w:tcPr>
          <w:p w14:paraId="0215245F" w14:textId="77777777" w:rsidR="00414FA7" w:rsidRPr="00D5464D" w:rsidRDefault="00414FA7" w:rsidP="00C61A8B">
            <w:pPr>
              <w:spacing w:after="60"/>
              <w:rPr>
                <w:sz w:val="16"/>
                <w:szCs w:val="16"/>
              </w:rPr>
            </w:pPr>
          </w:p>
        </w:tc>
        <w:tc>
          <w:tcPr>
            <w:tcW w:w="379" w:type="dxa"/>
            <w:tcBorders>
              <w:bottom w:val="single" w:sz="4" w:space="0" w:color="auto"/>
              <w:right w:val="single" w:sz="8" w:space="0" w:color="auto"/>
            </w:tcBorders>
            <w:shd w:val="clear" w:color="auto" w:fill="auto"/>
          </w:tcPr>
          <w:p w14:paraId="00210DF5" w14:textId="77777777" w:rsidR="00414FA7" w:rsidRPr="00D5464D" w:rsidRDefault="00414FA7" w:rsidP="00C61A8B">
            <w:pPr>
              <w:spacing w:after="60"/>
              <w:rPr>
                <w:sz w:val="16"/>
                <w:szCs w:val="16"/>
              </w:rPr>
            </w:pPr>
          </w:p>
        </w:tc>
        <w:tc>
          <w:tcPr>
            <w:tcW w:w="379" w:type="dxa"/>
            <w:tcBorders>
              <w:left w:val="single" w:sz="8" w:space="0" w:color="auto"/>
              <w:bottom w:val="single" w:sz="4" w:space="0" w:color="auto"/>
            </w:tcBorders>
            <w:shd w:val="clear" w:color="auto" w:fill="auto"/>
          </w:tcPr>
          <w:p w14:paraId="0F212163" w14:textId="77777777" w:rsidR="00414FA7" w:rsidRPr="00D5464D" w:rsidRDefault="00414FA7" w:rsidP="00C61A8B">
            <w:pPr>
              <w:spacing w:after="60"/>
              <w:rPr>
                <w:sz w:val="16"/>
                <w:szCs w:val="16"/>
              </w:rPr>
            </w:pPr>
          </w:p>
        </w:tc>
        <w:tc>
          <w:tcPr>
            <w:tcW w:w="379" w:type="dxa"/>
            <w:tcBorders>
              <w:bottom w:val="single" w:sz="4" w:space="0" w:color="auto"/>
            </w:tcBorders>
            <w:shd w:val="clear" w:color="auto" w:fill="auto"/>
          </w:tcPr>
          <w:p w14:paraId="050A91FA" w14:textId="77777777" w:rsidR="00414FA7" w:rsidRPr="00D5464D" w:rsidRDefault="00414FA7" w:rsidP="00C61A8B">
            <w:pPr>
              <w:spacing w:after="60"/>
              <w:rPr>
                <w:sz w:val="16"/>
                <w:szCs w:val="16"/>
              </w:rPr>
            </w:pPr>
          </w:p>
        </w:tc>
        <w:tc>
          <w:tcPr>
            <w:tcW w:w="379" w:type="dxa"/>
            <w:tcBorders>
              <w:bottom w:val="single" w:sz="4" w:space="0" w:color="auto"/>
            </w:tcBorders>
            <w:shd w:val="clear" w:color="auto" w:fill="auto"/>
          </w:tcPr>
          <w:p w14:paraId="018EE430" w14:textId="77777777" w:rsidR="00414FA7" w:rsidRPr="00D5464D" w:rsidRDefault="00414FA7" w:rsidP="00C61A8B">
            <w:pPr>
              <w:spacing w:after="60"/>
              <w:rPr>
                <w:sz w:val="16"/>
                <w:szCs w:val="16"/>
              </w:rPr>
            </w:pPr>
          </w:p>
        </w:tc>
        <w:tc>
          <w:tcPr>
            <w:tcW w:w="379" w:type="dxa"/>
            <w:tcBorders>
              <w:bottom w:val="single" w:sz="4" w:space="0" w:color="auto"/>
            </w:tcBorders>
            <w:shd w:val="clear" w:color="auto" w:fill="auto"/>
          </w:tcPr>
          <w:p w14:paraId="61D4BA09" w14:textId="77777777" w:rsidR="00414FA7" w:rsidRPr="00D5464D" w:rsidRDefault="00414FA7" w:rsidP="00C61A8B">
            <w:pPr>
              <w:spacing w:after="60"/>
              <w:rPr>
                <w:sz w:val="16"/>
                <w:szCs w:val="16"/>
              </w:rPr>
            </w:pPr>
          </w:p>
        </w:tc>
        <w:tc>
          <w:tcPr>
            <w:tcW w:w="379" w:type="dxa"/>
            <w:tcBorders>
              <w:bottom w:val="single" w:sz="4" w:space="0" w:color="auto"/>
            </w:tcBorders>
            <w:shd w:val="clear" w:color="auto" w:fill="auto"/>
          </w:tcPr>
          <w:p w14:paraId="38F1D8BE" w14:textId="77777777" w:rsidR="00414FA7" w:rsidRPr="00D5464D" w:rsidRDefault="00414FA7" w:rsidP="00C61A8B">
            <w:pPr>
              <w:spacing w:after="60"/>
              <w:rPr>
                <w:sz w:val="16"/>
                <w:szCs w:val="16"/>
              </w:rPr>
            </w:pPr>
          </w:p>
        </w:tc>
        <w:tc>
          <w:tcPr>
            <w:tcW w:w="379" w:type="dxa"/>
            <w:tcBorders>
              <w:bottom w:val="single" w:sz="4" w:space="0" w:color="auto"/>
            </w:tcBorders>
            <w:shd w:val="clear" w:color="auto" w:fill="auto"/>
          </w:tcPr>
          <w:p w14:paraId="3114BE6D" w14:textId="77777777" w:rsidR="00414FA7" w:rsidRPr="00D5464D" w:rsidRDefault="00414FA7" w:rsidP="00C61A8B">
            <w:pPr>
              <w:spacing w:after="60"/>
              <w:rPr>
                <w:sz w:val="16"/>
                <w:szCs w:val="16"/>
              </w:rPr>
            </w:pPr>
          </w:p>
        </w:tc>
        <w:tc>
          <w:tcPr>
            <w:tcW w:w="379" w:type="dxa"/>
            <w:tcBorders>
              <w:bottom w:val="single" w:sz="4" w:space="0" w:color="auto"/>
            </w:tcBorders>
            <w:shd w:val="clear" w:color="auto" w:fill="auto"/>
          </w:tcPr>
          <w:p w14:paraId="03DA276E" w14:textId="77777777" w:rsidR="00414FA7" w:rsidRPr="00D5464D" w:rsidRDefault="00414FA7" w:rsidP="00C61A8B">
            <w:pPr>
              <w:spacing w:after="60"/>
              <w:rPr>
                <w:sz w:val="16"/>
                <w:szCs w:val="16"/>
              </w:rPr>
            </w:pPr>
          </w:p>
        </w:tc>
        <w:tc>
          <w:tcPr>
            <w:tcW w:w="379" w:type="dxa"/>
            <w:tcBorders>
              <w:bottom w:val="single" w:sz="4" w:space="0" w:color="auto"/>
            </w:tcBorders>
            <w:shd w:val="clear" w:color="auto" w:fill="auto"/>
          </w:tcPr>
          <w:p w14:paraId="6327538B" w14:textId="77777777" w:rsidR="00414FA7" w:rsidRPr="00D5464D" w:rsidRDefault="00414FA7" w:rsidP="00C61A8B">
            <w:pPr>
              <w:spacing w:after="60"/>
              <w:rPr>
                <w:sz w:val="16"/>
                <w:szCs w:val="16"/>
              </w:rPr>
            </w:pPr>
          </w:p>
        </w:tc>
        <w:tc>
          <w:tcPr>
            <w:tcW w:w="379" w:type="dxa"/>
            <w:tcBorders>
              <w:bottom w:val="single" w:sz="4" w:space="0" w:color="auto"/>
            </w:tcBorders>
            <w:shd w:val="clear" w:color="auto" w:fill="auto"/>
          </w:tcPr>
          <w:p w14:paraId="76BCD841" w14:textId="77777777" w:rsidR="00414FA7" w:rsidRPr="00D5464D" w:rsidRDefault="00414FA7" w:rsidP="00C61A8B">
            <w:pPr>
              <w:spacing w:after="60"/>
              <w:rPr>
                <w:sz w:val="16"/>
                <w:szCs w:val="16"/>
              </w:rPr>
            </w:pPr>
          </w:p>
        </w:tc>
        <w:tc>
          <w:tcPr>
            <w:tcW w:w="379" w:type="dxa"/>
            <w:tcBorders>
              <w:bottom w:val="single" w:sz="4" w:space="0" w:color="auto"/>
            </w:tcBorders>
            <w:shd w:val="clear" w:color="auto" w:fill="auto"/>
          </w:tcPr>
          <w:p w14:paraId="45C130DF" w14:textId="77777777" w:rsidR="00414FA7" w:rsidRPr="00D5464D" w:rsidRDefault="00414FA7" w:rsidP="00C61A8B">
            <w:pPr>
              <w:spacing w:after="60"/>
              <w:rPr>
                <w:sz w:val="16"/>
                <w:szCs w:val="16"/>
              </w:rPr>
            </w:pPr>
          </w:p>
        </w:tc>
        <w:tc>
          <w:tcPr>
            <w:tcW w:w="379" w:type="dxa"/>
            <w:tcBorders>
              <w:bottom w:val="single" w:sz="4" w:space="0" w:color="auto"/>
            </w:tcBorders>
            <w:shd w:val="clear" w:color="auto" w:fill="auto"/>
          </w:tcPr>
          <w:p w14:paraId="1F7CAD36" w14:textId="77777777" w:rsidR="00414FA7" w:rsidRPr="00D5464D" w:rsidRDefault="00414FA7" w:rsidP="00C61A8B">
            <w:pPr>
              <w:spacing w:after="60"/>
              <w:rPr>
                <w:sz w:val="16"/>
                <w:szCs w:val="16"/>
              </w:rPr>
            </w:pPr>
          </w:p>
        </w:tc>
        <w:tc>
          <w:tcPr>
            <w:tcW w:w="379" w:type="dxa"/>
            <w:tcBorders>
              <w:bottom w:val="single" w:sz="4" w:space="0" w:color="auto"/>
              <w:right w:val="single" w:sz="8" w:space="0" w:color="auto"/>
            </w:tcBorders>
            <w:shd w:val="clear" w:color="auto" w:fill="auto"/>
          </w:tcPr>
          <w:p w14:paraId="0D0DAE10" w14:textId="77777777" w:rsidR="00414FA7" w:rsidRPr="00D5464D" w:rsidRDefault="00414FA7" w:rsidP="00C61A8B">
            <w:pPr>
              <w:spacing w:after="60"/>
              <w:rPr>
                <w:sz w:val="16"/>
                <w:szCs w:val="16"/>
              </w:rPr>
            </w:pPr>
          </w:p>
        </w:tc>
        <w:tc>
          <w:tcPr>
            <w:tcW w:w="379" w:type="dxa"/>
            <w:tcBorders>
              <w:left w:val="single" w:sz="8" w:space="0" w:color="auto"/>
              <w:bottom w:val="single" w:sz="4" w:space="0" w:color="auto"/>
            </w:tcBorders>
            <w:shd w:val="clear" w:color="auto" w:fill="auto"/>
          </w:tcPr>
          <w:p w14:paraId="60DB4D30" w14:textId="77777777" w:rsidR="00414FA7" w:rsidRPr="00D5464D" w:rsidRDefault="00414FA7" w:rsidP="00C61A8B">
            <w:pPr>
              <w:spacing w:after="60"/>
              <w:rPr>
                <w:sz w:val="16"/>
                <w:szCs w:val="16"/>
              </w:rPr>
            </w:pPr>
          </w:p>
        </w:tc>
        <w:tc>
          <w:tcPr>
            <w:tcW w:w="379" w:type="dxa"/>
            <w:tcBorders>
              <w:bottom w:val="single" w:sz="4" w:space="0" w:color="auto"/>
            </w:tcBorders>
            <w:shd w:val="clear" w:color="auto" w:fill="auto"/>
          </w:tcPr>
          <w:p w14:paraId="582D1F2D" w14:textId="77777777" w:rsidR="00414FA7" w:rsidRPr="00D5464D" w:rsidRDefault="00414FA7" w:rsidP="00C61A8B">
            <w:pPr>
              <w:spacing w:after="60"/>
              <w:rPr>
                <w:sz w:val="16"/>
                <w:szCs w:val="16"/>
              </w:rPr>
            </w:pPr>
            <w:r w:rsidRPr="00D5464D">
              <w:rPr>
                <w:noProof/>
                <w:sz w:val="16"/>
                <w:szCs w:val="16"/>
                <w:lang w:val="en-GB" w:eastAsia="en-GB"/>
              </w:rPr>
              <mc:AlternateContent>
                <mc:Choice Requires="wpg">
                  <w:drawing>
                    <wp:anchor distT="0" distB="0" distL="114300" distR="114300" simplePos="0" relativeHeight="251692032" behindDoc="0" locked="0" layoutInCell="1" allowOverlap="1" wp14:anchorId="1327323D" wp14:editId="61BF102C">
                      <wp:simplePos x="0" y="0"/>
                      <wp:positionH relativeFrom="column">
                        <wp:posOffset>-73660</wp:posOffset>
                      </wp:positionH>
                      <wp:positionV relativeFrom="paragraph">
                        <wp:posOffset>257175</wp:posOffset>
                      </wp:positionV>
                      <wp:extent cx="1951355" cy="53975"/>
                      <wp:effectExtent l="0" t="0" r="10795" b="0"/>
                      <wp:wrapNone/>
                      <wp:docPr id="145" name="Gruppieren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51355" cy="53975"/>
                                <a:chOff x="0" y="0"/>
                                <a:chExt cx="2203450" cy="0"/>
                              </a:xfrm>
                            </wpg:grpSpPr>
                            <wpg:grpSp>
                              <wpg:cNvPr id="146" name="Gruppieren 146"/>
                              <wpg:cNvGrpSpPr/>
                              <wpg:grpSpPr>
                                <a:xfrm>
                                  <a:off x="0" y="0"/>
                                  <a:ext cx="495300" cy="0"/>
                                  <a:chOff x="0" y="0"/>
                                  <a:chExt cx="495300" cy="0"/>
                                </a:xfrm>
                              </wpg:grpSpPr>
                              <wps:wsp>
                                <wps:cNvPr id="147" name="Gerade Verbindung 147"/>
                                <wps:cNvCnPr>
                                  <a:cxnSpLocks/>
                                </wps:cNvCnPr>
                                <wps:spPr>
                                  <a:xfrm>
                                    <a:off x="158750" y="0"/>
                                    <a:ext cx="184150" cy="0"/>
                                  </a:xfrm>
                                  <a:prstGeom prst="line">
                                    <a:avLst/>
                                  </a:prstGeom>
                                  <a:noFill/>
                                  <a:ln w="19050" cap="flat" cmpd="sng" algn="ctr">
                                    <a:solidFill>
                                      <a:sysClr val="windowText" lastClr="000000">
                                        <a:shade val="95000"/>
                                        <a:satMod val="105000"/>
                                      </a:sysClr>
                                    </a:solidFill>
                                    <a:prstDash val="solid"/>
                                  </a:ln>
                                  <a:effectLst/>
                                </wps:spPr>
                                <wps:bodyPr/>
                              </wps:wsp>
                              <wps:wsp>
                                <wps:cNvPr id="148" name="Gerade Verbindung 148"/>
                                <wps:cNvCnPr>
                                  <a:cxnSpLocks/>
                                </wps:cNvCnPr>
                                <wps:spPr>
                                  <a:xfrm>
                                    <a:off x="0" y="0"/>
                                    <a:ext cx="158750" cy="0"/>
                                  </a:xfrm>
                                  <a:prstGeom prst="line">
                                    <a:avLst/>
                                  </a:prstGeom>
                                  <a:noFill/>
                                  <a:ln w="19050" cap="flat" cmpd="sng" algn="ctr">
                                    <a:solidFill>
                                      <a:sysClr val="windowText" lastClr="000000"/>
                                    </a:solidFill>
                                    <a:prstDash val="sysDot"/>
                                  </a:ln>
                                  <a:effectLst/>
                                </wps:spPr>
                                <wps:bodyPr/>
                              </wps:wsp>
                              <wps:wsp>
                                <wps:cNvPr id="149" name="Gerade Verbindung 149"/>
                                <wps:cNvCnPr>
                                  <a:cxnSpLocks/>
                                </wps:cNvCnPr>
                                <wps:spPr>
                                  <a:xfrm>
                                    <a:off x="336550" y="0"/>
                                    <a:ext cx="158750" cy="0"/>
                                  </a:xfrm>
                                  <a:prstGeom prst="line">
                                    <a:avLst/>
                                  </a:prstGeom>
                                  <a:noFill/>
                                  <a:ln w="19050" cap="flat" cmpd="sng" algn="ctr">
                                    <a:solidFill>
                                      <a:sysClr val="windowText" lastClr="000000"/>
                                    </a:solidFill>
                                    <a:prstDash val="sysDot"/>
                                  </a:ln>
                                  <a:effectLst/>
                                </wps:spPr>
                                <wps:bodyPr/>
                              </wps:wsp>
                            </wpg:grpSp>
                            <wpg:grpSp>
                              <wpg:cNvPr id="150" name="Gruppieren 150"/>
                              <wpg:cNvGrpSpPr/>
                              <wpg:grpSpPr>
                                <a:xfrm>
                                  <a:off x="514350" y="0"/>
                                  <a:ext cx="495300" cy="0"/>
                                  <a:chOff x="0" y="0"/>
                                  <a:chExt cx="495300" cy="0"/>
                                </a:xfrm>
                              </wpg:grpSpPr>
                              <wps:wsp>
                                <wps:cNvPr id="151" name="Gerade Verbindung 151"/>
                                <wps:cNvCnPr>
                                  <a:cxnSpLocks/>
                                </wps:cNvCnPr>
                                <wps:spPr>
                                  <a:xfrm>
                                    <a:off x="158750" y="0"/>
                                    <a:ext cx="184150" cy="0"/>
                                  </a:xfrm>
                                  <a:prstGeom prst="line">
                                    <a:avLst/>
                                  </a:prstGeom>
                                  <a:noFill/>
                                  <a:ln w="19050" cap="flat" cmpd="sng" algn="ctr">
                                    <a:solidFill>
                                      <a:sysClr val="windowText" lastClr="000000">
                                        <a:shade val="95000"/>
                                        <a:satMod val="105000"/>
                                      </a:sysClr>
                                    </a:solidFill>
                                    <a:prstDash val="solid"/>
                                  </a:ln>
                                  <a:effectLst/>
                                </wps:spPr>
                                <wps:bodyPr/>
                              </wps:wsp>
                              <wps:wsp>
                                <wps:cNvPr id="152" name="Gerade Verbindung 152"/>
                                <wps:cNvCnPr>
                                  <a:cxnSpLocks/>
                                </wps:cNvCnPr>
                                <wps:spPr>
                                  <a:xfrm>
                                    <a:off x="0" y="0"/>
                                    <a:ext cx="158750" cy="0"/>
                                  </a:xfrm>
                                  <a:prstGeom prst="line">
                                    <a:avLst/>
                                  </a:prstGeom>
                                  <a:noFill/>
                                  <a:ln w="19050" cap="flat" cmpd="sng" algn="ctr">
                                    <a:solidFill>
                                      <a:sysClr val="windowText" lastClr="000000"/>
                                    </a:solidFill>
                                    <a:prstDash val="sysDot"/>
                                  </a:ln>
                                  <a:effectLst/>
                                </wps:spPr>
                                <wps:bodyPr/>
                              </wps:wsp>
                              <wps:wsp>
                                <wps:cNvPr id="153" name="Gerade Verbindung 153"/>
                                <wps:cNvCnPr>
                                  <a:cxnSpLocks/>
                                </wps:cNvCnPr>
                                <wps:spPr>
                                  <a:xfrm>
                                    <a:off x="336550" y="0"/>
                                    <a:ext cx="158750" cy="0"/>
                                  </a:xfrm>
                                  <a:prstGeom prst="line">
                                    <a:avLst/>
                                  </a:prstGeom>
                                  <a:noFill/>
                                  <a:ln w="19050" cap="flat" cmpd="sng" algn="ctr">
                                    <a:solidFill>
                                      <a:sysClr val="windowText" lastClr="000000"/>
                                    </a:solidFill>
                                    <a:prstDash val="sysDot"/>
                                  </a:ln>
                                  <a:effectLst/>
                                </wps:spPr>
                                <wps:bodyPr/>
                              </wps:wsp>
                            </wpg:grpSp>
                            <wps:wsp>
                              <wps:cNvPr id="154" name="Gerade Verbindung 154"/>
                              <wps:cNvCnPr>
                                <a:cxnSpLocks/>
                              </wps:cNvCnPr>
                              <wps:spPr>
                                <a:xfrm>
                                  <a:off x="1879600" y="0"/>
                                  <a:ext cx="323850" cy="0"/>
                                </a:xfrm>
                                <a:prstGeom prst="line">
                                  <a:avLst/>
                                </a:prstGeom>
                                <a:noFill/>
                                <a:ln w="19050" cap="flat" cmpd="sng" algn="ctr">
                                  <a:solidFill>
                                    <a:sysClr val="windowText" lastClr="000000">
                                      <a:shade val="95000"/>
                                      <a:satMod val="105000"/>
                                    </a:sysClr>
                                  </a:solidFill>
                                  <a:prstDash val="solid"/>
                                </a:ln>
                                <a:effectLst/>
                              </wps:spPr>
                              <wps:bodyPr/>
                            </wps:wsp>
                            <wps:wsp>
                              <wps:cNvPr id="155" name="Gerade Verbindung 155"/>
                              <wps:cNvCnPr>
                                <a:cxnSpLocks/>
                              </wps:cNvCnPr>
                              <wps:spPr>
                                <a:xfrm>
                                  <a:off x="1720850" y="0"/>
                                  <a:ext cx="158750" cy="0"/>
                                </a:xfrm>
                                <a:prstGeom prst="line">
                                  <a:avLst/>
                                </a:prstGeom>
                                <a:noFill/>
                                <a:ln w="19050" cap="flat" cmpd="sng" algn="ctr">
                                  <a:solidFill>
                                    <a:sysClr val="windowText" lastClr="000000"/>
                                  </a:solidFill>
                                  <a:prstDash val="sysDot"/>
                                </a:ln>
                                <a:effectLst/>
                              </wps:spPr>
                              <wps:bodyPr/>
                            </wps:wsp>
                            <wpg:grpSp>
                              <wpg:cNvPr id="156" name="Gruppieren 156"/>
                              <wpg:cNvGrpSpPr/>
                              <wpg:grpSpPr>
                                <a:xfrm>
                                  <a:off x="1009650" y="0"/>
                                  <a:ext cx="495300" cy="0"/>
                                  <a:chOff x="0" y="0"/>
                                  <a:chExt cx="495300" cy="0"/>
                                </a:xfrm>
                              </wpg:grpSpPr>
                              <wps:wsp>
                                <wps:cNvPr id="157" name="Gerade Verbindung 157"/>
                                <wps:cNvCnPr>
                                  <a:cxnSpLocks/>
                                </wps:cNvCnPr>
                                <wps:spPr>
                                  <a:xfrm>
                                    <a:off x="158750" y="0"/>
                                    <a:ext cx="184150" cy="0"/>
                                  </a:xfrm>
                                  <a:prstGeom prst="line">
                                    <a:avLst/>
                                  </a:prstGeom>
                                  <a:noFill/>
                                  <a:ln w="19050" cap="flat" cmpd="sng" algn="ctr">
                                    <a:solidFill>
                                      <a:sysClr val="windowText" lastClr="000000">
                                        <a:shade val="95000"/>
                                        <a:satMod val="105000"/>
                                      </a:sysClr>
                                    </a:solidFill>
                                    <a:prstDash val="solid"/>
                                  </a:ln>
                                  <a:effectLst/>
                                </wps:spPr>
                                <wps:bodyPr/>
                              </wps:wsp>
                              <wps:wsp>
                                <wps:cNvPr id="158" name="Gerade Verbindung 158"/>
                                <wps:cNvCnPr>
                                  <a:cxnSpLocks/>
                                </wps:cNvCnPr>
                                <wps:spPr>
                                  <a:xfrm>
                                    <a:off x="0" y="0"/>
                                    <a:ext cx="158750" cy="0"/>
                                  </a:xfrm>
                                  <a:prstGeom prst="line">
                                    <a:avLst/>
                                  </a:prstGeom>
                                  <a:noFill/>
                                  <a:ln w="19050" cap="flat" cmpd="sng" algn="ctr">
                                    <a:solidFill>
                                      <a:sysClr val="windowText" lastClr="000000"/>
                                    </a:solidFill>
                                    <a:prstDash val="sysDot"/>
                                  </a:ln>
                                  <a:effectLst/>
                                </wps:spPr>
                                <wps:bodyPr/>
                              </wps:wsp>
                              <wps:wsp>
                                <wps:cNvPr id="159" name="Gerade Verbindung 159"/>
                                <wps:cNvCnPr>
                                  <a:cxnSpLocks/>
                                </wps:cNvCnPr>
                                <wps:spPr>
                                  <a:xfrm>
                                    <a:off x="336550" y="0"/>
                                    <a:ext cx="158750" cy="0"/>
                                  </a:xfrm>
                                  <a:prstGeom prst="line">
                                    <a:avLst/>
                                  </a:prstGeom>
                                  <a:noFill/>
                                  <a:ln w="19050" cap="flat" cmpd="sng" algn="ctr">
                                    <a:solidFill>
                                      <a:sysClr val="windowText" lastClr="000000"/>
                                    </a:solidFill>
                                    <a:prstDash val="sysDot"/>
                                  </a:ln>
                                  <a:effectLst/>
                                </wps:spPr>
                                <wps:bodyPr/>
                              </wps:wsp>
                            </wpg:grpSp>
                            <wps:wsp>
                              <wps:cNvPr id="160" name="Gerade Verbindung 160"/>
                              <wps:cNvCnPr>
                                <a:cxnSpLocks/>
                              </wps:cNvCnPr>
                              <wps:spPr>
                                <a:xfrm>
                                  <a:off x="1504950" y="0"/>
                                  <a:ext cx="234950" cy="0"/>
                                </a:xfrm>
                                <a:prstGeom prst="line">
                                  <a:avLst/>
                                </a:prstGeom>
                                <a:noFill/>
                                <a:ln w="19050"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4111D4C" id="Gruppieren 145" o:spid="_x0000_s1026" style="position:absolute;margin-left:-5.8pt;margin-top:20.25pt;width:153.65pt;height:4.25pt;z-index:251692032;mso-width-relative:margin;mso-height-relative:margin" coordsize="22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">
                      <v:group id="Gruppieren 146" o:spid="_x0000_s1027" style="position:absolute;width:4953;height:0" coordsize="4953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line id="Gerade Verbindung 147" o:spid="_x0000_s1028" style="position:absolute;visibility:visible;mso-wrap-style:square" from="158750,0" to="342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LM0cMAAADcAAAADwAAAGRycy9kb3ducmV2LnhtbERPS2vCQBC+F/oflil4qxtrsRJdRQQf&#10;9NZUBG9DdkxisrPp7kbTf98tCN7m43vOfNmbRlzJ+cqygtEwAUGcW11xoeDwvXmdgvABWWNjmRT8&#10;kofl4vlpjqm2N/6iaxYKEUPYp6igDKFNpfR5SQb90LbEkTtbZzBE6AqpHd5iuGnkW5JMpMGKY0OJ&#10;La1LyuusMwqOXcanS71xDXbb3e58/Kn9+FOpwUu/moEI1IeH+O7e6zj//QP+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izNHDAAAA3AAAAA8AAAAAAAAAAAAA&#10;AAAAoQIAAGRycy9kb3ducmV2LnhtbFBLBQYAAAAABAAEAPkAAACRAwAAAAA=&#10;" strokeweight="1.5pt">
                          <o:lock v:ext="edit" shapetype="f"/>
                        </v:line>
                        <v:line id="Gerade Verbindung 148" o:spid="_x0000_s1029" style="position:absolute;visibility:visible;mso-wrap-style:square" from="0,0" to="1587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6AyMIAAADcAAAADwAAAGRycy9kb3ducmV2LnhtbESPT0sDMRDF74LfIYzgzSb+RbZNi0gF&#10;r2674nG6GTfBZLJsYrt+e+cgeJvhvXnvN6vNnKI60lRCZgvXCwOKuM8u8GBhv3u5egRVKrLDmJks&#10;/FCBzfr8bIWNyyd+o2NbByUhXBq04GsdG61L7ylhWeSRWLTPPCWssk6DdhOeJDxFfWPMg04YWBo8&#10;jvTsqf9qv5MFY3a3fRu29M7dx/Y++tgdQmft5cX8tARVaa7/5r/rVyf4d0Irz8gE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6AyMIAAADcAAAADwAAAAAAAAAAAAAA&#10;AAChAgAAZHJzL2Rvd25yZXYueG1sUEsFBgAAAAAEAAQA+QAAAJADAAAAAA==&#10;" strokecolor="windowText" strokeweight="1.5pt">
                          <v:stroke dashstyle="1 1"/>
                          <o:lock v:ext="edit" shapetype="f"/>
                        </v:line>
                        <v:line id="Gerade Verbindung 149" o:spid="_x0000_s1030" style="position:absolute;visibility:visible;mso-wrap-style:square" from="336550,0" to="495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IlU8EAAADcAAAADwAAAGRycy9kb3ducmV2LnhtbERPTUsDMRC9C/0PYQRvNtFW0bVpKVKh&#10;V7eueBw34yaYTJZN2m7/fSMIvc3jfc5iNQYvDjQkF1nD3VSBIG6jcdxp+Ni93T6BSBnZoI9MGk6U&#10;YLWcXC2wMvHI73SocydKCKcKNdic+0rK1FoKmKaxJy7cTxwC5gKHTpoBjyU8eHmv1KMM6Lg0WOzp&#10;1VL7W++DBqV2s7Z2G/rk5mvz4K1vvl2j9c31uH4BkWnMF/G/e2vK/Pkz/D1TLpDL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IiVTwQAAANwAAAAPAAAAAAAAAAAAAAAA&#10;AKECAABkcnMvZG93bnJldi54bWxQSwUGAAAAAAQABAD5AAAAjwMAAAAA&#10;" strokecolor="windowText" strokeweight="1.5pt">
                          <v:stroke dashstyle="1 1"/>
                          <o:lock v:ext="edit" shapetype="f"/>
                        </v:line>
                      </v:group>
                      <v:group id="Gruppieren 150" o:spid="_x0000_s1031" style="position:absolute;left:5143;width:4953;height:0" coordsize="4953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line id="Gerade Verbindung 151" o:spid="_x0000_s1032" style="position:absolute;visibility:visible;mso-wrap-style:square" from="158750,0" to="342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5n48IAAADcAAAADwAAAGRycy9kb3ducmV2LnhtbERPTWvCQBC9F/wPywje6sZKi0RXEcFa&#10;ejOK4G3IjklMdjbubjT9926h0Ns83ucsVr1pxJ2crywrmIwTEMS51RUXCo6H7esMhA/IGhvLpOCH&#10;PKyWg5cFpto+eE/3LBQihrBPUUEZQptK6fOSDPqxbYkjd7HOYIjQFVI7fMRw08i3JPmQBiuODSW2&#10;tCkpr7POKDh1GZ+v9dY12H3udpfTrfbTb6VGw349BxGoD//iP/eXjvPfJ/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V5n48IAAADcAAAADwAAAAAAAAAAAAAA&#10;AAChAgAAZHJzL2Rvd25yZXYueG1sUEsFBgAAAAAEAAQA+QAAAJADAAAAAA==&#10;" strokeweight="1.5pt">
                          <o:lock v:ext="edit" shapetype="f"/>
                        </v:line>
                        <v:line id="Gerade Verbindung 152" o:spid="_x0000_s1033" style="position:absolute;visibility:visible;mso-wrap-style:square" from="0,0" to="1587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8h/8AAAADcAAAADwAAAGRycy9kb3ducmV2LnhtbERPTWsCMRC9C/6HMII3TapYytYopSh4&#10;7dqVHqeb6SY0mSybVLf/vikUepvH+5ztfgxeXGlILrKGu6UCQdxG47jT8Ho+Lh5ApIxs0EcmDd+U&#10;YL+bTrZYmXjjF7rWuRMlhFOFGmzOfSVlai0FTMvYExfuIw4Bc4FDJ82AtxIevFwpdS8DOi4NFnt6&#10;ttR+1l9Bg1LndVu7A124eTtsvPXNu2u0ns/Gp0cQmcb8L/5zn0yZv1nB7zPlArn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fIf/AAAAA3AAAAA8AAAAAAAAAAAAAAAAA&#10;oQIAAGRycy9kb3ducmV2LnhtbFBLBQYAAAAABAAEAPkAAACOAwAAAAA=&#10;" strokecolor="windowText" strokeweight="1.5pt">
                          <v:stroke dashstyle="1 1"/>
                          <o:lock v:ext="edit" shapetype="f"/>
                        </v:line>
                        <v:line id="Gerade Verbindung 153" o:spid="_x0000_s1034" style="position:absolute;visibility:visible;mso-wrap-style:square" from="336550,0" to="495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OEZMAAAADcAAAADwAAAGRycy9kb3ducmV2LnhtbERPTWsCMRC9C/0PYQreNLGilK1RpFjw&#10;2tWVHqeb6SY0mSybVLf/vikUepvH+5zNbgxeXGlILrKGxVyBIG6jcdxpOJ9eZo8gUkY26COThm9K&#10;sNveTTZYmXjjV7rWuRMlhFOFGmzOfSVlai0FTPPYExfuIw4Bc4FDJ82AtxIevHxQai0DOi4NFnt6&#10;ttR+1l9Bg1KnZVu7A124eTusvPXNu2u0nt6P+ycQmcb8L/5zH02Zv1rC7zPlArn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ThGTAAAAA3AAAAA8AAAAAAAAAAAAAAAAA&#10;oQIAAGRycy9kb3ducmV2LnhtbFBLBQYAAAAABAAEAPkAAACOAwAAAAA=&#10;" strokecolor="windowText" strokeweight="1.5pt">
                          <v:stroke dashstyle="1 1"/>
                          <o:lock v:ext="edit" shapetype="f"/>
                        </v:line>
                      </v:group>
                      <v:line id="Gerade Verbindung 154" o:spid="_x0000_s1035" style="position:absolute;visibility:visible;mso-wrap-style:square" from="18796,0" to="220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Ee8MAAADcAAAADwAAAGRycy9kb3ducmV2LnhtbERPS2vCQBC+F/oflil4qxtrLRJdRQQf&#10;9NZUBG9DdkxisrPp7kbTf98tCN7m43vOfNmbRlzJ+cqygtEwAUGcW11xoeDwvXmdgvABWWNjmRT8&#10;kofl4vlpjqm2N/6iaxYKEUPYp6igDKFNpfR5SQb90LbEkTtbZzBE6AqpHd5iuGnkW5J8SIMVx4YS&#10;W1qXlNdZZxQcu4xPl3rjGuy2u935+FP78adSg5d+NQMRqA8P8d2913H+5B3+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pxHvDAAAA3AAAAA8AAAAAAAAAAAAA&#10;AAAAoQIAAGRycy9kb3ducmV2LnhtbFBLBQYAAAAABAAEAPkAAACRAwAAAAA=&#10;" strokeweight="1.5pt">
                        <o:lock v:ext="edit" shapetype="f"/>
                      </v:line>
                      <v:line id="Gerade Verbindung 155" o:spid="_x0000_s1036" style="position:absolute;visibility:visible;mso-wrap-style:square" from="17208,0" to="187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a5i8AAAADcAAAADwAAAGRycy9kb3ducmV2LnhtbERPTUsDMRC9F/wPYQRvbaKypaxNi0gF&#10;r267xeO4GTfBZLJsYrv+eyMUepvH+5z1dgpenGhMLrKG+4UCQdxF47jXcNi/zlcgUkY26COThl9K&#10;sN3czNZYm3jmdzo1uRclhFONGmzOQy1l6iwFTIs4EBfuK44Bc4FjL82I5xIevHxQaikDOi4NFgd6&#10;sdR9Nz9Bg1L7x65xOzpy+7GrvPXtp2u1vrudnp9AZJryVXxxv5kyv6rg/5lygdz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q2uYvAAAAA3AAAAA8AAAAAAAAAAAAAAAAA&#10;oQIAAGRycy9kb3ducmV2LnhtbFBLBQYAAAAABAAEAPkAAACOAwAAAAA=&#10;" strokecolor="windowText" strokeweight="1.5pt">
                        <v:stroke dashstyle="1 1"/>
                        <o:lock v:ext="edit" shapetype="f"/>
                      </v:line>
                      <v:group id="Gruppieren 156" o:spid="_x0000_s1037" style="position:absolute;left:10096;width:4953;height:0" coordsize="4953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Gerade Verbindung 157" o:spid="_x0000_s1038" style="position:absolute;visibility:visible;mso-wrap-style:square" from="158750,0" to="342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taDMMAAADcAAAADwAAAGRycy9kb3ducmV2LnhtbERPS2vCQBC+F/oflil4qxsrtRJdRQQf&#10;9NZUBG9DdkxisrPp7kbTf98tCN7m43vOfNmbRlzJ+cqygtEwAUGcW11xoeDwvXmdgvABWWNjmRT8&#10;kofl4vlpjqm2N/6iaxYKEUPYp6igDKFNpfR5SQb90LbEkTtbZzBE6AqpHd5iuGnkW5JMpMGKY0OJ&#10;La1LyuusMwqOXcanS71xDXbb3e58/Kn9+FOpwUu/moEI1IeH+O7e6zj//QP+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7WgzDAAAA3AAAAA8AAAAAAAAAAAAA&#10;AAAAoQIAAGRycy9kb3ducmV2LnhtbFBLBQYAAAAABAAEAPkAAACRAwAAAAA=&#10;" strokeweight="1.5pt">
                          <o:lock v:ext="edit" shapetype="f"/>
                        </v:line>
                        <v:line id="Gerade Verbindung 158" o:spid="_x0000_s1039" style="position:absolute;visibility:visible;mso-wrap-style:square" from="0,0" to="1587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cWFcIAAADcAAAADwAAAGRycy9kb3ducmV2LnhtbESPQUsDMRCF74L/IYzgzSYqFVmbFpEK&#10;Xt26xeO4mW5Ck8myie36752D4G2G9+a9b1abOUV1oqmEzBZuFwYUcZ9d4MHCx+715hFUqcgOY2ay&#10;8EMFNuvLixU2Lp/5nU5tHZSEcGnQgq91bLQuvaeEZZFHYtEOeUpYZZ0G7SY8S3iK+s6YB50wsDR4&#10;HOnFU39sv5MFY3b3fRu2tOfuc7uMPnZfobP2+mp+fgJVaa7/5r/rNyf4S6GVZ2QC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LcWFcIAAADcAAAADwAAAAAAAAAAAAAA&#10;AAChAgAAZHJzL2Rvd25yZXYueG1sUEsFBgAAAAAEAAQA+QAAAJADAAAAAA==&#10;" strokecolor="windowText" strokeweight="1.5pt">
                          <v:stroke dashstyle="1 1"/>
                          <o:lock v:ext="edit" shapetype="f"/>
                        </v:line>
                        <v:line id="Gerade Verbindung 159" o:spid="_x0000_s1040" style="position:absolute;visibility:visible;mso-wrap-style:square" from="336550,0" to="495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zjsAAAADcAAAADwAAAGRycy9kb3ducmV2LnhtbERPTUsDMRC9C/6HMEJvNrGlRdemRUoL&#10;Xt12xeO4GTfBZLJs0nb990YQepvH+5zVZgxenGlILrKGh6kCQdxG47jTcDzs7x9BpIxs0EcmDT+U&#10;YLO+vVlhZeKF3+hc506UEE4VarA595WUqbUUME1jT1y4rzgEzAUOnTQDXkp48HKm1FIGdFwaLPa0&#10;tdR+16egQanDvK3djt65+dgtvPXNp2u0ntyNL88gMo35Kv53v5oyf/EEf8+UC+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7s47AAAAA3AAAAA8AAAAAAAAAAAAAAAAA&#10;oQIAAGRycy9kb3ducmV2LnhtbFBLBQYAAAAABAAEAPkAAACOAwAAAAA=&#10;" strokecolor="windowText" strokeweight="1.5pt">
                          <v:stroke dashstyle="1 1"/>
                          <o:lock v:ext="edit" shapetype="f"/>
                        </v:line>
                      </v:group>
                      <v:line id="Gerade Verbindung 160" o:spid="_x0000_s1041" style="position:absolute;visibility:visible;mso-wrap-style:square" from="15049,0" to="173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4IxcUAAADcAAAADwAAAGRycy9kb3ducmV2LnhtbESPQWvCQBCF70L/wzKF3nTTFkRSVykF&#10;a/FmFKG3ITsmabKz6e5G4793DoXeZnhv3vtmuR5dpy4UYuPZwPMsA0VcettwZeB42EwXoGJCtth5&#10;JgM3irBePUyWmFt/5T1dilQpCeGYo4E6pT7XOpY1OYwz3xOLdvbBYZI1VNoGvEq46/RLls21w4al&#10;ocaePmoq22JwBk5Dwd8/7SZ0OHxut+fTbxtfd8Y8PY7vb6ASjenf/Hf9ZQV/LvjyjEy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4IxcUAAADcAAAADwAAAAAAAAAA&#10;AAAAAAChAgAAZHJzL2Rvd25yZXYueG1sUEsFBgAAAAAEAAQA+QAAAJMDAAAAAA==&#10;" strokeweight="1.5pt">
                        <o:lock v:ext="edit" shapetype="f"/>
                      </v:line>
                    </v:group>
                  </w:pict>
                </mc:Fallback>
              </mc:AlternateContent>
            </w:r>
          </w:p>
        </w:tc>
        <w:tc>
          <w:tcPr>
            <w:tcW w:w="379" w:type="dxa"/>
            <w:tcBorders>
              <w:bottom w:val="single" w:sz="4" w:space="0" w:color="auto"/>
            </w:tcBorders>
            <w:shd w:val="clear" w:color="auto" w:fill="auto"/>
          </w:tcPr>
          <w:p w14:paraId="5611DB09" w14:textId="77777777" w:rsidR="00414FA7" w:rsidRPr="00D5464D" w:rsidRDefault="00414FA7" w:rsidP="00C61A8B">
            <w:pPr>
              <w:spacing w:after="60"/>
              <w:rPr>
                <w:sz w:val="16"/>
                <w:szCs w:val="16"/>
              </w:rPr>
            </w:pPr>
          </w:p>
          <w:p w14:paraId="060CD25F" w14:textId="77777777" w:rsidR="00414FA7" w:rsidRPr="00D5464D" w:rsidRDefault="00414FA7" w:rsidP="00C61A8B">
            <w:pPr>
              <w:spacing w:after="60"/>
              <w:rPr>
                <w:sz w:val="16"/>
                <w:szCs w:val="16"/>
              </w:rPr>
            </w:pPr>
          </w:p>
        </w:tc>
        <w:tc>
          <w:tcPr>
            <w:tcW w:w="379" w:type="dxa"/>
            <w:tcBorders>
              <w:bottom w:val="single" w:sz="4" w:space="0" w:color="auto"/>
            </w:tcBorders>
            <w:shd w:val="clear" w:color="auto" w:fill="auto"/>
          </w:tcPr>
          <w:p w14:paraId="34EF41C8" w14:textId="77777777" w:rsidR="00414FA7" w:rsidRPr="00D5464D" w:rsidRDefault="00414FA7" w:rsidP="00C61A8B">
            <w:pPr>
              <w:spacing w:after="60"/>
              <w:rPr>
                <w:sz w:val="16"/>
                <w:szCs w:val="16"/>
              </w:rPr>
            </w:pPr>
          </w:p>
        </w:tc>
        <w:tc>
          <w:tcPr>
            <w:tcW w:w="379" w:type="dxa"/>
            <w:tcBorders>
              <w:bottom w:val="single" w:sz="4" w:space="0" w:color="auto"/>
            </w:tcBorders>
            <w:shd w:val="clear" w:color="auto" w:fill="auto"/>
          </w:tcPr>
          <w:p w14:paraId="59BB6322" w14:textId="77777777" w:rsidR="00414FA7" w:rsidRPr="00D5464D" w:rsidRDefault="00414FA7" w:rsidP="00C61A8B">
            <w:pPr>
              <w:spacing w:after="60"/>
              <w:rPr>
                <w:sz w:val="16"/>
                <w:szCs w:val="16"/>
              </w:rPr>
            </w:pPr>
          </w:p>
        </w:tc>
        <w:tc>
          <w:tcPr>
            <w:tcW w:w="379" w:type="dxa"/>
            <w:tcBorders>
              <w:bottom w:val="single" w:sz="4" w:space="0" w:color="auto"/>
            </w:tcBorders>
            <w:shd w:val="clear" w:color="auto" w:fill="auto"/>
          </w:tcPr>
          <w:p w14:paraId="04D6E227" w14:textId="77777777" w:rsidR="00414FA7" w:rsidRPr="00D5464D" w:rsidRDefault="00414FA7" w:rsidP="00C61A8B">
            <w:pPr>
              <w:spacing w:after="60"/>
              <w:rPr>
                <w:sz w:val="16"/>
                <w:szCs w:val="16"/>
              </w:rPr>
            </w:pPr>
          </w:p>
        </w:tc>
        <w:tc>
          <w:tcPr>
            <w:tcW w:w="379" w:type="dxa"/>
            <w:tcBorders>
              <w:bottom w:val="single" w:sz="4" w:space="0" w:color="auto"/>
            </w:tcBorders>
            <w:shd w:val="clear" w:color="auto" w:fill="auto"/>
          </w:tcPr>
          <w:p w14:paraId="42AE9AA1" w14:textId="77777777" w:rsidR="00414FA7" w:rsidRPr="00D5464D" w:rsidRDefault="00414FA7" w:rsidP="00C61A8B">
            <w:pPr>
              <w:spacing w:after="60"/>
              <w:rPr>
                <w:sz w:val="16"/>
                <w:szCs w:val="16"/>
              </w:rPr>
            </w:pPr>
          </w:p>
        </w:tc>
        <w:tc>
          <w:tcPr>
            <w:tcW w:w="379" w:type="dxa"/>
            <w:tcBorders>
              <w:bottom w:val="single" w:sz="4" w:space="0" w:color="auto"/>
            </w:tcBorders>
            <w:shd w:val="clear" w:color="auto" w:fill="auto"/>
          </w:tcPr>
          <w:p w14:paraId="3F6EEFA0" w14:textId="77777777" w:rsidR="00414FA7" w:rsidRPr="00D5464D" w:rsidRDefault="00414FA7" w:rsidP="00C61A8B">
            <w:pPr>
              <w:spacing w:after="60"/>
              <w:rPr>
                <w:sz w:val="16"/>
                <w:szCs w:val="16"/>
              </w:rPr>
            </w:pPr>
          </w:p>
        </w:tc>
        <w:tc>
          <w:tcPr>
            <w:tcW w:w="379" w:type="dxa"/>
            <w:tcBorders>
              <w:bottom w:val="single" w:sz="4" w:space="0" w:color="auto"/>
            </w:tcBorders>
            <w:shd w:val="clear" w:color="auto" w:fill="auto"/>
          </w:tcPr>
          <w:p w14:paraId="1DEB9E80" w14:textId="77777777" w:rsidR="00414FA7" w:rsidRPr="00D5464D" w:rsidRDefault="00414FA7" w:rsidP="00C61A8B">
            <w:pPr>
              <w:spacing w:after="60"/>
              <w:rPr>
                <w:sz w:val="16"/>
                <w:szCs w:val="16"/>
              </w:rPr>
            </w:pPr>
          </w:p>
        </w:tc>
        <w:tc>
          <w:tcPr>
            <w:tcW w:w="379" w:type="dxa"/>
            <w:tcBorders>
              <w:bottom w:val="single" w:sz="4" w:space="0" w:color="auto"/>
            </w:tcBorders>
            <w:shd w:val="clear" w:color="auto" w:fill="auto"/>
          </w:tcPr>
          <w:p w14:paraId="732C5203" w14:textId="77777777" w:rsidR="00414FA7" w:rsidRPr="00D5464D" w:rsidRDefault="00414FA7" w:rsidP="00C61A8B">
            <w:pPr>
              <w:spacing w:after="60"/>
              <w:rPr>
                <w:sz w:val="16"/>
                <w:szCs w:val="16"/>
              </w:rPr>
            </w:pPr>
            <w:r w:rsidRPr="00D5464D">
              <w:rPr>
                <w:noProof/>
                <w:lang w:val="en-GB" w:eastAsia="en-GB"/>
              </w:rPr>
              <mc:AlternateContent>
                <mc:Choice Requires="wpg">
                  <w:drawing>
                    <wp:anchor distT="0" distB="0" distL="114300" distR="114300" simplePos="0" relativeHeight="251693056" behindDoc="0" locked="0" layoutInCell="1" allowOverlap="1" wp14:anchorId="79DC42CB" wp14:editId="11FB6BA5">
                      <wp:simplePos x="0" y="0"/>
                      <wp:positionH relativeFrom="column">
                        <wp:posOffset>-6985</wp:posOffset>
                      </wp:positionH>
                      <wp:positionV relativeFrom="paragraph">
                        <wp:posOffset>234950</wp:posOffset>
                      </wp:positionV>
                      <wp:extent cx="407035" cy="101600"/>
                      <wp:effectExtent l="0" t="38100" r="31115" b="12700"/>
                      <wp:wrapNone/>
                      <wp:docPr id="215" name="Gruppieren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7035" cy="101600"/>
                                <a:chOff x="0" y="0"/>
                                <a:chExt cx="235585" cy="58419"/>
                              </a:xfrm>
                            </wpg:grpSpPr>
                            <wps:wsp>
                              <wps:cNvPr id="216" name="Stern mit 5 Zacken 141"/>
                              <wps:cNvSpPr>
                                <a:spLocks/>
                              </wps:cNvSpPr>
                              <wps:spPr>
                                <a:xfrm>
                                  <a:off x="190500" y="0"/>
                                  <a:ext cx="45085" cy="45085"/>
                                </a:xfrm>
                                <a:prstGeom prst="star5">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7" name="Gruppieren 142"/>
                              <wpg:cNvGrpSpPr/>
                              <wpg:grpSpPr>
                                <a:xfrm>
                                  <a:off x="0" y="12700"/>
                                  <a:ext cx="177165" cy="45719"/>
                                  <a:chOff x="0" y="0"/>
                                  <a:chExt cx="368300" cy="0"/>
                                </a:xfrm>
                              </wpg:grpSpPr>
                              <wps:wsp>
                                <wps:cNvPr id="218" name="Gerade Verbindung 143"/>
                                <wps:cNvCnPr>
                                  <a:cxnSpLocks/>
                                </wps:cNvCnPr>
                                <wps:spPr>
                                  <a:xfrm>
                                    <a:off x="133350" y="0"/>
                                    <a:ext cx="234950" cy="0"/>
                                  </a:xfrm>
                                  <a:prstGeom prst="line">
                                    <a:avLst/>
                                  </a:prstGeom>
                                  <a:noFill/>
                                  <a:ln w="19050" cap="flat" cmpd="sng" algn="ctr">
                                    <a:solidFill>
                                      <a:sysClr val="windowText" lastClr="000000">
                                        <a:shade val="95000"/>
                                        <a:satMod val="105000"/>
                                      </a:sysClr>
                                    </a:solidFill>
                                    <a:prstDash val="solid"/>
                                  </a:ln>
                                  <a:effectLst/>
                                </wps:spPr>
                                <wps:bodyPr/>
                              </wps:wsp>
                              <wps:wsp>
                                <wps:cNvPr id="219" name="Gerade Verbindung 144"/>
                                <wps:cNvCnPr>
                                  <a:cxnSpLocks/>
                                </wps:cNvCnPr>
                                <wps:spPr>
                                  <a:xfrm>
                                    <a:off x="0" y="0"/>
                                    <a:ext cx="114935" cy="0"/>
                                  </a:xfrm>
                                  <a:prstGeom prst="line">
                                    <a:avLst/>
                                  </a:prstGeom>
                                  <a:noFill/>
                                  <a:ln w="19050" cap="flat" cmpd="sng" algn="ctr">
                                    <a:solidFill>
                                      <a:sysClr val="windowText" lastClr="000000"/>
                                    </a:solidFill>
                                    <a:prstDash val="sysDot"/>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76B9CD2A" id="Gruppieren 140" o:spid="_x0000_s1026" style="position:absolute;margin-left:-.55pt;margin-top:18.5pt;width:32.05pt;height:8pt;z-index:251693056;mso-width-relative:margin;mso-height-relative:margin" coordsize="235585,58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">
                      <v:shape id="Stern mit 5 Zacken 141" o:spid="_x0000_s1027" style="position:absolute;left:190500;width:45085;height:45085;visibility:visible;mso-wrap-style:square;v-text-anchor:middle"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295MUA&#10;AADcAAAADwAAAGRycy9kb3ducmV2LnhtbESPT2vCQBTE70K/w/IKvenGHKSmriIFS7A91KTF6yP7&#10;8gezb0N2TdJ++q4g9DjM/GaYzW4yrRiod41lBctFBIK4sLrhSsFXfpg/g3AeWWNrmRT8kIPd9mG2&#10;wUTbkU80ZL4SoYRdggpq77tESlfUZNAtbEccvNL2Bn2QfSV1j2MoN62Mo2glDTYcFmrs6LWm4pJd&#10;jYKYPkq/N+f0PT3k6/L4+Wa+f2Olnh6n/QsIT5P/D9/pVAduuYLbmXA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b3kxQAAANwAAAAPAAAAAAAAAAAAAAAAAJgCAABkcnMv&#10;ZG93bnJldi54bWxQSwUGAAAAAAQABAD1AAAAigMAAAAA&#10;" path="m,17221r17221,l22543,r5321,17221l45085,17221,31153,27864r5322,17221l22543,34442,8610,45085,13932,27864,,17221xe" fillcolor="windowText" strokeweight="2pt">
                        <v:path arrowok="t" o:connecttype="custom" o:connectlocs="0,17221;17221,17221;22543,0;27864,17221;45085,17221;31153,27864;36475,45085;22543,34442;8610,45085;13932,27864;0,17221" o:connectangles="0,0,0,0,0,0,0,0,0,0,0"/>
                      </v:shape>
                      <v:group id="Gruppieren 142" o:spid="_x0000_s1028" style="position:absolute;top:12700;width:177165;height:45719" coordsize="3683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line id="Gerade Verbindung 143" o:spid="_x0000_s1029" style="position:absolute;visibility:visible;mso-wrap-style:square" from="133350,0" to="368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sWwsAAAADcAAAADwAAAGRycy9kb3ducmV2LnhtbERPTYvCMBC9C/sfwizsTVMVZKlGEcFV&#10;9mZXBG9DM7a1zaSbpFr/vTkIHh/ve7HqTSNu5HxlWcF4lIAgzq2uuFBw/NsOv0H4gKyxsUwKHuRh&#10;tfwYLDDV9s4HumWhEDGEfYoKyhDaVEqfl2TQj2xLHLmLdQZDhK6Q2uE9hptGTpJkJg1WHBtKbGlT&#10;Ul5nnVFw6jI+X+uta7D72e0up//aT3+V+vrs13MQgfrwFr/ce61gMo5r45l4BO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ErFsLAAAAA3AAAAA8AAAAAAAAAAAAAAAAA&#10;oQIAAGRycy9kb3ducmV2LnhtbFBLBQYAAAAABAAEAPkAAACOAwAAAAA=&#10;" strokeweight="1.5pt">
                          <o:lock v:ext="edit" shapetype="f"/>
                        </v:line>
                        <v:line id="Gerade Verbindung 144" o:spid="_x0000_s1030" style="position:absolute;visibility:visible;mso-wrap-style:square" from="0,0" to="1149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RrMsMAAADcAAAADwAAAGRycy9kb3ducmV2LnhtbESPQUsDMRSE74L/ITyhN5u0paJr0yLS&#10;Qq/duuLxuXlugsnLsont+u9NoeBxmJlvmNVmDF6caEgusobZVIEgbqNx3Gl4O+7uH0GkjGzQRyYN&#10;v5Rgs769WWFl4pkPdKpzJwqEU4UabM59JWVqLQVM09gTF+8rDgFzkUMnzYDnAg9ezpV6kAEdlwWL&#10;Pb1aar/rn6BBqeOird2W3rn52C699c2na7Se3I0vzyAyjfk/fG3vjYb57AkuZ8oR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0azLDAAAA3AAAAA8AAAAAAAAAAAAA&#10;AAAAoQIAAGRycy9kb3ducmV2LnhtbFBLBQYAAAAABAAEAPkAAACRAwAAAAA=&#10;" strokecolor="windowText" strokeweight="1.5pt">
                          <v:stroke dashstyle="1 1"/>
                          <o:lock v:ext="edit" shapetype="f"/>
                        </v:line>
                      </v:group>
                    </v:group>
                  </w:pict>
                </mc:Fallback>
              </mc:AlternateContent>
            </w:r>
          </w:p>
        </w:tc>
        <w:tc>
          <w:tcPr>
            <w:tcW w:w="379" w:type="dxa"/>
            <w:tcBorders>
              <w:bottom w:val="single" w:sz="4" w:space="0" w:color="auto"/>
            </w:tcBorders>
            <w:shd w:val="clear" w:color="auto" w:fill="auto"/>
          </w:tcPr>
          <w:p w14:paraId="0653422B" w14:textId="77777777" w:rsidR="00414FA7" w:rsidRPr="00D5464D" w:rsidRDefault="00414FA7" w:rsidP="00C61A8B">
            <w:pPr>
              <w:spacing w:after="60"/>
              <w:rPr>
                <w:noProof/>
                <w:sz w:val="16"/>
                <w:szCs w:val="16"/>
              </w:rPr>
            </w:pPr>
          </w:p>
        </w:tc>
        <w:tc>
          <w:tcPr>
            <w:tcW w:w="379" w:type="dxa"/>
            <w:tcBorders>
              <w:bottom w:val="single" w:sz="4" w:space="0" w:color="auto"/>
              <w:right w:val="single" w:sz="8" w:space="0" w:color="auto"/>
            </w:tcBorders>
            <w:shd w:val="clear" w:color="auto" w:fill="auto"/>
          </w:tcPr>
          <w:p w14:paraId="431E0F83" w14:textId="77777777" w:rsidR="00414FA7" w:rsidRPr="00D5464D" w:rsidRDefault="00414FA7" w:rsidP="00C61A8B">
            <w:pPr>
              <w:spacing w:after="60"/>
              <w:rPr>
                <w:sz w:val="16"/>
                <w:szCs w:val="16"/>
              </w:rPr>
            </w:pPr>
          </w:p>
        </w:tc>
      </w:tr>
      <w:tr w:rsidR="00414FA7" w:rsidRPr="00D5464D" w14:paraId="3FFD3CF8" w14:textId="77777777" w:rsidTr="00414FA7">
        <w:tc>
          <w:tcPr>
            <w:tcW w:w="2219" w:type="dxa"/>
            <w:tcBorders>
              <w:top w:val="single" w:sz="4" w:space="0" w:color="auto"/>
              <w:left w:val="single" w:sz="8" w:space="0" w:color="auto"/>
              <w:bottom w:val="double" w:sz="4" w:space="0" w:color="auto"/>
              <w:right w:val="single" w:sz="8" w:space="0" w:color="auto"/>
            </w:tcBorders>
            <w:shd w:val="clear" w:color="auto" w:fill="auto"/>
          </w:tcPr>
          <w:p w14:paraId="4DA934FD" w14:textId="1E03BBB3" w:rsidR="00414FA7" w:rsidRPr="00D5464D" w:rsidRDefault="00414FA7" w:rsidP="00414FA7">
            <w:pPr>
              <w:spacing w:after="60"/>
              <w:rPr>
                <w:sz w:val="16"/>
                <w:szCs w:val="16"/>
              </w:rPr>
            </w:pPr>
            <w:r w:rsidRPr="00D5464D">
              <w:br w:type="page"/>
            </w:r>
            <w:r w:rsidRPr="00D5464D">
              <w:rPr>
                <w:sz w:val="16"/>
                <w:szCs w:val="16"/>
              </w:rPr>
              <w:t>Vorbereitung und Durch</w:t>
            </w:r>
            <w:r w:rsidRPr="00D5464D">
              <w:rPr>
                <w:sz w:val="16"/>
                <w:szCs w:val="16"/>
              </w:rPr>
              <w:softHyphen/>
              <w:t>führung einer Abschluss</w:t>
            </w:r>
            <w:r w:rsidRPr="00D5464D">
              <w:rPr>
                <w:sz w:val="16"/>
                <w:szCs w:val="16"/>
              </w:rPr>
              <w:softHyphen/>
              <w:t xml:space="preserve">sitzung zur Präsentation und Diskussion der </w:t>
            </w:r>
            <w:r w:rsidRPr="00D5464D">
              <w:rPr>
                <w:sz w:val="16"/>
                <w:szCs w:val="16"/>
              </w:rPr>
              <w:softHyphen/>
              <w:t xml:space="preserve">Ergebnisse </w:t>
            </w:r>
          </w:p>
        </w:tc>
        <w:tc>
          <w:tcPr>
            <w:tcW w:w="378" w:type="dxa"/>
            <w:tcBorders>
              <w:top w:val="single" w:sz="4" w:space="0" w:color="auto"/>
              <w:left w:val="single" w:sz="8" w:space="0" w:color="auto"/>
              <w:bottom w:val="double" w:sz="4" w:space="0" w:color="auto"/>
            </w:tcBorders>
            <w:shd w:val="clear" w:color="auto" w:fill="auto"/>
          </w:tcPr>
          <w:p w14:paraId="6F62A43A" w14:textId="77777777" w:rsidR="00414FA7" w:rsidRPr="00D5464D" w:rsidRDefault="00414FA7" w:rsidP="00C61A8B">
            <w:pPr>
              <w:spacing w:after="60"/>
              <w:rPr>
                <w:sz w:val="20"/>
                <w:szCs w:val="20"/>
              </w:rPr>
            </w:pPr>
          </w:p>
        </w:tc>
        <w:tc>
          <w:tcPr>
            <w:tcW w:w="379" w:type="dxa"/>
            <w:tcBorders>
              <w:top w:val="single" w:sz="4" w:space="0" w:color="auto"/>
              <w:bottom w:val="double" w:sz="4" w:space="0" w:color="auto"/>
            </w:tcBorders>
            <w:shd w:val="clear" w:color="auto" w:fill="auto"/>
          </w:tcPr>
          <w:p w14:paraId="36432880" w14:textId="77777777" w:rsidR="00414FA7" w:rsidRPr="00D5464D" w:rsidRDefault="00414FA7" w:rsidP="00C61A8B">
            <w:pPr>
              <w:spacing w:after="60"/>
              <w:rPr>
                <w:sz w:val="20"/>
                <w:szCs w:val="20"/>
              </w:rPr>
            </w:pPr>
          </w:p>
        </w:tc>
        <w:tc>
          <w:tcPr>
            <w:tcW w:w="379" w:type="dxa"/>
            <w:tcBorders>
              <w:top w:val="single" w:sz="4" w:space="0" w:color="auto"/>
              <w:bottom w:val="double" w:sz="4" w:space="0" w:color="auto"/>
            </w:tcBorders>
            <w:shd w:val="clear" w:color="auto" w:fill="auto"/>
          </w:tcPr>
          <w:p w14:paraId="497591D6" w14:textId="77777777" w:rsidR="00414FA7" w:rsidRPr="00D5464D" w:rsidRDefault="00414FA7" w:rsidP="00C61A8B">
            <w:pPr>
              <w:spacing w:after="60"/>
              <w:rPr>
                <w:sz w:val="20"/>
                <w:szCs w:val="20"/>
              </w:rPr>
            </w:pPr>
          </w:p>
        </w:tc>
        <w:tc>
          <w:tcPr>
            <w:tcW w:w="379" w:type="dxa"/>
            <w:tcBorders>
              <w:top w:val="single" w:sz="4" w:space="0" w:color="auto"/>
              <w:bottom w:val="double" w:sz="4" w:space="0" w:color="auto"/>
            </w:tcBorders>
            <w:shd w:val="clear" w:color="auto" w:fill="auto"/>
          </w:tcPr>
          <w:p w14:paraId="3E68A8B1" w14:textId="77777777" w:rsidR="00414FA7" w:rsidRPr="00D5464D" w:rsidRDefault="00414FA7" w:rsidP="00C61A8B">
            <w:pPr>
              <w:spacing w:after="60"/>
              <w:rPr>
                <w:sz w:val="20"/>
                <w:szCs w:val="20"/>
              </w:rPr>
            </w:pPr>
          </w:p>
        </w:tc>
        <w:tc>
          <w:tcPr>
            <w:tcW w:w="379" w:type="dxa"/>
            <w:tcBorders>
              <w:top w:val="single" w:sz="4" w:space="0" w:color="auto"/>
              <w:bottom w:val="double" w:sz="4" w:space="0" w:color="auto"/>
            </w:tcBorders>
            <w:shd w:val="clear" w:color="auto" w:fill="auto"/>
          </w:tcPr>
          <w:p w14:paraId="501C61FF" w14:textId="77777777" w:rsidR="00414FA7" w:rsidRPr="00D5464D" w:rsidRDefault="00414FA7" w:rsidP="00C61A8B">
            <w:pPr>
              <w:spacing w:after="60"/>
              <w:rPr>
                <w:sz w:val="20"/>
                <w:szCs w:val="20"/>
              </w:rPr>
            </w:pPr>
          </w:p>
        </w:tc>
        <w:tc>
          <w:tcPr>
            <w:tcW w:w="379" w:type="dxa"/>
            <w:tcBorders>
              <w:top w:val="single" w:sz="4" w:space="0" w:color="auto"/>
              <w:bottom w:val="double" w:sz="4" w:space="0" w:color="auto"/>
            </w:tcBorders>
            <w:shd w:val="clear" w:color="auto" w:fill="auto"/>
          </w:tcPr>
          <w:p w14:paraId="6BE8495A" w14:textId="77777777" w:rsidR="00414FA7" w:rsidRPr="00D5464D" w:rsidRDefault="00414FA7" w:rsidP="00C61A8B">
            <w:pPr>
              <w:spacing w:after="60"/>
              <w:rPr>
                <w:sz w:val="20"/>
                <w:szCs w:val="20"/>
              </w:rPr>
            </w:pPr>
          </w:p>
        </w:tc>
        <w:tc>
          <w:tcPr>
            <w:tcW w:w="379" w:type="dxa"/>
            <w:tcBorders>
              <w:top w:val="single" w:sz="4" w:space="0" w:color="auto"/>
              <w:bottom w:val="double" w:sz="4" w:space="0" w:color="auto"/>
            </w:tcBorders>
            <w:shd w:val="clear" w:color="auto" w:fill="auto"/>
          </w:tcPr>
          <w:p w14:paraId="4952FA1B" w14:textId="77777777" w:rsidR="00414FA7" w:rsidRPr="00D5464D" w:rsidRDefault="00414FA7" w:rsidP="00C61A8B">
            <w:pPr>
              <w:spacing w:after="60"/>
              <w:rPr>
                <w:sz w:val="20"/>
                <w:szCs w:val="20"/>
              </w:rPr>
            </w:pPr>
          </w:p>
        </w:tc>
        <w:tc>
          <w:tcPr>
            <w:tcW w:w="379" w:type="dxa"/>
            <w:tcBorders>
              <w:top w:val="single" w:sz="4" w:space="0" w:color="auto"/>
              <w:bottom w:val="double" w:sz="4" w:space="0" w:color="auto"/>
            </w:tcBorders>
            <w:shd w:val="clear" w:color="auto" w:fill="auto"/>
          </w:tcPr>
          <w:p w14:paraId="0F51B3C1" w14:textId="77777777" w:rsidR="00414FA7" w:rsidRPr="00D5464D" w:rsidRDefault="00414FA7" w:rsidP="00C61A8B">
            <w:pPr>
              <w:spacing w:after="60"/>
              <w:rPr>
                <w:sz w:val="20"/>
                <w:szCs w:val="20"/>
              </w:rPr>
            </w:pPr>
          </w:p>
        </w:tc>
        <w:tc>
          <w:tcPr>
            <w:tcW w:w="379" w:type="dxa"/>
            <w:tcBorders>
              <w:top w:val="single" w:sz="4" w:space="0" w:color="auto"/>
              <w:bottom w:val="double" w:sz="4" w:space="0" w:color="auto"/>
            </w:tcBorders>
            <w:shd w:val="clear" w:color="auto" w:fill="auto"/>
          </w:tcPr>
          <w:p w14:paraId="4C69B3B3" w14:textId="77777777" w:rsidR="00414FA7" w:rsidRPr="00D5464D" w:rsidRDefault="00414FA7" w:rsidP="00C61A8B">
            <w:pPr>
              <w:spacing w:after="60"/>
              <w:rPr>
                <w:sz w:val="20"/>
                <w:szCs w:val="20"/>
              </w:rPr>
            </w:pPr>
          </w:p>
        </w:tc>
        <w:tc>
          <w:tcPr>
            <w:tcW w:w="379" w:type="dxa"/>
            <w:tcBorders>
              <w:top w:val="single" w:sz="4" w:space="0" w:color="auto"/>
              <w:bottom w:val="double" w:sz="4" w:space="0" w:color="auto"/>
            </w:tcBorders>
            <w:shd w:val="clear" w:color="auto" w:fill="auto"/>
          </w:tcPr>
          <w:p w14:paraId="0E1FC9E6" w14:textId="77777777" w:rsidR="00414FA7" w:rsidRPr="00D5464D" w:rsidRDefault="00414FA7" w:rsidP="00C61A8B">
            <w:pPr>
              <w:spacing w:after="60"/>
              <w:rPr>
                <w:sz w:val="20"/>
                <w:szCs w:val="20"/>
              </w:rPr>
            </w:pPr>
          </w:p>
        </w:tc>
        <w:tc>
          <w:tcPr>
            <w:tcW w:w="379" w:type="dxa"/>
            <w:tcBorders>
              <w:top w:val="single" w:sz="4" w:space="0" w:color="auto"/>
              <w:bottom w:val="double" w:sz="4" w:space="0" w:color="auto"/>
            </w:tcBorders>
            <w:shd w:val="clear" w:color="auto" w:fill="auto"/>
          </w:tcPr>
          <w:p w14:paraId="7491374C" w14:textId="77777777" w:rsidR="00414FA7" w:rsidRPr="00D5464D" w:rsidRDefault="00414FA7" w:rsidP="00C61A8B">
            <w:pPr>
              <w:spacing w:after="60"/>
              <w:rPr>
                <w:sz w:val="20"/>
                <w:szCs w:val="20"/>
              </w:rPr>
            </w:pPr>
          </w:p>
        </w:tc>
        <w:tc>
          <w:tcPr>
            <w:tcW w:w="379" w:type="dxa"/>
            <w:tcBorders>
              <w:top w:val="single" w:sz="4" w:space="0" w:color="auto"/>
              <w:bottom w:val="double" w:sz="4" w:space="0" w:color="auto"/>
              <w:right w:val="single" w:sz="8" w:space="0" w:color="auto"/>
            </w:tcBorders>
            <w:shd w:val="clear" w:color="auto" w:fill="auto"/>
          </w:tcPr>
          <w:p w14:paraId="0203480A" w14:textId="77777777" w:rsidR="00414FA7" w:rsidRPr="00D5464D" w:rsidRDefault="00414FA7" w:rsidP="00C61A8B">
            <w:pPr>
              <w:spacing w:after="60"/>
              <w:rPr>
                <w:sz w:val="20"/>
                <w:szCs w:val="20"/>
              </w:rPr>
            </w:pPr>
          </w:p>
        </w:tc>
        <w:tc>
          <w:tcPr>
            <w:tcW w:w="379" w:type="dxa"/>
            <w:tcBorders>
              <w:top w:val="single" w:sz="4" w:space="0" w:color="auto"/>
              <w:left w:val="single" w:sz="8" w:space="0" w:color="auto"/>
              <w:bottom w:val="double" w:sz="4" w:space="0" w:color="auto"/>
            </w:tcBorders>
            <w:shd w:val="clear" w:color="auto" w:fill="auto"/>
          </w:tcPr>
          <w:p w14:paraId="52EF4AA0" w14:textId="77777777" w:rsidR="00414FA7" w:rsidRPr="00D5464D" w:rsidRDefault="00414FA7" w:rsidP="00C61A8B">
            <w:pPr>
              <w:spacing w:after="60"/>
              <w:rPr>
                <w:sz w:val="20"/>
                <w:szCs w:val="20"/>
              </w:rPr>
            </w:pPr>
          </w:p>
        </w:tc>
        <w:tc>
          <w:tcPr>
            <w:tcW w:w="379" w:type="dxa"/>
            <w:tcBorders>
              <w:top w:val="single" w:sz="4" w:space="0" w:color="auto"/>
              <w:bottom w:val="double" w:sz="4" w:space="0" w:color="auto"/>
            </w:tcBorders>
            <w:shd w:val="clear" w:color="auto" w:fill="auto"/>
          </w:tcPr>
          <w:p w14:paraId="410EAF4C" w14:textId="77777777" w:rsidR="00414FA7" w:rsidRPr="00D5464D" w:rsidRDefault="00414FA7" w:rsidP="00C61A8B">
            <w:pPr>
              <w:spacing w:after="60"/>
              <w:rPr>
                <w:sz w:val="20"/>
                <w:szCs w:val="20"/>
              </w:rPr>
            </w:pPr>
          </w:p>
        </w:tc>
        <w:tc>
          <w:tcPr>
            <w:tcW w:w="379" w:type="dxa"/>
            <w:tcBorders>
              <w:top w:val="single" w:sz="4" w:space="0" w:color="auto"/>
              <w:bottom w:val="double" w:sz="4" w:space="0" w:color="auto"/>
            </w:tcBorders>
            <w:shd w:val="clear" w:color="auto" w:fill="auto"/>
          </w:tcPr>
          <w:p w14:paraId="6B67D8EA" w14:textId="77777777" w:rsidR="00414FA7" w:rsidRPr="00D5464D" w:rsidRDefault="00414FA7" w:rsidP="00C61A8B">
            <w:pPr>
              <w:spacing w:after="60"/>
              <w:rPr>
                <w:sz w:val="20"/>
                <w:szCs w:val="20"/>
              </w:rPr>
            </w:pPr>
          </w:p>
        </w:tc>
        <w:tc>
          <w:tcPr>
            <w:tcW w:w="379" w:type="dxa"/>
            <w:tcBorders>
              <w:top w:val="single" w:sz="4" w:space="0" w:color="auto"/>
              <w:bottom w:val="double" w:sz="4" w:space="0" w:color="auto"/>
            </w:tcBorders>
            <w:shd w:val="clear" w:color="auto" w:fill="auto"/>
          </w:tcPr>
          <w:p w14:paraId="09F96ED7" w14:textId="77777777" w:rsidR="00414FA7" w:rsidRPr="00D5464D" w:rsidRDefault="00414FA7" w:rsidP="00C61A8B">
            <w:pPr>
              <w:spacing w:after="60"/>
              <w:rPr>
                <w:sz w:val="20"/>
                <w:szCs w:val="20"/>
              </w:rPr>
            </w:pPr>
          </w:p>
        </w:tc>
        <w:tc>
          <w:tcPr>
            <w:tcW w:w="379" w:type="dxa"/>
            <w:tcBorders>
              <w:top w:val="single" w:sz="4" w:space="0" w:color="auto"/>
              <w:bottom w:val="double" w:sz="4" w:space="0" w:color="auto"/>
            </w:tcBorders>
            <w:shd w:val="clear" w:color="auto" w:fill="auto"/>
          </w:tcPr>
          <w:p w14:paraId="411DDBE3" w14:textId="77777777" w:rsidR="00414FA7" w:rsidRPr="00D5464D" w:rsidRDefault="00414FA7" w:rsidP="00C61A8B">
            <w:pPr>
              <w:spacing w:after="60"/>
              <w:rPr>
                <w:sz w:val="20"/>
                <w:szCs w:val="20"/>
              </w:rPr>
            </w:pPr>
          </w:p>
        </w:tc>
        <w:tc>
          <w:tcPr>
            <w:tcW w:w="379" w:type="dxa"/>
            <w:tcBorders>
              <w:top w:val="single" w:sz="4" w:space="0" w:color="auto"/>
              <w:bottom w:val="double" w:sz="4" w:space="0" w:color="auto"/>
            </w:tcBorders>
            <w:shd w:val="clear" w:color="auto" w:fill="auto"/>
          </w:tcPr>
          <w:p w14:paraId="31896CA1" w14:textId="77777777" w:rsidR="00414FA7" w:rsidRPr="00D5464D" w:rsidRDefault="00414FA7" w:rsidP="00C61A8B">
            <w:pPr>
              <w:spacing w:after="60"/>
              <w:rPr>
                <w:sz w:val="20"/>
                <w:szCs w:val="20"/>
              </w:rPr>
            </w:pPr>
          </w:p>
        </w:tc>
        <w:tc>
          <w:tcPr>
            <w:tcW w:w="379" w:type="dxa"/>
            <w:tcBorders>
              <w:top w:val="single" w:sz="4" w:space="0" w:color="auto"/>
              <w:bottom w:val="double" w:sz="4" w:space="0" w:color="auto"/>
            </w:tcBorders>
            <w:shd w:val="clear" w:color="auto" w:fill="auto"/>
          </w:tcPr>
          <w:p w14:paraId="00193C2D" w14:textId="77777777" w:rsidR="00414FA7" w:rsidRPr="00D5464D" w:rsidRDefault="00414FA7" w:rsidP="00C61A8B">
            <w:pPr>
              <w:spacing w:after="60"/>
              <w:rPr>
                <w:sz w:val="20"/>
                <w:szCs w:val="20"/>
              </w:rPr>
            </w:pPr>
          </w:p>
        </w:tc>
        <w:tc>
          <w:tcPr>
            <w:tcW w:w="379" w:type="dxa"/>
            <w:tcBorders>
              <w:top w:val="single" w:sz="4" w:space="0" w:color="auto"/>
              <w:bottom w:val="double" w:sz="4" w:space="0" w:color="auto"/>
            </w:tcBorders>
            <w:shd w:val="clear" w:color="auto" w:fill="auto"/>
          </w:tcPr>
          <w:p w14:paraId="63263C19" w14:textId="77777777" w:rsidR="00414FA7" w:rsidRPr="00D5464D" w:rsidRDefault="00414FA7" w:rsidP="00C61A8B">
            <w:pPr>
              <w:spacing w:after="60"/>
              <w:rPr>
                <w:sz w:val="20"/>
                <w:szCs w:val="20"/>
              </w:rPr>
            </w:pPr>
          </w:p>
        </w:tc>
        <w:tc>
          <w:tcPr>
            <w:tcW w:w="379" w:type="dxa"/>
            <w:tcBorders>
              <w:top w:val="single" w:sz="4" w:space="0" w:color="auto"/>
              <w:bottom w:val="double" w:sz="4" w:space="0" w:color="auto"/>
            </w:tcBorders>
            <w:shd w:val="clear" w:color="auto" w:fill="auto"/>
          </w:tcPr>
          <w:p w14:paraId="4CDC7C4D" w14:textId="77777777" w:rsidR="00414FA7" w:rsidRPr="00D5464D" w:rsidRDefault="00414FA7" w:rsidP="00C61A8B">
            <w:pPr>
              <w:spacing w:after="60"/>
              <w:rPr>
                <w:sz w:val="20"/>
                <w:szCs w:val="20"/>
              </w:rPr>
            </w:pPr>
          </w:p>
        </w:tc>
        <w:tc>
          <w:tcPr>
            <w:tcW w:w="379" w:type="dxa"/>
            <w:tcBorders>
              <w:top w:val="single" w:sz="4" w:space="0" w:color="auto"/>
              <w:bottom w:val="double" w:sz="4" w:space="0" w:color="auto"/>
            </w:tcBorders>
            <w:shd w:val="clear" w:color="auto" w:fill="auto"/>
          </w:tcPr>
          <w:p w14:paraId="419968B2" w14:textId="77777777" w:rsidR="00414FA7" w:rsidRPr="00D5464D" w:rsidRDefault="00414FA7" w:rsidP="00C61A8B">
            <w:pPr>
              <w:spacing w:after="60"/>
              <w:rPr>
                <w:sz w:val="20"/>
                <w:szCs w:val="20"/>
              </w:rPr>
            </w:pPr>
          </w:p>
        </w:tc>
        <w:tc>
          <w:tcPr>
            <w:tcW w:w="379" w:type="dxa"/>
            <w:tcBorders>
              <w:top w:val="single" w:sz="4" w:space="0" w:color="auto"/>
              <w:bottom w:val="double" w:sz="4" w:space="0" w:color="auto"/>
            </w:tcBorders>
          </w:tcPr>
          <w:p w14:paraId="35523C85" w14:textId="77777777" w:rsidR="00414FA7" w:rsidRPr="00D5464D" w:rsidRDefault="00414FA7" w:rsidP="00C61A8B">
            <w:pPr>
              <w:spacing w:after="60"/>
              <w:rPr>
                <w:sz w:val="20"/>
                <w:szCs w:val="20"/>
              </w:rPr>
            </w:pPr>
          </w:p>
        </w:tc>
        <w:tc>
          <w:tcPr>
            <w:tcW w:w="379" w:type="dxa"/>
            <w:tcBorders>
              <w:top w:val="single" w:sz="4" w:space="0" w:color="auto"/>
              <w:bottom w:val="double" w:sz="4" w:space="0" w:color="auto"/>
              <w:right w:val="single" w:sz="8" w:space="0" w:color="auto"/>
            </w:tcBorders>
          </w:tcPr>
          <w:p w14:paraId="2EE89B93" w14:textId="77777777" w:rsidR="00414FA7" w:rsidRPr="00D5464D" w:rsidRDefault="00414FA7" w:rsidP="00C61A8B">
            <w:pPr>
              <w:spacing w:after="60"/>
              <w:rPr>
                <w:sz w:val="20"/>
                <w:szCs w:val="20"/>
              </w:rPr>
            </w:pPr>
          </w:p>
        </w:tc>
        <w:tc>
          <w:tcPr>
            <w:tcW w:w="379" w:type="dxa"/>
            <w:tcBorders>
              <w:top w:val="single" w:sz="4" w:space="0" w:color="auto"/>
              <w:left w:val="single" w:sz="8" w:space="0" w:color="auto"/>
              <w:bottom w:val="double" w:sz="4" w:space="0" w:color="auto"/>
            </w:tcBorders>
          </w:tcPr>
          <w:p w14:paraId="2CA52767" w14:textId="77777777" w:rsidR="00414FA7" w:rsidRPr="00D5464D" w:rsidRDefault="00414FA7" w:rsidP="00C61A8B">
            <w:pPr>
              <w:spacing w:after="60"/>
              <w:rPr>
                <w:sz w:val="20"/>
                <w:szCs w:val="20"/>
              </w:rPr>
            </w:pPr>
          </w:p>
        </w:tc>
        <w:tc>
          <w:tcPr>
            <w:tcW w:w="379" w:type="dxa"/>
            <w:tcBorders>
              <w:top w:val="single" w:sz="4" w:space="0" w:color="auto"/>
              <w:bottom w:val="double" w:sz="4" w:space="0" w:color="auto"/>
            </w:tcBorders>
          </w:tcPr>
          <w:p w14:paraId="56E55B74" w14:textId="77777777" w:rsidR="00414FA7" w:rsidRPr="00D5464D" w:rsidRDefault="00414FA7" w:rsidP="00C61A8B">
            <w:pPr>
              <w:spacing w:after="60"/>
              <w:rPr>
                <w:sz w:val="20"/>
                <w:szCs w:val="20"/>
              </w:rPr>
            </w:pPr>
          </w:p>
        </w:tc>
        <w:tc>
          <w:tcPr>
            <w:tcW w:w="379" w:type="dxa"/>
            <w:tcBorders>
              <w:top w:val="single" w:sz="4" w:space="0" w:color="auto"/>
              <w:bottom w:val="double" w:sz="4" w:space="0" w:color="auto"/>
            </w:tcBorders>
          </w:tcPr>
          <w:p w14:paraId="37F26475" w14:textId="77777777" w:rsidR="00414FA7" w:rsidRPr="00D5464D" w:rsidRDefault="00414FA7" w:rsidP="00C61A8B">
            <w:pPr>
              <w:spacing w:after="60"/>
              <w:rPr>
                <w:sz w:val="20"/>
                <w:szCs w:val="20"/>
              </w:rPr>
            </w:pPr>
          </w:p>
        </w:tc>
        <w:tc>
          <w:tcPr>
            <w:tcW w:w="379" w:type="dxa"/>
            <w:tcBorders>
              <w:top w:val="single" w:sz="4" w:space="0" w:color="auto"/>
              <w:bottom w:val="double" w:sz="4" w:space="0" w:color="auto"/>
            </w:tcBorders>
          </w:tcPr>
          <w:p w14:paraId="6904A4E2" w14:textId="77777777" w:rsidR="00414FA7" w:rsidRPr="00D5464D" w:rsidRDefault="00414FA7" w:rsidP="00C61A8B">
            <w:pPr>
              <w:spacing w:after="60"/>
              <w:rPr>
                <w:sz w:val="20"/>
                <w:szCs w:val="20"/>
              </w:rPr>
            </w:pPr>
          </w:p>
        </w:tc>
        <w:tc>
          <w:tcPr>
            <w:tcW w:w="379" w:type="dxa"/>
            <w:tcBorders>
              <w:top w:val="single" w:sz="4" w:space="0" w:color="auto"/>
              <w:bottom w:val="double" w:sz="4" w:space="0" w:color="auto"/>
            </w:tcBorders>
          </w:tcPr>
          <w:p w14:paraId="72365DC5" w14:textId="77777777" w:rsidR="00414FA7" w:rsidRPr="00D5464D" w:rsidRDefault="00414FA7" w:rsidP="00C61A8B">
            <w:pPr>
              <w:spacing w:after="60"/>
              <w:rPr>
                <w:sz w:val="20"/>
                <w:szCs w:val="20"/>
              </w:rPr>
            </w:pPr>
          </w:p>
        </w:tc>
        <w:tc>
          <w:tcPr>
            <w:tcW w:w="379" w:type="dxa"/>
            <w:tcBorders>
              <w:top w:val="single" w:sz="4" w:space="0" w:color="auto"/>
              <w:bottom w:val="double" w:sz="4" w:space="0" w:color="auto"/>
            </w:tcBorders>
          </w:tcPr>
          <w:p w14:paraId="2AB84F72" w14:textId="77777777" w:rsidR="00414FA7" w:rsidRPr="00D5464D" w:rsidRDefault="00414FA7" w:rsidP="00C61A8B">
            <w:pPr>
              <w:spacing w:after="60"/>
              <w:rPr>
                <w:sz w:val="20"/>
                <w:szCs w:val="20"/>
              </w:rPr>
            </w:pPr>
          </w:p>
        </w:tc>
        <w:tc>
          <w:tcPr>
            <w:tcW w:w="379" w:type="dxa"/>
            <w:tcBorders>
              <w:top w:val="single" w:sz="4" w:space="0" w:color="auto"/>
              <w:bottom w:val="double" w:sz="4" w:space="0" w:color="auto"/>
            </w:tcBorders>
          </w:tcPr>
          <w:p w14:paraId="7BCC8C12" w14:textId="77777777" w:rsidR="00414FA7" w:rsidRPr="00D5464D" w:rsidRDefault="00414FA7" w:rsidP="00C61A8B">
            <w:pPr>
              <w:spacing w:after="60"/>
              <w:rPr>
                <w:sz w:val="20"/>
                <w:szCs w:val="20"/>
              </w:rPr>
            </w:pPr>
          </w:p>
        </w:tc>
        <w:tc>
          <w:tcPr>
            <w:tcW w:w="379" w:type="dxa"/>
            <w:tcBorders>
              <w:top w:val="single" w:sz="4" w:space="0" w:color="auto"/>
              <w:bottom w:val="double" w:sz="4" w:space="0" w:color="auto"/>
            </w:tcBorders>
          </w:tcPr>
          <w:p w14:paraId="71268F90" w14:textId="77777777" w:rsidR="00414FA7" w:rsidRPr="00D5464D" w:rsidRDefault="00414FA7" w:rsidP="00C61A8B">
            <w:pPr>
              <w:spacing w:after="60"/>
              <w:rPr>
                <w:sz w:val="20"/>
                <w:szCs w:val="20"/>
              </w:rPr>
            </w:pPr>
          </w:p>
        </w:tc>
        <w:tc>
          <w:tcPr>
            <w:tcW w:w="379" w:type="dxa"/>
            <w:tcBorders>
              <w:top w:val="single" w:sz="4" w:space="0" w:color="auto"/>
              <w:bottom w:val="double" w:sz="4" w:space="0" w:color="auto"/>
            </w:tcBorders>
          </w:tcPr>
          <w:p w14:paraId="6F5E7F45" w14:textId="77777777" w:rsidR="00414FA7" w:rsidRPr="00D5464D" w:rsidRDefault="00414FA7" w:rsidP="00C61A8B">
            <w:pPr>
              <w:spacing w:after="60"/>
              <w:rPr>
                <w:sz w:val="20"/>
                <w:szCs w:val="20"/>
              </w:rPr>
            </w:pPr>
          </w:p>
        </w:tc>
        <w:tc>
          <w:tcPr>
            <w:tcW w:w="379" w:type="dxa"/>
            <w:tcBorders>
              <w:top w:val="single" w:sz="4" w:space="0" w:color="auto"/>
              <w:bottom w:val="double" w:sz="4" w:space="0" w:color="auto"/>
            </w:tcBorders>
          </w:tcPr>
          <w:p w14:paraId="174572EE" w14:textId="77777777" w:rsidR="00414FA7" w:rsidRPr="00D5464D" w:rsidRDefault="00414FA7" w:rsidP="00C61A8B">
            <w:pPr>
              <w:spacing w:after="60"/>
              <w:rPr>
                <w:sz w:val="20"/>
                <w:szCs w:val="20"/>
              </w:rPr>
            </w:pPr>
          </w:p>
        </w:tc>
        <w:tc>
          <w:tcPr>
            <w:tcW w:w="379" w:type="dxa"/>
            <w:tcBorders>
              <w:top w:val="single" w:sz="4" w:space="0" w:color="auto"/>
              <w:bottom w:val="double" w:sz="4" w:space="0" w:color="auto"/>
            </w:tcBorders>
          </w:tcPr>
          <w:p w14:paraId="5E56C77C" w14:textId="77777777" w:rsidR="00414FA7" w:rsidRPr="00D5464D" w:rsidRDefault="00414FA7" w:rsidP="00C61A8B">
            <w:pPr>
              <w:spacing w:after="60"/>
              <w:rPr>
                <w:sz w:val="20"/>
                <w:szCs w:val="20"/>
              </w:rPr>
            </w:pPr>
            <w:r w:rsidRPr="00D5464D">
              <w:rPr>
                <w:noProof/>
                <w:lang w:val="en-GB" w:eastAsia="en-GB"/>
              </w:rPr>
              <mc:AlternateContent>
                <mc:Choice Requires="wpg">
                  <w:drawing>
                    <wp:anchor distT="0" distB="0" distL="114300" distR="114300" simplePos="0" relativeHeight="251685888" behindDoc="0" locked="0" layoutInCell="1" allowOverlap="1" wp14:anchorId="755D6331" wp14:editId="5F63DC38">
                      <wp:simplePos x="0" y="0"/>
                      <wp:positionH relativeFrom="column">
                        <wp:posOffset>-5715</wp:posOffset>
                      </wp:positionH>
                      <wp:positionV relativeFrom="paragraph">
                        <wp:posOffset>243205</wp:posOffset>
                      </wp:positionV>
                      <wp:extent cx="407035" cy="101600"/>
                      <wp:effectExtent l="0" t="38100" r="31115" b="12700"/>
                      <wp:wrapNone/>
                      <wp:docPr id="140" name="Gruppieren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7035" cy="101600"/>
                                <a:chOff x="0" y="0"/>
                                <a:chExt cx="235585" cy="58419"/>
                              </a:xfrm>
                            </wpg:grpSpPr>
                            <wps:wsp>
                              <wps:cNvPr id="141" name="Stern mit 5 Zacken 141"/>
                              <wps:cNvSpPr>
                                <a:spLocks/>
                              </wps:cNvSpPr>
                              <wps:spPr>
                                <a:xfrm>
                                  <a:off x="190500" y="0"/>
                                  <a:ext cx="45085" cy="45085"/>
                                </a:xfrm>
                                <a:prstGeom prst="star5">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2" name="Gruppieren 142"/>
                              <wpg:cNvGrpSpPr/>
                              <wpg:grpSpPr>
                                <a:xfrm>
                                  <a:off x="0" y="12700"/>
                                  <a:ext cx="177165" cy="45719"/>
                                  <a:chOff x="0" y="0"/>
                                  <a:chExt cx="368300" cy="0"/>
                                </a:xfrm>
                              </wpg:grpSpPr>
                              <wps:wsp>
                                <wps:cNvPr id="143" name="Gerade Verbindung 143"/>
                                <wps:cNvCnPr>
                                  <a:cxnSpLocks/>
                                </wps:cNvCnPr>
                                <wps:spPr>
                                  <a:xfrm>
                                    <a:off x="133350" y="0"/>
                                    <a:ext cx="234950" cy="0"/>
                                  </a:xfrm>
                                  <a:prstGeom prst="line">
                                    <a:avLst/>
                                  </a:prstGeom>
                                  <a:noFill/>
                                  <a:ln w="19050" cap="flat" cmpd="sng" algn="ctr">
                                    <a:solidFill>
                                      <a:sysClr val="windowText" lastClr="000000">
                                        <a:shade val="95000"/>
                                        <a:satMod val="105000"/>
                                      </a:sysClr>
                                    </a:solidFill>
                                    <a:prstDash val="solid"/>
                                  </a:ln>
                                  <a:effectLst/>
                                </wps:spPr>
                                <wps:bodyPr/>
                              </wps:wsp>
                              <wps:wsp>
                                <wps:cNvPr id="144" name="Gerade Verbindung 144"/>
                                <wps:cNvCnPr>
                                  <a:cxnSpLocks/>
                                </wps:cNvCnPr>
                                <wps:spPr>
                                  <a:xfrm>
                                    <a:off x="0" y="0"/>
                                    <a:ext cx="114935" cy="0"/>
                                  </a:xfrm>
                                  <a:prstGeom prst="line">
                                    <a:avLst/>
                                  </a:prstGeom>
                                  <a:noFill/>
                                  <a:ln w="19050" cap="flat" cmpd="sng" algn="ctr">
                                    <a:solidFill>
                                      <a:sysClr val="windowText" lastClr="000000"/>
                                    </a:solidFill>
                                    <a:prstDash val="sysDot"/>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27B4FD9B" id="Gruppieren 140" o:spid="_x0000_s1026" style="position:absolute;margin-left:-.45pt;margin-top:19.15pt;width:32.05pt;height:8pt;z-index:251685888;mso-width-relative:margin;mso-height-relative:margin" coordsize="235585,58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">
                      <v:shape id="Stern mit 5 Zacken 141" o:spid="_x0000_s1027" style="position:absolute;left:190500;width:45085;height:45085;visibility:visible;mso-wrap-style:square;v-text-anchor:middle" coordsize="4508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Jr8cIA&#10;AADcAAAADwAAAGRycy9kb3ducmV2LnhtbERPS2vCQBC+C/0PyxR6042hiI2uIgUlqAerLV6H7ORB&#10;s7Mhu2r017uC4G0+vudM552pxZlaV1lWMBxEIIgzqysuFPwelv0xCOeRNdaWScGVHMxnb70pJtpe&#10;+IfOe1+IEMIuQQWl900ipctKMugGtiEOXG5bgz7AtpC6xUsIN7WMo2gkDVYcGkps6Luk7H9/Mgpi&#10;2uZ+YY7pJl0evvL1bmX+brFSH+/dYgLCU+df4qc71WH+5xAez4QL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4mvxwgAAANwAAAAPAAAAAAAAAAAAAAAAAJgCAABkcnMvZG93&#10;bnJldi54bWxQSwUGAAAAAAQABAD1AAAAhwMAAAAA&#10;" path="m,17221r17221,l22543,r5321,17221l45085,17221,31153,27864r5322,17221l22543,34442,8610,45085,13932,27864,,17221xe" fillcolor="windowText" strokeweight="2pt">
                        <v:path arrowok="t" o:connecttype="custom" o:connectlocs="0,17221;17221,17221;22543,0;27864,17221;45085,17221;31153,27864;36475,45085;22543,34442;8610,45085;13932,27864;0,17221" o:connectangles="0,0,0,0,0,0,0,0,0,0,0"/>
                      </v:shape>
                      <v:group id="Gruppieren 142" o:spid="_x0000_s1028" style="position:absolute;top:12700;width:177165;height:45719" coordsize="3683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line id="Gerade Verbindung 143" o:spid="_x0000_s1029" style="position:absolute;visibility:visible;mso-wrap-style:square" from="133350,0" to="368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nK0sIAAADcAAAADwAAAGRycy9kb3ducmV2LnhtbERPTWvCQBC9F/wPywje6sZaikRXEUEt&#10;vRlF8DZkxyQmO5vubjT9926h0Ns83ucsVr1pxJ2crywrmIwTEMS51RUXCk7H7esMhA/IGhvLpOCH&#10;PKyWg5cFpto++ED3LBQihrBPUUEZQptK6fOSDPqxbYkjd7XOYIjQFVI7fMRw08i3JPmQBiuODSW2&#10;tCkpr7POKDh3GV9u9dY12O32++v5u/bTL6VGw349BxGoD//iP/enjvPfp/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xnK0sIAAADcAAAADwAAAAAAAAAAAAAA&#10;AAChAgAAZHJzL2Rvd25yZXYueG1sUEsFBgAAAAAEAAQA+QAAAJADAAAAAA==&#10;" strokeweight="1.5pt">
                          <o:lock v:ext="edit" shapetype="f"/>
                        </v:line>
                        <v:line id="Gerade Verbindung 144" o:spid="_x0000_s1030" style="position:absolute;visibility:visible;mso-wrap-style:square" from="0,0" to="1149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OKzcAAAADcAAAADwAAAGRycy9kb3ducmV2LnhtbERPS0sDMRC+C/6HMEJvNrEPkbVpkdKC&#10;V7dd8Thuxk0wmSybtF3/vRGE3ubje85qMwYvzjQkF1nDw1SBIG6jcdxpOB72908gUkY26COThh9K&#10;sFnf3qywMvHCb3SucydKCKcKNdic+0rK1FoKmKaxJy7cVxwC5gKHTpoBLyU8eDlT6lEGdFwaLPa0&#10;tdR+16egQanDvK3djt65+dgtvfXNp2u0ntyNL88gMo35Kv53v5oyf7GAv2fKBXL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jis3AAAAA3AAAAA8AAAAAAAAAAAAAAAAA&#10;oQIAAGRycy9kb3ducmV2LnhtbFBLBQYAAAAABAAEAPkAAACOAwAAAAA=&#10;" strokecolor="windowText" strokeweight="1.5pt">
                          <v:stroke dashstyle="1 1"/>
                          <o:lock v:ext="edit" shapetype="f"/>
                        </v:line>
                      </v:group>
                    </v:group>
                  </w:pict>
                </mc:Fallback>
              </mc:AlternateContent>
            </w:r>
          </w:p>
        </w:tc>
        <w:tc>
          <w:tcPr>
            <w:tcW w:w="379" w:type="dxa"/>
            <w:tcBorders>
              <w:top w:val="single" w:sz="4" w:space="0" w:color="auto"/>
              <w:bottom w:val="double" w:sz="4" w:space="0" w:color="auto"/>
              <w:right w:val="single" w:sz="8" w:space="0" w:color="auto"/>
            </w:tcBorders>
          </w:tcPr>
          <w:p w14:paraId="422FD4A3" w14:textId="77777777" w:rsidR="00414FA7" w:rsidRPr="00D5464D" w:rsidRDefault="00414FA7" w:rsidP="00C61A8B">
            <w:pPr>
              <w:spacing w:after="60"/>
              <w:rPr>
                <w:sz w:val="20"/>
                <w:szCs w:val="20"/>
              </w:rPr>
            </w:pPr>
          </w:p>
        </w:tc>
      </w:tr>
    </w:tbl>
    <w:p w14:paraId="4E81A283" w14:textId="6015C128" w:rsidR="009549EB" w:rsidRDefault="009549EB" w:rsidP="003A238B">
      <w:pPr>
        <w:spacing w:after="160" w:line="259" w:lineRule="auto"/>
        <w:rPr>
          <w:rFonts w:cstheme="minorHAnsi"/>
          <w:sz w:val="24"/>
          <w:szCs w:val="24"/>
        </w:rPr>
      </w:pPr>
    </w:p>
    <w:p w14:paraId="3EB176DF" w14:textId="043D88D2" w:rsidR="009549EB" w:rsidRDefault="009549EB" w:rsidP="003A238B">
      <w:pPr>
        <w:spacing w:after="160" w:line="259" w:lineRule="auto"/>
        <w:rPr>
          <w:rFonts w:cstheme="minorHAnsi"/>
          <w:sz w:val="24"/>
          <w:szCs w:val="24"/>
        </w:rPr>
        <w:sectPr w:rsidR="009549EB" w:rsidSect="003A238B">
          <w:pgSz w:w="16838" w:h="11906" w:orient="landscape" w:code="9"/>
          <w:pgMar w:top="1418" w:right="1701" w:bottom="1134" w:left="1134" w:header="567" w:footer="567" w:gutter="0"/>
          <w:cols w:space="708"/>
          <w:titlePg/>
          <w:docGrid w:linePitch="360"/>
        </w:sectPr>
      </w:pPr>
    </w:p>
    <w:p w14:paraId="392A1AE9" w14:textId="0B49A658" w:rsidR="009549EB" w:rsidRPr="003111D0" w:rsidRDefault="003111D0" w:rsidP="003111D0">
      <w:pPr>
        <w:pStyle w:val="berschrift2"/>
        <w:rPr>
          <w:rFonts w:asciiTheme="minorHAnsi" w:hAnsiTheme="minorHAnsi" w:cstheme="minorHAnsi"/>
          <w:b/>
        </w:rPr>
      </w:pPr>
      <w:bookmarkStart w:id="64" w:name="_Toc10139503"/>
      <w:r>
        <w:rPr>
          <w:rFonts w:asciiTheme="minorHAnsi" w:hAnsiTheme="minorHAnsi" w:cstheme="minorHAnsi"/>
          <w:b/>
        </w:rPr>
        <w:t xml:space="preserve">Anhang 5: </w:t>
      </w:r>
      <w:r w:rsidR="009549EB" w:rsidRPr="003111D0">
        <w:rPr>
          <w:rFonts w:asciiTheme="minorHAnsi" w:hAnsiTheme="minorHAnsi" w:cstheme="minorHAnsi"/>
          <w:b/>
        </w:rPr>
        <w:t>Bericht zur wissenschaftlichen Evaluation des AKTIF-Projektes</w:t>
      </w:r>
      <w:bookmarkEnd w:id="64"/>
      <w:r w:rsidR="009549EB" w:rsidRPr="003111D0">
        <w:rPr>
          <w:rFonts w:asciiTheme="minorHAnsi" w:hAnsiTheme="minorHAnsi" w:cstheme="minorHAnsi"/>
          <w:b/>
        </w:rPr>
        <w:t xml:space="preserve">   </w:t>
      </w:r>
    </w:p>
    <w:p w14:paraId="1F572494" w14:textId="77777777" w:rsidR="009549EB" w:rsidRDefault="009549EB" w:rsidP="009549EB">
      <w:pPr>
        <w:spacing w:after="0" w:line="240" w:lineRule="auto"/>
        <w:rPr>
          <w:rFonts w:ascii="Arial" w:hAnsi="Arial" w:cs="Arial"/>
        </w:rPr>
      </w:pPr>
    </w:p>
    <w:p w14:paraId="6D2303A0" w14:textId="1B232F09" w:rsidR="009549EB" w:rsidRPr="00184664" w:rsidRDefault="009549EB" w:rsidP="009549EB">
      <w:pPr>
        <w:spacing w:after="0" w:line="240" w:lineRule="auto"/>
        <w:rPr>
          <w:rFonts w:ascii="Arial" w:hAnsi="Arial" w:cs="Arial"/>
        </w:rPr>
      </w:pPr>
      <w:r w:rsidRPr="00184664">
        <w:rPr>
          <w:rFonts w:ascii="Arial" w:hAnsi="Arial" w:cs="Arial"/>
        </w:rPr>
        <w:t>Dr. Christiane Barbara Pierl</w:t>
      </w:r>
      <w:r>
        <w:rPr>
          <w:rStyle w:val="Funotenzeichen"/>
          <w:rFonts w:ascii="Arial" w:hAnsi="Arial" w:cs="Arial"/>
        </w:rPr>
        <w:footnoteReference w:id="7"/>
      </w:r>
      <w:r w:rsidR="003111D0">
        <w:rPr>
          <w:rFonts w:ascii="Arial" w:hAnsi="Arial" w:cs="Arial"/>
        </w:rPr>
        <w:t xml:space="preserve">, Dr. Monika Schröttle, </w:t>
      </w:r>
      <w:r w:rsidRPr="00184664">
        <w:rPr>
          <w:rFonts w:ascii="Arial" w:hAnsi="Arial" w:cs="Arial"/>
        </w:rPr>
        <w:t>18.01.2019</w:t>
      </w:r>
    </w:p>
    <w:p w14:paraId="1E0FD2C6" w14:textId="3DA00375" w:rsidR="003A238B" w:rsidRDefault="003A238B" w:rsidP="003A238B">
      <w:pPr>
        <w:spacing w:after="160" w:line="259" w:lineRule="auto"/>
        <w:rPr>
          <w:rFonts w:cstheme="minorHAnsi"/>
          <w:sz w:val="24"/>
          <w:szCs w:val="24"/>
        </w:rPr>
      </w:pPr>
    </w:p>
    <w:p w14:paraId="39674BB6" w14:textId="77777777" w:rsidR="009549EB" w:rsidRDefault="009549EB" w:rsidP="003A238B">
      <w:pPr>
        <w:spacing w:after="160" w:line="259" w:lineRule="auto"/>
        <w:rPr>
          <w:rFonts w:cstheme="minorHAnsi"/>
          <w:sz w:val="24"/>
          <w:szCs w:val="24"/>
        </w:rPr>
      </w:pPr>
    </w:p>
    <w:p w14:paraId="3AE39E96" w14:textId="03E64789" w:rsidR="009549EB" w:rsidRPr="005700D4" w:rsidRDefault="009549EB" w:rsidP="005700D4">
      <w:pPr>
        <w:pStyle w:val="Listenabsatz"/>
        <w:numPr>
          <w:ilvl w:val="0"/>
          <w:numId w:val="26"/>
        </w:numPr>
        <w:rPr>
          <w:rFonts w:ascii="Arial" w:hAnsi="Arial" w:cs="Arial"/>
          <w:b/>
          <w:color w:val="44546A" w:themeColor="text2"/>
          <w:sz w:val="24"/>
          <w:szCs w:val="24"/>
        </w:rPr>
      </w:pPr>
      <w:r w:rsidRPr="005700D4">
        <w:rPr>
          <w:rFonts w:ascii="Arial" w:hAnsi="Arial" w:cs="Arial"/>
          <w:b/>
          <w:color w:val="44546A" w:themeColor="text2"/>
          <w:sz w:val="24"/>
          <w:szCs w:val="24"/>
        </w:rPr>
        <w:t>Das AKTIF-Projekt</w:t>
      </w:r>
    </w:p>
    <w:p w14:paraId="4947A713"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rPr>
        <w:t xml:space="preserve">AKTIF steht für „Akademiker/innen mit Behinderungen in die Teilhabe- und Inklusionsforschung“. Das Projekt hatte eine Laufzeit von 01.05.2015 bis 30.11.2018 und wurde aus Mitteln des Ausgleichsfonds gefördert. Hauptziele des Projektes waren, 1) die inklusive Forschung im Kontext der UN-Behindertenrechtskonvention anzuregen, 2) die Mitwirkungschancen von Menschen mit Behinderungen in der Inklusions- und Teilhabeforschung zu erhöhen, 3) die Karrierechancen von Akademiker/innen mit Behinderung zu fördern und 4) Barrieren zu überwinden bzw. abzubauen. </w:t>
      </w:r>
    </w:p>
    <w:p w14:paraId="5CE161C9"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rPr>
        <w:t>Hintergrund war, dass die Erwerbs- und Bildungschancen von Menschen mit Behinderungen belegt (z. B. Pfahl &amp; Powell 2010 oder Bauer &amp; Niehaus 2013) schlechter sind als für Menschen ohne Behinderungen. Allerdings gab es kaum empirische Befunde über Menschen mit Behinderungen in akademischen Arbeitsmärkten und in der Forschung. Das verfügbare Material gab Hinweise, dass eine erwerbsförmige Einbindung in Forschungszusammenhänge bisher nur unzureichend erfolgte, insbesondere auch in der sozialwissenschaftlichen Inklusions</w:t>
      </w:r>
      <w:r w:rsidRPr="00184664">
        <w:rPr>
          <w:rFonts w:ascii="Cambria Math" w:hAnsi="Cambria Math" w:cs="Cambria Math"/>
        </w:rPr>
        <w:t>‐</w:t>
      </w:r>
      <w:r w:rsidRPr="00184664">
        <w:rPr>
          <w:rFonts w:ascii="Arial" w:hAnsi="Arial" w:cs="Arial"/>
        </w:rPr>
        <w:t xml:space="preserve"> und Teilhabeforschung. Damit würden den in Artikel 24 der UN-Behindertenrechtskonvention verankerten Ansprüche</w:t>
      </w:r>
      <w:r>
        <w:rPr>
          <w:rFonts w:ascii="Arial" w:hAnsi="Arial" w:cs="Arial"/>
        </w:rPr>
        <w:t>n</w:t>
      </w:r>
      <w:r w:rsidRPr="00184664">
        <w:rPr>
          <w:rFonts w:ascii="Arial" w:hAnsi="Arial" w:cs="Arial"/>
        </w:rPr>
        <w:t xml:space="preserve"> einer umfassenden und gleichberechtigten Teilhabe behinderter Menschen in Wissenschaft und Bildung nicht genüge getan. Zudem bestand ein weiteres Manko in der empirischen Forschung zu Inklusion und Teilhabe darin, dass Wissenschaftler/innen mit Behinderungen auf allen Ebenen der Forschung unzureichend aktiv beteiligt waren (au</w:t>
      </w:r>
      <w:r>
        <w:rPr>
          <w:rFonts w:ascii="Arial" w:hAnsi="Arial" w:cs="Arial"/>
        </w:rPr>
        <w:t>ßer in den</w:t>
      </w:r>
      <w:r w:rsidRPr="00184664">
        <w:rPr>
          <w:rFonts w:ascii="Arial" w:hAnsi="Arial" w:cs="Arial"/>
        </w:rPr>
        <w:t xml:space="preserve"> </w:t>
      </w:r>
      <w:proofErr w:type="spellStart"/>
      <w:r w:rsidRPr="00184664">
        <w:rPr>
          <w:rFonts w:ascii="Arial" w:hAnsi="Arial" w:cs="Arial"/>
        </w:rPr>
        <w:t>Disability</w:t>
      </w:r>
      <w:proofErr w:type="spellEnd"/>
      <w:r w:rsidRPr="00184664">
        <w:rPr>
          <w:rFonts w:ascii="Arial" w:hAnsi="Arial" w:cs="Arial"/>
        </w:rPr>
        <w:t xml:space="preserve"> Studies, </w:t>
      </w:r>
      <w:r>
        <w:rPr>
          <w:rFonts w:ascii="Arial" w:hAnsi="Arial" w:cs="Arial"/>
        </w:rPr>
        <w:t>die</w:t>
      </w:r>
      <w:r w:rsidRPr="00184664">
        <w:rPr>
          <w:rFonts w:ascii="Arial" w:hAnsi="Arial" w:cs="Arial"/>
        </w:rPr>
        <w:t xml:space="preserve"> </w:t>
      </w:r>
      <w:r>
        <w:rPr>
          <w:rFonts w:ascii="Arial" w:hAnsi="Arial" w:cs="Arial"/>
        </w:rPr>
        <w:t xml:space="preserve">jedoch </w:t>
      </w:r>
      <w:r w:rsidRPr="00184664">
        <w:rPr>
          <w:rFonts w:ascii="Arial" w:hAnsi="Arial" w:cs="Arial"/>
        </w:rPr>
        <w:t>kaum an empirischer Teilhabeforschung beteiligt</w:t>
      </w:r>
      <w:r>
        <w:rPr>
          <w:rFonts w:ascii="Arial" w:hAnsi="Arial" w:cs="Arial"/>
        </w:rPr>
        <w:t xml:space="preserve"> waren</w:t>
      </w:r>
      <w:r w:rsidRPr="00184664">
        <w:rPr>
          <w:rFonts w:ascii="Arial" w:hAnsi="Arial" w:cs="Arial"/>
        </w:rPr>
        <w:t>).</w:t>
      </w:r>
    </w:p>
    <w:p w14:paraId="4D714CB6"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rPr>
        <w:t>An dieser Situation setzte das AKTIF-Projekt an. Im Projekt sollten u. A.:</w:t>
      </w:r>
    </w:p>
    <w:p w14:paraId="0E98C327" w14:textId="77777777" w:rsidR="009549EB" w:rsidRPr="00184664" w:rsidRDefault="009549EB" w:rsidP="00EA2299">
      <w:pPr>
        <w:pStyle w:val="Listenabsatz"/>
        <w:numPr>
          <w:ilvl w:val="0"/>
          <w:numId w:val="14"/>
        </w:numPr>
        <w:tabs>
          <w:tab w:val="num" w:pos="720"/>
        </w:tabs>
        <w:spacing w:after="180" w:line="360" w:lineRule="auto"/>
        <w:ind w:left="714" w:hanging="357"/>
        <w:contextualSpacing w:val="0"/>
        <w:rPr>
          <w:rFonts w:ascii="Arial" w:hAnsi="Arial" w:cs="Arial"/>
        </w:rPr>
      </w:pPr>
      <w:r w:rsidRPr="00184664">
        <w:rPr>
          <w:rFonts w:ascii="Arial" w:hAnsi="Arial" w:cs="Arial"/>
        </w:rPr>
        <w:t xml:space="preserve">Forschungsstrukturen und -netzwerke in der Inklusions- und Teilhabeforschung entstehen, </w:t>
      </w:r>
    </w:p>
    <w:p w14:paraId="15836B43" w14:textId="77777777" w:rsidR="009549EB" w:rsidRPr="00184664" w:rsidRDefault="009549EB" w:rsidP="00EA2299">
      <w:pPr>
        <w:pStyle w:val="Listenabsatz"/>
        <w:numPr>
          <w:ilvl w:val="0"/>
          <w:numId w:val="14"/>
        </w:numPr>
        <w:tabs>
          <w:tab w:val="num" w:pos="720"/>
        </w:tabs>
        <w:spacing w:after="180" w:line="360" w:lineRule="auto"/>
        <w:ind w:left="714" w:hanging="357"/>
        <w:contextualSpacing w:val="0"/>
        <w:rPr>
          <w:rFonts w:ascii="Arial" w:hAnsi="Arial" w:cs="Arial"/>
        </w:rPr>
      </w:pPr>
      <w:r w:rsidRPr="00184664">
        <w:rPr>
          <w:rFonts w:ascii="Arial" w:hAnsi="Arial" w:cs="Arial"/>
        </w:rPr>
        <w:t>zur Fortentwicklung sozialpolitisch</w:t>
      </w:r>
      <w:r>
        <w:rPr>
          <w:rFonts w:ascii="Arial" w:hAnsi="Arial" w:cs="Arial"/>
        </w:rPr>
        <w:t>er Maßnahmen beigetragen werden,</w:t>
      </w:r>
    </w:p>
    <w:p w14:paraId="6DB6B6BD" w14:textId="77777777" w:rsidR="009549EB" w:rsidRPr="00184664" w:rsidRDefault="009549EB" w:rsidP="00EA2299">
      <w:pPr>
        <w:pStyle w:val="Listenabsatz"/>
        <w:numPr>
          <w:ilvl w:val="0"/>
          <w:numId w:val="14"/>
        </w:numPr>
        <w:tabs>
          <w:tab w:val="num" w:pos="720"/>
        </w:tabs>
        <w:spacing w:after="180" w:line="360" w:lineRule="auto"/>
        <w:ind w:left="714" w:hanging="357"/>
        <w:contextualSpacing w:val="0"/>
        <w:rPr>
          <w:rFonts w:ascii="Arial" w:hAnsi="Arial" w:cs="Arial"/>
        </w:rPr>
      </w:pPr>
      <w:r w:rsidRPr="00184664">
        <w:rPr>
          <w:rFonts w:ascii="Arial" w:hAnsi="Arial" w:cs="Arial"/>
        </w:rPr>
        <w:t xml:space="preserve">Impulse zur Ausweitung inklusiver bzw. partizipativer Forschung gegeben werden, </w:t>
      </w:r>
    </w:p>
    <w:p w14:paraId="158D62DB" w14:textId="77777777" w:rsidR="009549EB" w:rsidRPr="00184664" w:rsidRDefault="009549EB" w:rsidP="00EA2299">
      <w:pPr>
        <w:pStyle w:val="Listenabsatz"/>
        <w:numPr>
          <w:ilvl w:val="0"/>
          <w:numId w:val="14"/>
        </w:numPr>
        <w:tabs>
          <w:tab w:val="num" w:pos="720"/>
        </w:tabs>
        <w:spacing w:after="180" w:line="360" w:lineRule="auto"/>
        <w:ind w:left="714" w:hanging="357"/>
        <w:contextualSpacing w:val="0"/>
        <w:rPr>
          <w:rFonts w:ascii="Arial" w:hAnsi="Arial" w:cs="Arial"/>
        </w:rPr>
      </w:pPr>
      <w:r w:rsidRPr="00184664">
        <w:rPr>
          <w:rFonts w:ascii="Arial" w:hAnsi="Arial" w:cs="Arial"/>
        </w:rPr>
        <w:t xml:space="preserve">die Inklusions- und Teilhabeforschung durch die Einbeziehung der </w:t>
      </w:r>
      <w:proofErr w:type="spellStart"/>
      <w:r w:rsidRPr="00184664">
        <w:rPr>
          <w:rFonts w:ascii="Arial" w:hAnsi="Arial" w:cs="Arial"/>
        </w:rPr>
        <w:t>Disability</w:t>
      </w:r>
      <w:proofErr w:type="spellEnd"/>
      <w:r w:rsidRPr="00184664">
        <w:rPr>
          <w:rFonts w:ascii="Arial" w:hAnsi="Arial" w:cs="Arial"/>
        </w:rPr>
        <w:t xml:space="preserve"> Studies aufgewertet werden, </w:t>
      </w:r>
    </w:p>
    <w:p w14:paraId="6C161823" w14:textId="77777777" w:rsidR="009549EB" w:rsidRPr="00184664" w:rsidRDefault="009549EB" w:rsidP="00EA2299">
      <w:pPr>
        <w:pStyle w:val="Listenabsatz"/>
        <w:numPr>
          <w:ilvl w:val="0"/>
          <w:numId w:val="14"/>
        </w:numPr>
        <w:tabs>
          <w:tab w:val="num" w:pos="720"/>
        </w:tabs>
        <w:spacing w:after="180" w:line="360" w:lineRule="auto"/>
        <w:ind w:left="714" w:hanging="357"/>
        <w:contextualSpacing w:val="0"/>
        <w:rPr>
          <w:rFonts w:ascii="Arial" w:hAnsi="Arial" w:cs="Arial"/>
        </w:rPr>
      </w:pPr>
      <w:r w:rsidRPr="00184664">
        <w:rPr>
          <w:rFonts w:ascii="Arial" w:hAnsi="Arial" w:cs="Arial"/>
        </w:rPr>
        <w:t xml:space="preserve">Methoden in der Inklusions- und Teilhabeforschung entwickelt und </w:t>
      </w:r>
    </w:p>
    <w:p w14:paraId="26A8F9D7" w14:textId="77777777" w:rsidR="009549EB" w:rsidRPr="00184664" w:rsidRDefault="009549EB" w:rsidP="00EA2299">
      <w:pPr>
        <w:pStyle w:val="Listenabsatz"/>
        <w:numPr>
          <w:ilvl w:val="0"/>
          <w:numId w:val="14"/>
        </w:numPr>
        <w:tabs>
          <w:tab w:val="num" w:pos="720"/>
        </w:tabs>
        <w:spacing w:after="180" w:line="360" w:lineRule="auto"/>
        <w:ind w:left="714" w:hanging="357"/>
        <w:contextualSpacing w:val="0"/>
        <w:rPr>
          <w:rFonts w:ascii="Arial" w:hAnsi="Arial" w:cs="Arial"/>
        </w:rPr>
      </w:pPr>
      <w:proofErr w:type="gramStart"/>
      <w:r w:rsidRPr="00184664">
        <w:rPr>
          <w:rFonts w:ascii="Arial" w:hAnsi="Arial" w:cs="Arial"/>
        </w:rPr>
        <w:t>für</w:t>
      </w:r>
      <w:proofErr w:type="gramEnd"/>
      <w:r w:rsidRPr="00184664">
        <w:rPr>
          <w:rFonts w:ascii="Arial" w:hAnsi="Arial" w:cs="Arial"/>
        </w:rPr>
        <w:t xml:space="preserve"> eine den Besonderheiten einer inklusiven Forschung angemessene, gezielte Forschungsförderung sensibilisiert werden. </w:t>
      </w:r>
    </w:p>
    <w:p w14:paraId="3B858226"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rPr>
        <w:t>Die Umsetzung der Projektziele und -inhalte erfolgte durch vielschichtige Aktivitäten zur Vernetzung und zum Sichtbarwerden in Wissenschaft und Politik, wie Öffentlichkeitsarbeit, Teilnahme an Fachtagungen und Veranstaltungen, Publikationen in Fachorganen, eine gezielte akademische Weiterqualifizierung und Einbindung in den Lehr- und Forschungsbetrieb einer wissenschaftlichen Institution sowie Aktivitäten zur Schaffung von Förderrichtlinien speziell für inklusive Forschung.</w:t>
      </w:r>
    </w:p>
    <w:p w14:paraId="0BDECBDE"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rPr>
        <w:t>So wurde im Rahmen von AKTIF ein bundesweites Netzwerk von Wissenschaftler/innen mit und ohne Behinderungen aufgebaut, die in der Inklusions</w:t>
      </w:r>
      <w:r w:rsidRPr="00184664">
        <w:rPr>
          <w:rFonts w:ascii="Cambria Math" w:hAnsi="Cambria Math" w:cs="Cambria Math"/>
        </w:rPr>
        <w:t>‐</w:t>
      </w:r>
      <w:r w:rsidRPr="00184664">
        <w:rPr>
          <w:rFonts w:ascii="Arial" w:hAnsi="Arial" w:cs="Arial"/>
        </w:rPr>
        <w:t xml:space="preserve"> und Teilhabeforschung aktiv sind. An insgesamt vier Projektstandorten wurden multidisziplinäre, inklusive Teams an akademischen Forschungseinrichtungen gebildet. In diesen inklusiven Teams aus vier bis fünf Personen, in denen mindestens die Hälfte der Mitarbeiter/innen von Behinderungen betroffen waren, wurden transdisziplinär Inhalte und Methoden sowie neue Forschungsprojekte im Kontext der Inklusions- und Teilhabeforschung erarbeitet bzw. etabliert. </w:t>
      </w:r>
    </w:p>
    <w:p w14:paraId="7D3FB1E0"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rPr>
        <w:t>An den einzelnen Standorten wurden dabei unterschiedliche Themenschwerpunkte verfolgt:</w:t>
      </w:r>
    </w:p>
    <w:p w14:paraId="0F97E15A"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u w:val="single"/>
        </w:rPr>
        <w:t>TU Dortmund</w:t>
      </w:r>
      <w:r w:rsidRPr="00184664">
        <w:rPr>
          <w:rFonts w:ascii="Arial" w:hAnsi="Arial" w:cs="Arial"/>
        </w:rPr>
        <w:t xml:space="preserve"> (Koordination: Vertr.</w:t>
      </w:r>
      <w:r w:rsidRPr="00184664">
        <w:rPr>
          <w:rFonts w:ascii="Cambria Math" w:hAnsi="Cambria Math" w:cs="Cambria Math"/>
        </w:rPr>
        <w:t>‐</w:t>
      </w:r>
      <w:r w:rsidRPr="00184664">
        <w:rPr>
          <w:rFonts w:ascii="Arial" w:hAnsi="Arial" w:cs="Arial"/>
        </w:rPr>
        <w:t>Prof. Dr. Monika Schröttle): Geschlecht, Arbeit und Behinderung, Gewaltprävention, Partizipative Methoden, Empirische Menschenrechtsforschung, Situation und Vernetzung von Akademiker/innen mit Behinderungen, Peer</w:t>
      </w:r>
      <w:r w:rsidRPr="00184664">
        <w:rPr>
          <w:rFonts w:ascii="Cambria Math" w:hAnsi="Cambria Math" w:cs="Cambria Math"/>
        </w:rPr>
        <w:t>‐</w:t>
      </w:r>
      <w:r w:rsidRPr="00184664">
        <w:rPr>
          <w:rFonts w:ascii="Arial" w:hAnsi="Arial" w:cs="Arial"/>
        </w:rPr>
        <w:t>Beratung.</w:t>
      </w:r>
    </w:p>
    <w:p w14:paraId="50AD00A7"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u w:val="single"/>
        </w:rPr>
        <w:t>Institut für empirische Soziologie, Nürnberg</w:t>
      </w:r>
      <w:r w:rsidRPr="00184664">
        <w:rPr>
          <w:rFonts w:ascii="Arial" w:hAnsi="Arial" w:cs="Arial"/>
        </w:rPr>
        <w:t xml:space="preserve"> (Koordination: Dr. Stefan Zapfel): Soziologische Inklusionsansätze zu Erwerbsarbeit, Leistungen zur Teilhabe am Arbeitsleben, Mobilität und Verkehrssicherheit, Leichte Sprache.</w:t>
      </w:r>
    </w:p>
    <w:p w14:paraId="17FEE109"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u w:val="single"/>
        </w:rPr>
        <w:t>Evangelische Hochschule Rheinland</w:t>
      </w:r>
      <w:r w:rsidRPr="00184664">
        <w:rPr>
          <w:rFonts w:ascii="Cambria Math" w:hAnsi="Cambria Math" w:cs="Cambria Math"/>
          <w:u w:val="single"/>
        </w:rPr>
        <w:t>‐</w:t>
      </w:r>
      <w:r w:rsidRPr="00184664">
        <w:rPr>
          <w:rFonts w:ascii="Arial" w:hAnsi="Arial" w:cs="Arial"/>
          <w:u w:val="single"/>
        </w:rPr>
        <w:t>Westfalen</w:t>
      </w:r>
      <w:r w:rsidRPr="00184664">
        <w:rPr>
          <w:rFonts w:ascii="Cambria Math" w:hAnsi="Cambria Math" w:cs="Cambria Math"/>
          <w:u w:val="single"/>
        </w:rPr>
        <w:t>‐</w:t>
      </w:r>
      <w:r w:rsidRPr="00184664">
        <w:rPr>
          <w:rFonts w:ascii="Arial" w:hAnsi="Arial" w:cs="Arial"/>
          <w:u w:val="single"/>
        </w:rPr>
        <w:t>Lippe, Bochum</w:t>
      </w:r>
      <w:r w:rsidRPr="00184664">
        <w:rPr>
          <w:rFonts w:ascii="Arial" w:hAnsi="Arial" w:cs="Arial"/>
        </w:rPr>
        <w:t xml:space="preserve"> (Koordination: Prof. Dr. Theresia Degener): Menschenrechtsbasierte Forschung zu Inklusion und Partizipation, Bochumer Zentrum für </w:t>
      </w:r>
      <w:proofErr w:type="spellStart"/>
      <w:r w:rsidRPr="00184664">
        <w:rPr>
          <w:rFonts w:ascii="Arial" w:hAnsi="Arial" w:cs="Arial"/>
        </w:rPr>
        <w:t>Disability</w:t>
      </w:r>
      <w:proofErr w:type="spellEnd"/>
      <w:r w:rsidRPr="00184664">
        <w:rPr>
          <w:rFonts w:ascii="Arial" w:hAnsi="Arial" w:cs="Arial"/>
        </w:rPr>
        <w:t xml:space="preserve"> Studies, ethische Fragen, partizipative Forschung, Drittmittelförderung inklusiver Forschung.</w:t>
      </w:r>
    </w:p>
    <w:p w14:paraId="280BCBFF"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u w:val="single"/>
        </w:rPr>
        <w:t>Universität zu Köln</w:t>
      </w:r>
      <w:r w:rsidRPr="00184664">
        <w:rPr>
          <w:rFonts w:ascii="Arial" w:hAnsi="Arial" w:cs="Arial"/>
        </w:rPr>
        <w:t xml:space="preserve"> (Koordination: Prof. Dr. Mathilde Niehaus): Inklusive Hochschule, Evaluation von Mentor/</w:t>
      </w:r>
      <w:proofErr w:type="spellStart"/>
      <w:r w:rsidRPr="00184664">
        <w:rPr>
          <w:rFonts w:ascii="Arial" w:hAnsi="Arial" w:cs="Arial"/>
        </w:rPr>
        <w:t>innenprogrammen</w:t>
      </w:r>
      <w:proofErr w:type="spellEnd"/>
      <w:r w:rsidRPr="00184664">
        <w:rPr>
          <w:rFonts w:ascii="Arial" w:hAnsi="Arial" w:cs="Arial"/>
        </w:rPr>
        <w:t xml:space="preserve"> für Akademiker/innen mit Behinderungen, inklusive Unternehmen, chronische Erkrankungen, psychische Beeinträchtigungen, behinderte Menschen mit Fluchterfahrung bzw. Migrationshintergrund.</w:t>
      </w:r>
    </w:p>
    <w:p w14:paraId="679DB22D" w14:textId="36169D3D" w:rsidR="009549EB" w:rsidRPr="003111D0" w:rsidRDefault="009549EB" w:rsidP="009549EB">
      <w:pPr>
        <w:tabs>
          <w:tab w:val="num" w:pos="720"/>
        </w:tabs>
        <w:spacing w:after="180" w:line="360" w:lineRule="auto"/>
        <w:jc w:val="both"/>
        <w:rPr>
          <w:rFonts w:ascii="Arial" w:hAnsi="Arial" w:cs="Arial"/>
        </w:rPr>
      </w:pPr>
      <w:r w:rsidRPr="00184664">
        <w:rPr>
          <w:rFonts w:ascii="Arial" w:hAnsi="Arial" w:cs="Arial"/>
        </w:rPr>
        <w:t xml:space="preserve">Alle Wissenschaftler/innen des Netzwerks wurden zu Beginn der Beschäftigung in der jungen Disziplin der Inklusions- und Teilhabeforschung </w:t>
      </w:r>
      <w:r w:rsidR="001608F8">
        <w:rPr>
          <w:rFonts w:ascii="Arial" w:hAnsi="Arial" w:cs="Arial"/>
        </w:rPr>
        <w:t xml:space="preserve">sowie </w:t>
      </w:r>
      <w:proofErr w:type="spellStart"/>
      <w:r w:rsidR="001608F8">
        <w:rPr>
          <w:rFonts w:ascii="Arial" w:hAnsi="Arial" w:cs="Arial"/>
        </w:rPr>
        <w:t>Disability</w:t>
      </w:r>
      <w:proofErr w:type="spellEnd"/>
      <w:r w:rsidR="001608F8">
        <w:rPr>
          <w:rFonts w:ascii="Arial" w:hAnsi="Arial" w:cs="Arial"/>
        </w:rPr>
        <w:t xml:space="preserve"> Studies </w:t>
      </w:r>
      <w:r w:rsidRPr="00184664">
        <w:rPr>
          <w:rFonts w:ascii="Arial" w:hAnsi="Arial" w:cs="Arial"/>
        </w:rPr>
        <w:t xml:space="preserve">weiterqualifiziert, um auf der Grundlage des Fachwissens Forschungsbedarfe und relevante Forschungsthemen ableiten zu können. Durch die Einbeziehung in die Routinen von akademischen Einrichtungen sollte das Sammeln von Berufserfahrung in Forschung und Lehre sowie die Einwerbung von Forschungsgeldern für neue inklusive Forschungsprojekte gebahnt werden. Idee war, nach dem Schneeballprinzip durch das Einwerben neuer inklusiver Forschungsprojekte wiederum Stellen und Entwicklungs-möglichkeiten für Akademiker/innen mit Behinderungen zu schaffen. Die Netzwerker/innen konnten sich so zu Expert/innen in der Inklusions- und Teilhabeforschung entwickeln. Weitere </w:t>
      </w:r>
      <w:r w:rsidRPr="003111D0">
        <w:rPr>
          <w:rFonts w:ascii="Arial" w:hAnsi="Arial" w:cs="Arial"/>
        </w:rPr>
        <w:t xml:space="preserve">Informationen rund um AKTIF sind auf der Projektplattform </w:t>
      </w:r>
      <w:hyperlink r:id="rId42" w:history="1">
        <w:r w:rsidRPr="003111D0">
          <w:rPr>
            <w:rStyle w:val="Hyperlink"/>
            <w:rFonts w:ascii="Arial" w:hAnsi="Arial" w:cs="Arial"/>
            <w:color w:val="auto"/>
          </w:rPr>
          <w:t>www.aktif-projekt.de</w:t>
        </w:r>
      </w:hyperlink>
      <w:r w:rsidRPr="003111D0">
        <w:rPr>
          <w:rFonts w:ascii="Arial" w:hAnsi="Arial" w:cs="Arial"/>
        </w:rPr>
        <w:t xml:space="preserve"> zu finden.</w:t>
      </w:r>
    </w:p>
    <w:p w14:paraId="27C95F8F" w14:textId="77777777" w:rsidR="009549EB" w:rsidRDefault="009549EB" w:rsidP="009549EB">
      <w:pPr>
        <w:tabs>
          <w:tab w:val="num" w:pos="720"/>
        </w:tabs>
        <w:spacing w:after="180" w:line="360" w:lineRule="auto"/>
        <w:jc w:val="both"/>
        <w:rPr>
          <w:rFonts w:ascii="Arial" w:hAnsi="Arial" w:cs="Arial"/>
        </w:rPr>
      </w:pPr>
      <w:r w:rsidRPr="00184664">
        <w:rPr>
          <w:rFonts w:ascii="Arial" w:hAnsi="Arial" w:cs="Arial"/>
        </w:rPr>
        <w:t xml:space="preserve">Der Projektverlauf und die Umsetzung der Projektziele wurden </w:t>
      </w:r>
      <w:r>
        <w:rPr>
          <w:rFonts w:ascii="Arial" w:hAnsi="Arial" w:cs="Arial"/>
        </w:rPr>
        <w:t xml:space="preserve">im Rahmen einer Lehrforschung unter der Leitung von Vertr. Prof. Dr. Monika Schröttle und Dr. Christiane Barbara Pierl </w:t>
      </w:r>
      <w:r w:rsidRPr="00184664">
        <w:rPr>
          <w:rFonts w:ascii="Arial" w:hAnsi="Arial" w:cs="Arial"/>
        </w:rPr>
        <w:t xml:space="preserve">wissenschaftlich evaluiert. Die Einzelheiten zur Evaluation werden in den nächsten Kapiteln beschrieben. </w:t>
      </w:r>
    </w:p>
    <w:p w14:paraId="7363CA69" w14:textId="77777777" w:rsidR="009549EB" w:rsidRPr="00184664" w:rsidRDefault="009549EB" w:rsidP="009549EB">
      <w:pPr>
        <w:tabs>
          <w:tab w:val="num" w:pos="720"/>
        </w:tabs>
        <w:spacing w:after="180" w:line="360" w:lineRule="auto"/>
        <w:jc w:val="both"/>
      </w:pPr>
    </w:p>
    <w:p w14:paraId="565919B3" w14:textId="05667E85" w:rsidR="009549EB" w:rsidRPr="005700D4" w:rsidRDefault="009549EB" w:rsidP="005700D4">
      <w:pPr>
        <w:pStyle w:val="Listenabsatz"/>
        <w:numPr>
          <w:ilvl w:val="0"/>
          <w:numId w:val="26"/>
        </w:numPr>
        <w:rPr>
          <w:rFonts w:ascii="Arial" w:hAnsi="Arial" w:cs="Arial"/>
          <w:b/>
          <w:color w:val="44546A" w:themeColor="text2"/>
          <w:sz w:val="24"/>
          <w:szCs w:val="24"/>
        </w:rPr>
      </w:pPr>
      <w:r w:rsidRPr="005700D4">
        <w:rPr>
          <w:rFonts w:ascii="Arial" w:hAnsi="Arial" w:cs="Arial"/>
          <w:b/>
          <w:color w:val="44546A" w:themeColor="text2"/>
          <w:sz w:val="24"/>
          <w:szCs w:val="24"/>
        </w:rPr>
        <w:t>Evaluation – Rahmen und Fragestellungen</w:t>
      </w:r>
    </w:p>
    <w:p w14:paraId="333BD619"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rPr>
        <w:t>Die wissenschaftliche Ergebnis-Evaluation des AKTIF-Projekts war ein studentisches Gruppenprojekt im Rahmen der Veranstaltung Forschungswerkstatt an der TU Dortmund im WS 2017/20</w:t>
      </w:r>
      <w:r>
        <w:rPr>
          <w:rFonts w:ascii="Arial" w:hAnsi="Arial" w:cs="Arial"/>
        </w:rPr>
        <w:t>18</w:t>
      </w:r>
      <w:r w:rsidRPr="00184664">
        <w:rPr>
          <w:rFonts w:ascii="Arial" w:hAnsi="Arial" w:cs="Arial"/>
        </w:rPr>
        <w:t>.</w:t>
      </w:r>
    </w:p>
    <w:p w14:paraId="19915068"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rPr>
        <w:t xml:space="preserve">Evaluiert wurde, ob das AKTIF-Projekt seine Ziele erreicht hat. Wichtige Fragestellungen waren, ob sich die die beruflichen Chancen der Projektmitarbeiter/innen mit Behinderungen verbessert haben, ob im Rahmen des Projekts Inklusion realisiert werden konnte und welche Erfahrungen die Projektmitarbeiter/innen im AKTIF-Projekt gemacht haben. </w:t>
      </w:r>
    </w:p>
    <w:p w14:paraId="76C658A8"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rPr>
        <w:t>Die Evaluation erfolgte sowohl quantitativ mittels einer Online-Befragung (</w:t>
      </w:r>
      <w:proofErr w:type="spellStart"/>
      <w:r w:rsidRPr="00184664">
        <w:rPr>
          <w:rFonts w:ascii="Arial" w:hAnsi="Arial" w:cs="Arial"/>
        </w:rPr>
        <w:t>LimeSurvey</w:t>
      </w:r>
      <w:proofErr w:type="spellEnd"/>
      <w:r w:rsidRPr="00184664">
        <w:rPr>
          <w:rFonts w:ascii="Arial" w:hAnsi="Arial" w:cs="Arial"/>
        </w:rPr>
        <w:t>) sowie qualitativ über leitfadengestützte persönliche Telefoninterviews. Die Telefoninterviews wurden mit zwei Leitungskräften und vier wissenschaftlichen Mitarbeiter/innen</w:t>
      </w:r>
      <w:r>
        <w:rPr>
          <w:rFonts w:ascii="Arial" w:hAnsi="Arial" w:cs="Arial"/>
        </w:rPr>
        <w:t xml:space="preserve"> von AKTIF</w:t>
      </w:r>
      <w:r w:rsidRPr="00184664">
        <w:rPr>
          <w:rFonts w:ascii="Arial" w:hAnsi="Arial" w:cs="Arial"/>
        </w:rPr>
        <w:t>, davon eine mit und drei ohne Behinderungen geführt. Die Online-Befragung war an alle AKTIF-Mitarbeiter/innen gerichtet.</w:t>
      </w:r>
    </w:p>
    <w:p w14:paraId="32440BAF" w14:textId="77777777" w:rsidR="009549EB" w:rsidRPr="00184664" w:rsidRDefault="009549EB" w:rsidP="009549EB">
      <w:pPr>
        <w:tabs>
          <w:tab w:val="num" w:pos="720"/>
        </w:tabs>
        <w:spacing w:after="180" w:line="360" w:lineRule="auto"/>
        <w:jc w:val="both"/>
        <w:rPr>
          <w:rFonts w:ascii="Arial" w:hAnsi="Arial" w:cs="Arial"/>
        </w:rPr>
      </w:pPr>
    </w:p>
    <w:p w14:paraId="77810CB7" w14:textId="77777777" w:rsidR="009549EB" w:rsidRDefault="009549EB" w:rsidP="009549EB">
      <w:pPr>
        <w:rPr>
          <w:rFonts w:ascii="Arial" w:eastAsiaTheme="majorEastAsia" w:hAnsi="Arial" w:cs="Arial"/>
          <w:b/>
          <w:sz w:val="24"/>
          <w:szCs w:val="24"/>
        </w:rPr>
      </w:pPr>
      <w:r>
        <w:rPr>
          <w:rFonts w:ascii="Arial" w:hAnsi="Arial" w:cs="Arial"/>
          <w:b/>
        </w:rPr>
        <w:br w:type="page"/>
      </w:r>
    </w:p>
    <w:p w14:paraId="2CD1C803" w14:textId="5D95092D" w:rsidR="009549EB" w:rsidRPr="005700D4" w:rsidRDefault="009549EB" w:rsidP="005700D4">
      <w:pPr>
        <w:pStyle w:val="Listenabsatz"/>
        <w:numPr>
          <w:ilvl w:val="0"/>
          <w:numId w:val="26"/>
        </w:numPr>
        <w:rPr>
          <w:rFonts w:ascii="Arial" w:hAnsi="Arial" w:cs="Arial"/>
          <w:b/>
          <w:color w:val="44546A" w:themeColor="text2"/>
          <w:sz w:val="24"/>
          <w:szCs w:val="24"/>
        </w:rPr>
      </w:pPr>
      <w:r w:rsidRPr="005700D4">
        <w:rPr>
          <w:rFonts w:ascii="Arial" w:hAnsi="Arial" w:cs="Arial"/>
          <w:b/>
          <w:color w:val="44546A" w:themeColor="text2"/>
          <w:sz w:val="24"/>
          <w:szCs w:val="24"/>
        </w:rPr>
        <w:t>Evaluationspopulation</w:t>
      </w:r>
    </w:p>
    <w:p w14:paraId="06F2D490" w14:textId="77777777" w:rsidR="009549EB" w:rsidRDefault="009549EB" w:rsidP="009549EB">
      <w:pPr>
        <w:tabs>
          <w:tab w:val="num" w:pos="720"/>
        </w:tabs>
        <w:spacing w:after="180" w:line="360" w:lineRule="auto"/>
        <w:jc w:val="both"/>
        <w:rPr>
          <w:rFonts w:ascii="Arial" w:hAnsi="Arial" w:cs="Arial"/>
        </w:rPr>
      </w:pPr>
      <w:r w:rsidRPr="00184664">
        <w:rPr>
          <w:rFonts w:ascii="Arial" w:hAnsi="Arial" w:cs="Arial"/>
        </w:rPr>
        <w:t xml:space="preserve">Die Evaluationspopulation bestand aus allen Mitarbeiter/innen, die während der Laufzeit von AKTIF im Projekt beschäftigt waren. Die Personalstruktur des AKTIF-Projektes über die gesamte Projektlaufzeit kumuliert ist in </w:t>
      </w:r>
      <w:r w:rsidRPr="00184664">
        <w:rPr>
          <w:rFonts w:ascii="Arial" w:hAnsi="Arial" w:cs="Arial"/>
        </w:rPr>
        <w:fldChar w:fldCharType="begin"/>
      </w:r>
      <w:r w:rsidRPr="00184664">
        <w:rPr>
          <w:rFonts w:ascii="Arial" w:hAnsi="Arial" w:cs="Arial"/>
        </w:rPr>
        <w:instrText xml:space="preserve"> REF _Ref533855434 \h  \* MERGEFORMAT </w:instrText>
      </w:r>
      <w:r w:rsidRPr="00184664">
        <w:rPr>
          <w:rFonts w:ascii="Arial" w:hAnsi="Arial" w:cs="Arial"/>
        </w:rPr>
      </w:r>
      <w:r w:rsidRPr="00184664">
        <w:rPr>
          <w:rFonts w:ascii="Arial" w:hAnsi="Arial" w:cs="Arial"/>
        </w:rPr>
        <w:fldChar w:fldCharType="separate"/>
      </w:r>
      <w:r w:rsidRPr="00184664">
        <w:rPr>
          <w:rFonts w:ascii="Arial" w:hAnsi="Arial" w:cs="Arial"/>
        </w:rPr>
        <w:t xml:space="preserve">Tabelle </w:t>
      </w:r>
      <w:r w:rsidRPr="00184664">
        <w:rPr>
          <w:rFonts w:ascii="Arial" w:hAnsi="Arial" w:cs="Arial"/>
          <w:noProof/>
        </w:rPr>
        <w:t>1</w:t>
      </w:r>
      <w:r w:rsidRPr="00184664">
        <w:rPr>
          <w:rFonts w:ascii="Arial" w:hAnsi="Arial" w:cs="Arial"/>
        </w:rPr>
        <w:fldChar w:fldCharType="end"/>
      </w:r>
      <w:r w:rsidRPr="00184664">
        <w:rPr>
          <w:rFonts w:ascii="Arial" w:hAnsi="Arial" w:cs="Arial"/>
        </w:rPr>
        <w:t xml:space="preserve"> gezeigt. </w:t>
      </w:r>
    </w:p>
    <w:p w14:paraId="2CD15801" w14:textId="77777777" w:rsidR="009549EB" w:rsidRPr="00184664" w:rsidRDefault="009549EB" w:rsidP="009549EB">
      <w:pPr>
        <w:pStyle w:val="Beschriftung"/>
        <w:keepNext/>
        <w:spacing w:after="120"/>
        <w:rPr>
          <w:rFonts w:ascii="Arial" w:hAnsi="Arial" w:cs="Arial"/>
          <w:i w:val="0"/>
          <w:color w:val="auto"/>
          <w:sz w:val="22"/>
          <w:szCs w:val="22"/>
        </w:rPr>
      </w:pPr>
      <w:bookmarkStart w:id="65" w:name="_Ref533855434"/>
      <w:r w:rsidRPr="00184664">
        <w:rPr>
          <w:rFonts w:ascii="Arial" w:hAnsi="Arial" w:cs="Arial"/>
          <w:i w:val="0"/>
          <w:color w:val="auto"/>
          <w:sz w:val="22"/>
          <w:szCs w:val="22"/>
        </w:rPr>
        <w:t xml:space="preserve">Tabelle </w:t>
      </w:r>
      <w:r w:rsidRPr="00184664">
        <w:rPr>
          <w:rFonts w:ascii="Arial" w:hAnsi="Arial" w:cs="Arial"/>
          <w:i w:val="0"/>
          <w:color w:val="auto"/>
          <w:sz w:val="22"/>
          <w:szCs w:val="22"/>
        </w:rPr>
        <w:fldChar w:fldCharType="begin"/>
      </w:r>
      <w:r w:rsidRPr="00184664">
        <w:rPr>
          <w:rFonts w:ascii="Arial" w:hAnsi="Arial" w:cs="Arial"/>
          <w:i w:val="0"/>
          <w:color w:val="auto"/>
          <w:sz w:val="22"/>
          <w:szCs w:val="22"/>
        </w:rPr>
        <w:instrText xml:space="preserve"> SEQ Tabelle \* ARABIC </w:instrText>
      </w:r>
      <w:r w:rsidRPr="00184664">
        <w:rPr>
          <w:rFonts w:ascii="Arial" w:hAnsi="Arial" w:cs="Arial"/>
          <w:i w:val="0"/>
          <w:color w:val="auto"/>
          <w:sz w:val="22"/>
          <w:szCs w:val="22"/>
        </w:rPr>
        <w:fldChar w:fldCharType="separate"/>
      </w:r>
      <w:r w:rsidRPr="00184664">
        <w:rPr>
          <w:rFonts w:ascii="Arial" w:hAnsi="Arial" w:cs="Arial"/>
          <w:i w:val="0"/>
          <w:noProof/>
          <w:color w:val="auto"/>
          <w:sz w:val="22"/>
          <w:szCs w:val="22"/>
        </w:rPr>
        <w:t>1</w:t>
      </w:r>
      <w:r w:rsidRPr="00184664">
        <w:rPr>
          <w:rFonts w:ascii="Arial" w:hAnsi="Arial" w:cs="Arial"/>
          <w:i w:val="0"/>
          <w:color w:val="auto"/>
          <w:sz w:val="22"/>
          <w:szCs w:val="22"/>
        </w:rPr>
        <w:fldChar w:fldCharType="end"/>
      </w:r>
      <w:bookmarkEnd w:id="65"/>
      <w:r w:rsidRPr="00184664">
        <w:rPr>
          <w:rFonts w:ascii="Arial" w:hAnsi="Arial" w:cs="Arial"/>
          <w:i w:val="0"/>
          <w:color w:val="auto"/>
          <w:sz w:val="22"/>
          <w:szCs w:val="22"/>
        </w:rPr>
        <w:t>: Personalstruktur des AKTIF-Projekts.</w:t>
      </w:r>
    </w:p>
    <w:tbl>
      <w:tblPr>
        <w:tblStyle w:val="Tabellenraster"/>
        <w:tblW w:w="4999" w:type="pct"/>
        <w:tblLook w:val="04A0" w:firstRow="1" w:lastRow="0" w:firstColumn="1" w:lastColumn="0" w:noHBand="0" w:noVBand="1"/>
      </w:tblPr>
      <w:tblGrid>
        <w:gridCol w:w="7649"/>
        <w:gridCol w:w="850"/>
        <w:gridCol w:w="843"/>
      </w:tblGrid>
      <w:tr w:rsidR="009549EB" w:rsidRPr="00184664" w14:paraId="735A95C1" w14:textId="77777777" w:rsidTr="005700D4">
        <w:tc>
          <w:tcPr>
            <w:tcW w:w="4094" w:type="pct"/>
            <w:vAlign w:val="center"/>
            <w:hideMark/>
          </w:tcPr>
          <w:p w14:paraId="7629E0F9" w14:textId="77777777" w:rsidR="009549EB" w:rsidRPr="00184664" w:rsidRDefault="009549EB" w:rsidP="005700D4">
            <w:pPr>
              <w:tabs>
                <w:tab w:val="num" w:pos="720"/>
              </w:tabs>
              <w:jc w:val="both"/>
              <w:rPr>
                <w:rFonts w:ascii="Arial" w:hAnsi="Arial" w:cs="Arial"/>
              </w:rPr>
            </w:pPr>
            <w:r w:rsidRPr="00184664">
              <w:rPr>
                <w:rFonts w:ascii="Arial" w:hAnsi="Arial" w:cs="Arial"/>
              </w:rPr>
              <w:t>Mitarbeiter/innen insgesamt innerhalb der Projektlaufzeit</w:t>
            </w:r>
          </w:p>
        </w:tc>
        <w:tc>
          <w:tcPr>
            <w:tcW w:w="455" w:type="pct"/>
            <w:vAlign w:val="center"/>
          </w:tcPr>
          <w:p w14:paraId="3FA89CA7" w14:textId="77777777" w:rsidR="009549EB" w:rsidRPr="00184664" w:rsidRDefault="009549EB" w:rsidP="005700D4">
            <w:pPr>
              <w:tabs>
                <w:tab w:val="num" w:pos="720"/>
              </w:tabs>
              <w:jc w:val="center"/>
              <w:rPr>
                <w:rFonts w:ascii="Arial" w:hAnsi="Arial" w:cs="Arial"/>
                <w:b/>
              </w:rPr>
            </w:pPr>
            <w:r w:rsidRPr="00184664">
              <w:rPr>
                <w:rFonts w:ascii="Arial" w:hAnsi="Arial" w:cs="Arial"/>
                <w:b/>
              </w:rPr>
              <w:t>31</w:t>
            </w:r>
          </w:p>
        </w:tc>
        <w:tc>
          <w:tcPr>
            <w:tcW w:w="451" w:type="pct"/>
            <w:vAlign w:val="center"/>
            <w:hideMark/>
          </w:tcPr>
          <w:p w14:paraId="428E9799" w14:textId="77777777" w:rsidR="009549EB" w:rsidRPr="00184664" w:rsidRDefault="009549EB" w:rsidP="005700D4">
            <w:pPr>
              <w:tabs>
                <w:tab w:val="num" w:pos="720"/>
              </w:tabs>
              <w:jc w:val="center"/>
              <w:rPr>
                <w:rFonts w:ascii="Arial" w:hAnsi="Arial" w:cs="Arial"/>
                <w:b/>
              </w:rPr>
            </w:pPr>
            <w:r w:rsidRPr="00184664">
              <w:rPr>
                <w:rFonts w:ascii="Arial" w:hAnsi="Arial" w:cs="Arial"/>
                <w:b/>
              </w:rPr>
              <w:t>100%</w:t>
            </w:r>
          </w:p>
        </w:tc>
      </w:tr>
      <w:tr w:rsidR="009549EB" w:rsidRPr="00184664" w14:paraId="76477945" w14:textId="77777777" w:rsidTr="005700D4">
        <w:tc>
          <w:tcPr>
            <w:tcW w:w="4094" w:type="pct"/>
            <w:vAlign w:val="center"/>
          </w:tcPr>
          <w:p w14:paraId="753010C2" w14:textId="77777777" w:rsidR="009549EB" w:rsidRPr="00184664" w:rsidRDefault="009549EB" w:rsidP="005700D4">
            <w:pPr>
              <w:tabs>
                <w:tab w:val="num" w:pos="720"/>
              </w:tabs>
              <w:jc w:val="both"/>
              <w:rPr>
                <w:rFonts w:ascii="Arial" w:hAnsi="Arial" w:cs="Arial"/>
              </w:rPr>
            </w:pPr>
          </w:p>
        </w:tc>
        <w:tc>
          <w:tcPr>
            <w:tcW w:w="455" w:type="pct"/>
            <w:vAlign w:val="center"/>
          </w:tcPr>
          <w:p w14:paraId="4FFFE839" w14:textId="77777777" w:rsidR="009549EB" w:rsidRPr="00184664" w:rsidRDefault="009549EB" w:rsidP="005700D4">
            <w:pPr>
              <w:tabs>
                <w:tab w:val="num" w:pos="720"/>
              </w:tabs>
              <w:jc w:val="center"/>
              <w:rPr>
                <w:rFonts w:ascii="Arial" w:hAnsi="Arial" w:cs="Arial"/>
              </w:rPr>
            </w:pPr>
          </w:p>
        </w:tc>
        <w:tc>
          <w:tcPr>
            <w:tcW w:w="451" w:type="pct"/>
            <w:vAlign w:val="center"/>
          </w:tcPr>
          <w:p w14:paraId="277CB564" w14:textId="77777777" w:rsidR="009549EB" w:rsidRPr="00184664" w:rsidRDefault="009549EB" w:rsidP="005700D4">
            <w:pPr>
              <w:tabs>
                <w:tab w:val="num" w:pos="720"/>
              </w:tabs>
              <w:jc w:val="center"/>
              <w:rPr>
                <w:rFonts w:ascii="Arial" w:hAnsi="Arial" w:cs="Arial"/>
              </w:rPr>
            </w:pPr>
          </w:p>
        </w:tc>
      </w:tr>
      <w:tr w:rsidR="009549EB" w:rsidRPr="00184664" w14:paraId="1B0FC378" w14:textId="77777777" w:rsidTr="005700D4">
        <w:tc>
          <w:tcPr>
            <w:tcW w:w="4094" w:type="pct"/>
            <w:vAlign w:val="center"/>
          </w:tcPr>
          <w:p w14:paraId="2F0431E5" w14:textId="77777777" w:rsidR="009549EB" w:rsidRPr="00184664" w:rsidRDefault="009549EB" w:rsidP="005700D4">
            <w:pPr>
              <w:tabs>
                <w:tab w:val="num" w:pos="720"/>
              </w:tabs>
              <w:jc w:val="both"/>
              <w:rPr>
                <w:rFonts w:ascii="Arial" w:hAnsi="Arial" w:cs="Arial"/>
              </w:rPr>
            </w:pPr>
            <w:r w:rsidRPr="00184664">
              <w:rPr>
                <w:rFonts w:ascii="Arial" w:hAnsi="Arial" w:cs="Arial"/>
              </w:rPr>
              <w:t>Männer</w:t>
            </w:r>
          </w:p>
        </w:tc>
        <w:tc>
          <w:tcPr>
            <w:tcW w:w="455" w:type="pct"/>
            <w:vAlign w:val="center"/>
          </w:tcPr>
          <w:p w14:paraId="4EFAF256" w14:textId="77777777" w:rsidR="009549EB" w:rsidRPr="00184664" w:rsidRDefault="009549EB" w:rsidP="005700D4">
            <w:pPr>
              <w:tabs>
                <w:tab w:val="num" w:pos="720"/>
              </w:tabs>
              <w:jc w:val="center"/>
              <w:rPr>
                <w:rFonts w:ascii="Arial" w:hAnsi="Arial" w:cs="Arial"/>
              </w:rPr>
            </w:pPr>
            <w:r w:rsidRPr="00184664">
              <w:rPr>
                <w:rFonts w:ascii="Arial" w:hAnsi="Arial" w:cs="Arial"/>
              </w:rPr>
              <w:t>10</w:t>
            </w:r>
          </w:p>
        </w:tc>
        <w:tc>
          <w:tcPr>
            <w:tcW w:w="451" w:type="pct"/>
          </w:tcPr>
          <w:p w14:paraId="0C2FA669" w14:textId="77777777" w:rsidR="009549EB" w:rsidRPr="00184664" w:rsidRDefault="009549EB" w:rsidP="005700D4">
            <w:pPr>
              <w:jc w:val="center"/>
              <w:rPr>
                <w:rFonts w:ascii="Arial" w:hAnsi="Arial" w:cs="Arial"/>
              </w:rPr>
            </w:pPr>
            <w:r w:rsidRPr="00184664">
              <w:rPr>
                <w:rFonts w:ascii="Arial" w:hAnsi="Arial" w:cs="Arial"/>
              </w:rPr>
              <w:t>32,3</w:t>
            </w:r>
          </w:p>
        </w:tc>
      </w:tr>
      <w:tr w:rsidR="009549EB" w:rsidRPr="00184664" w14:paraId="7DDAB549" w14:textId="77777777" w:rsidTr="005700D4">
        <w:tc>
          <w:tcPr>
            <w:tcW w:w="4094" w:type="pct"/>
            <w:vAlign w:val="center"/>
          </w:tcPr>
          <w:p w14:paraId="46CA8459" w14:textId="77777777" w:rsidR="009549EB" w:rsidRPr="00184664" w:rsidRDefault="009549EB" w:rsidP="005700D4">
            <w:pPr>
              <w:tabs>
                <w:tab w:val="num" w:pos="720"/>
              </w:tabs>
              <w:jc w:val="both"/>
              <w:rPr>
                <w:rFonts w:ascii="Arial" w:hAnsi="Arial" w:cs="Arial"/>
              </w:rPr>
            </w:pPr>
            <w:r w:rsidRPr="00184664">
              <w:rPr>
                <w:rFonts w:ascii="Arial" w:hAnsi="Arial" w:cs="Arial"/>
              </w:rPr>
              <w:t>Frauen</w:t>
            </w:r>
          </w:p>
        </w:tc>
        <w:tc>
          <w:tcPr>
            <w:tcW w:w="455" w:type="pct"/>
            <w:vAlign w:val="center"/>
          </w:tcPr>
          <w:p w14:paraId="6244152F" w14:textId="77777777" w:rsidR="009549EB" w:rsidRPr="00184664" w:rsidRDefault="009549EB" w:rsidP="005700D4">
            <w:pPr>
              <w:tabs>
                <w:tab w:val="num" w:pos="720"/>
              </w:tabs>
              <w:jc w:val="center"/>
              <w:rPr>
                <w:rFonts w:ascii="Arial" w:hAnsi="Arial" w:cs="Arial"/>
              </w:rPr>
            </w:pPr>
            <w:r w:rsidRPr="00184664">
              <w:rPr>
                <w:rFonts w:ascii="Arial" w:hAnsi="Arial" w:cs="Arial"/>
              </w:rPr>
              <w:t>21</w:t>
            </w:r>
          </w:p>
        </w:tc>
        <w:tc>
          <w:tcPr>
            <w:tcW w:w="451" w:type="pct"/>
          </w:tcPr>
          <w:p w14:paraId="68ED9785" w14:textId="77777777" w:rsidR="009549EB" w:rsidRPr="00184664" w:rsidRDefault="009549EB" w:rsidP="005700D4">
            <w:pPr>
              <w:jc w:val="center"/>
              <w:rPr>
                <w:rFonts w:ascii="Arial" w:hAnsi="Arial" w:cs="Arial"/>
              </w:rPr>
            </w:pPr>
            <w:r w:rsidRPr="00184664">
              <w:rPr>
                <w:rFonts w:ascii="Arial" w:hAnsi="Arial" w:cs="Arial"/>
              </w:rPr>
              <w:t>67,7</w:t>
            </w:r>
          </w:p>
        </w:tc>
      </w:tr>
      <w:tr w:rsidR="009549EB" w:rsidRPr="00184664" w14:paraId="548431A6" w14:textId="77777777" w:rsidTr="005700D4">
        <w:tc>
          <w:tcPr>
            <w:tcW w:w="4094" w:type="pct"/>
            <w:vAlign w:val="center"/>
          </w:tcPr>
          <w:p w14:paraId="4A69A7E8" w14:textId="77777777" w:rsidR="009549EB" w:rsidRPr="00184664" w:rsidRDefault="009549EB" w:rsidP="005700D4">
            <w:pPr>
              <w:tabs>
                <w:tab w:val="num" w:pos="720"/>
              </w:tabs>
              <w:jc w:val="both"/>
              <w:rPr>
                <w:rFonts w:ascii="Arial" w:hAnsi="Arial" w:cs="Arial"/>
              </w:rPr>
            </w:pPr>
          </w:p>
        </w:tc>
        <w:tc>
          <w:tcPr>
            <w:tcW w:w="455" w:type="pct"/>
            <w:vAlign w:val="center"/>
          </w:tcPr>
          <w:p w14:paraId="525B48D2" w14:textId="77777777" w:rsidR="009549EB" w:rsidRPr="00184664" w:rsidRDefault="009549EB" w:rsidP="005700D4">
            <w:pPr>
              <w:tabs>
                <w:tab w:val="num" w:pos="720"/>
              </w:tabs>
              <w:jc w:val="center"/>
              <w:rPr>
                <w:rFonts w:ascii="Arial" w:hAnsi="Arial" w:cs="Arial"/>
              </w:rPr>
            </w:pPr>
          </w:p>
        </w:tc>
        <w:tc>
          <w:tcPr>
            <w:tcW w:w="451" w:type="pct"/>
          </w:tcPr>
          <w:p w14:paraId="13057C74" w14:textId="77777777" w:rsidR="009549EB" w:rsidRPr="00184664" w:rsidRDefault="009549EB" w:rsidP="005700D4">
            <w:pPr>
              <w:jc w:val="center"/>
              <w:rPr>
                <w:rFonts w:ascii="Arial" w:hAnsi="Arial" w:cs="Arial"/>
              </w:rPr>
            </w:pPr>
          </w:p>
        </w:tc>
      </w:tr>
      <w:tr w:rsidR="009549EB" w:rsidRPr="00184664" w14:paraId="26F13B87" w14:textId="77777777" w:rsidTr="005700D4">
        <w:tc>
          <w:tcPr>
            <w:tcW w:w="4094" w:type="pct"/>
            <w:vAlign w:val="center"/>
            <w:hideMark/>
          </w:tcPr>
          <w:p w14:paraId="6E71A064" w14:textId="77777777" w:rsidR="009549EB" w:rsidRPr="00184664" w:rsidRDefault="009549EB" w:rsidP="005700D4">
            <w:pPr>
              <w:tabs>
                <w:tab w:val="num" w:pos="720"/>
              </w:tabs>
              <w:jc w:val="both"/>
              <w:rPr>
                <w:rFonts w:ascii="Arial" w:hAnsi="Arial" w:cs="Arial"/>
              </w:rPr>
            </w:pPr>
            <w:r w:rsidRPr="00184664">
              <w:rPr>
                <w:rFonts w:ascii="Arial" w:hAnsi="Arial" w:cs="Arial"/>
              </w:rPr>
              <w:t>Leitungskräfte</w:t>
            </w:r>
          </w:p>
        </w:tc>
        <w:tc>
          <w:tcPr>
            <w:tcW w:w="455" w:type="pct"/>
            <w:vAlign w:val="center"/>
          </w:tcPr>
          <w:p w14:paraId="18231C88" w14:textId="77777777" w:rsidR="009549EB" w:rsidRPr="00184664" w:rsidRDefault="009549EB" w:rsidP="005700D4">
            <w:pPr>
              <w:tabs>
                <w:tab w:val="num" w:pos="720"/>
              </w:tabs>
              <w:jc w:val="center"/>
              <w:rPr>
                <w:rFonts w:ascii="Arial" w:hAnsi="Arial" w:cs="Arial"/>
              </w:rPr>
            </w:pPr>
            <w:r w:rsidRPr="00184664">
              <w:rPr>
                <w:rFonts w:ascii="Arial" w:hAnsi="Arial" w:cs="Arial"/>
              </w:rPr>
              <w:t>4</w:t>
            </w:r>
          </w:p>
        </w:tc>
        <w:tc>
          <w:tcPr>
            <w:tcW w:w="451" w:type="pct"/>
          </w:tcPr>
          <w:p w14:paraId="160A5F28" w14:textId="77777777" w:rsidR="009549EB" w:rsidRPr="00184664" w:rsidRDefault="009549EB" w:rsidP="005700D4">
            <w:pPr>
              <w:jc w:val="center"/>
              <w:rPr>
                <w:rFonts w:ascii="Arial" w:hAnsi="Arial" w:cs="Arial"/>
              </w:rPr>
            </w:pPr>
            <w:r w:rsidRPr="00184664">
              <w:rPr>
                <w:rFonts w:ascii="Arial" w:hAnsi="Arial" w:cs="Arial"/>
              </w:rPr>
              <w:t>12,9</w:t>
            </w:r>
          </w:p>
        </w:tc>
      </w:tr>
      <w:tr w:rsidR="009549EB" w:rsidRPr="00184664" w14:paraId="097D9470" w14:textId="77777777" w:rsidTr="005700D4">
        <w:tc>
          <w:tcPr>
            <w:tcW w:w="4094" w:type="pct"/>
            <w:vAlign w:val="center"/>
            <w:hideMark/>
          </w:tcPr>
          <w:p w14:paraId="0F857426" w14:textId="77777777" w:rsidR="009549EB" w:rsidRPr="00184664" w:rsidRDefault="009549EB" w:rsidP="005700D4">
            <w:pPr>
              <w:tabs>
                <w:tab w:val="num" w:pos="720"/>
              </w:tabs>
              <w:jc w:val="both"/>
              <w:rPr>
                <w:rFonts w:ascii="Arial" w:hAnsi="Arial" w:cs="Arial"/>
              </w:rPr>
            </w:pPr>
            <w:r w:rsidRPr="00184664">
              <w:rPr>
                <w:rFonts w:ascii="Arial" w:hAnsi="Arial" w:cs="Arial"/>
              </w:rPr>
              <w:t>Wissenschaftliche Mitarbeiter/innen</w:t>
            </w:r>
          </w:p>
        </w:tc>
        <w:tc>
          <w:tcPr>
            <w:tcW w:w="455" w:type="pct"/>
            <w:vAlign w:val="center"/>
          </w:tcPr>
          <w:p w14:paraId="0DC5A1EF" w14:textId="77777777" w:rsidR="009549EB" w:rsidRPr="00184664" w:rsidRDefault="009549EB" w:rsidP="005700D4">
            <w:pPr>
              <w:tabs>
                <w:tab w:val="num" w:pos="720"/>
              </w:tabs>
              <w:jc w:val="center"/>
              <w:rPr>
                <w:rFonts w:ascii="Arial" w:hAnsi="Arial" w:cs="Arial"/>
              </w:rPr>
            </w:pPr>
            <w:r w:rsidRPr="00184664">
              <w:rPr>
                <w:rFonts w:ascii="Arial" w:hAnsi="Arial" w:cs="Arial"/>
              </w:rPr>
              <w:t>17</w:t>
            </w:r>
          </w:p>
        </w:tc>
        <w:tc>
          <w:tcPr>
            <w:tcW w:w="451" w:type="pct"/>
          </w:tcPr>
          <w:p w14:paraId="71E21647" w14:textId="77777777" w:rsidR="009549EB" w:rsidRPr="00184664" w:rsidRDefault="009549EB" w:rsidP="005700D4">
            <w:pPr>
              <w:jc w:val="center"/>
              <w:rPr>
                <w:rFonts w:ascii="Arial" w:hAnsi="Arial" w:cs="Arial"/>
              </w:rPr>
            </w:pPr>
            <w:r w:rsidRPr="00184664">
              <w:rPr>
                <w:rFonts w:ascii="Arial" w:hAnsi="Arial" w:cs="Arial"/>
              </w:rPr>
              <w:t>54,8</w:t>
            </w:r>
          </w:p>
        </w:tc>
      </w:tr>
      <w:tr w:rsidR="009549EB" w:rsidRPr="00184664" w14:paraId="6A53837F" w14:textId="77777777" w:rsidTr="005700D4">
        <w:tc>
          <w:tcPr>
            <w:tcW w:w="4094" w:type="pct"/>
            <w:vAlign w:val="center"/>
            <w:hideMark/>
          </w:tcPr>
          <w:p w14:paraId="31B43CDE" w14:textId="77777777" w:rsidR="009549EB" w:rsidRPr="00184664" w:rsidRDefault="009549EB" w:rsidP="005700D4">
            <w:pPr>
              <w:tabs>
                <w:tab w:val="num" w:pos="720"/>
              </w:tabs>
              <w:jc w:val="both"/>
              <w:rPr>
                <w:rFonts w:ascii="Arial" w:hAnsi="Arial" w:cs="Arial"/>
              </w:rPr>
            </w:pPr>
            <w:r w:rsidRPr="00184664">
              <w:rPr>
                <w:rFonts w:ascii="Arial" w:hAnsi="Arial" w:cs="Arial"/>
              </w:rPr>
              <w:t>Studentische Mitarbeiter/innen</w:t>
            </w:r>
          </w:p>
        </w:tc>
        <w:tc>
          <w:tcPr>
            <w:tcW w:w="455" w:type="pct"/>
            <w:vAlign w:val="center"/>
          </w:tcPr>
          <w:p w14:paraId="6A8FE29E" w14:textId="77777777" w:rsidR="009549EB" w:rsidRPr="00184664" w:rsidRDefault="009549EB" w:rsidP="005700D4">
            <w:pPr>
              <w:tabs>
                <w:tab w:val="num" w:pos="720"/>
              </w:tabs>
              <w:jc w:val="center"/>
              <w:rPr>
                <w:rFonts w:ascii="Arial" w:hAnsi="Arial" w:cs="Arial"/>
              </w:rPr>
            </w:pPr>
            <w:r w:rsidRPr="00184664">
              <w:rPr>
                <w:rFonts w:ascii="Arial" w:hAnsi="Arial" w:cs="Arial"/>
              </w:rPr>
              <w:t>10</w:t>
            </w:r>
          </w:p>
        </w:tc>
        <w:tc>
          <w:tcPr>
            <w:tcW w:w="451" w:type="pct"/>
          </w:tcPr>
          <w:p w14:paraId="2CF5BCAA" w14:textId="77777777" w:rsidR="009549EB" w:rsidRPr="00184664" w:rsidRDefault="009549EB" w:rsidP="005700D4">
            <w:pPr>
              <w:jc w:val="center"/>
              <w:rPr>
                <w:rFonts w:ascii="Arial" w:hAnsi="Arial" w:cs="Arial"/>
              </w:rPr>
            </w:pPr>
            <w:r w:rsidRPr="00184664">
              <w:rPr>
                <w:rFonts w:ascii="Arial" w:hAnsi="Arial" w:cs="Arial"/>
              </w:rPr>
              <w:t>32,3</w:t>
            </w:r>
          </w:p>
        </w:tc>
      </w:tr>
    </w:tbl>
    <w:p w14:paraId="20E892C1" w14:textId="77777777" w:rsidR="009549EB" w:rsidRPr="00184664" w:rsidRDefault="009549EB" w:rsidP="009549EB">
      <w:pPr>
        <w:tabs>
          <w:tab w:val="num" w:pos="720"/>
        </w:tabs>
        <w:spacing w:after="180" w:line="360" w:lineRule="auto"/>
        <w:jc w:val="both"/>
        <w:rPr>
          <w:rFonts w:ascii="Arial" w:hAnsi="Arial" w:cs="Arial"/>
        </w:rPr>
      </w:pPr>
    </w:p>
    <w:p w14:paraId="1552B402"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rPr>
        <w:t xml:space="preserve">Insgesamt waren 31 Mitarbeiter/innen beschäftigt, davon waren zwei Drittel Frauen. Der Anteil der wissenschaftlichen Mitarbeiter/innen lag bei rund 55%. </w:t>
      </w:r>
    </w:p>
    <w:p w14:paraId="20D0658E"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rPr>
        <w:t>Die wissenschaftlichen Mitarbeiter/innen waren im Alter zwischen 25 und 45 Jahren, ca. 63% waren Frauen</w:t>
      </w:r>
      <w:r>
        <w:rPr>
          <w:rFonts w:ascii="Arial" w:hAnsi="Arial" w:cs="Arial"/>
        </w:rPr>
        <w:t xml:space="preserve">. </w:t>
      </w:r>
      <w:r w:rsidRPr="00184664">
        <w:rPr>
          <w:rFonts w:ascii="Arial" w:hAnsi="Arial" w:cs="Arial"/>
        </w:rPr>
        <w:t xml:space="preserve">58% </w:t>
      </w:r>
      <w:r>
        <w:rPr>
          <w:rFonts w:ascii="Arial" w:hAnsi="Arial" w:cs="Arial"/>
        </w:rPr>
        <w:t xml:space="preserve">der Mitarbeiter/innen </w:t>
      </w:r>
      <w:r w:rsidRPr="00184664">
        <w:rPr>
          <w:rFonts w:ascii="Arial" w:hAnsi="Arial" w:cs="Arial"/>
        </w:rPr>
        <w:t>waren von Behinder</w:t>
      </w:r>
      <w:r>
        <w:rPr>
          <w:rFonts w:ascii="Arial" w:hAnsi="Arial" w:cs="Arial"/>
        </w:rPr>
        <w:t>ungen betroffen. Dies waren u.a</w:t>
      </w:r>
      <w:r w:rsidRPr="00184664">
        <w:rPr>
          <w:rFonts w:ascii="Arial" w:hAnsi="Arial" w:cs="Arial"/>
        </w:rPr>
        <w:t xml:space="preserve">. Seh- und Hörbehinderungen, Körperbehinderungen (Rollstuhlfahrer) sowie Beeinträchtigungen durch chronische Erkrankungen oder psychische Beeinträchtigungen. Sie hatten verschiedene </w:t>
      </w:r>
      <w:r w:rsidRPr="00184664">
        <w:rPr>
          <w:rFonts w:ascii="Arial" w:hAnsi="Arial" w:cs="Arial"/>
          <w:bCs/>
        </w:rPr>
        <w:t>Qualifikationsniveaus</w:t>
      </w:r>
      <w:r w:rsidRPr="00184664">
        <w:rPr>
          <w:rFonts w:ascii="Arial" w:hAnsi="Arial" w:cs="Arial"/>
          <w:b/>
          <w:bCs/>
        </w:rPr>
        <w:t xml:space="preserve">: </w:t>
      </w:r>
      <w:r w:rsidRPr="00184664">
        <w:rPr>
          <w:rFonts w:ascii="Arial" w:hAnsi="Arial" w:cs="Arial"/>
        </w:rPr>
        <w:t xml:space="preserve">Etwa 10% hatten einen Bachelor-, ca. 65% einen Masterabschluss bzw. ein Diplom und ca. 25% waren promoviert. </w:t>
      </w:r>
    </w:p>
    <w:p w14:paraId="75D4AE3B"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rPr>
        <w:t xml:space="preserve">Sie kamen aus unterschiedlichen Fachrichtungen, wie Jura, Human- und Bildungs-wissenschaften, Pädagogik, Gender- und </w:t>
      </w:r>
      <w:proofErr w:type="spellStart"/>
      <w:r w:rsidRPr="00184664">
        <w:rPr>
          <w:rFonts w:ascii="Arial" w:hAnsi="Arial" w:cs="Arial"/>
        </w:rPr>
        <w:t>Disability</w:t>
      </w:r>
      <w:proofErr w:type="spellEnd"/>
      <w:r w:rsidRPr="00184664">
        <w:rPr>
          <w:rFonts w:ascii="Arial" w:hAnsi="Arial" w:cs="Arial"/>
        </w:rPr>
        <w:t xml:space="preserve"> Studies</w:t>
      </w:r>
      <w:r>
        <w:rPr>
          <w:rFonts w:ascii="Arial" w:hAnsi="Arial" w:cs="Arial"/>
        </w:rPr>
        <w:t xml:space="preserve"> und anderen Fachrichtungen. </w:t>
      </w:r>
    </w:p>
    <w:p w14:paraId="7B2D0FBB" w14:textId="77777777" w:rsidR="009549EB" w:rsidRPr="00184664" w:rsidRDefault="009549EB" w:rsidP="009549EB">
      <w:pPr>
        <w:tabs>
          <w:tab w:val="num" w:pos="720"/>
        </w:tabs>
        <w:spacing w:after="180" w:line="360" w:lineRule="auto"/>
        <w:jc w:val="both"/>
        <w:rPr>
          <w:rFonts w:ascii="Arial" w:hAnsi="Arial" w:cs="Arial"/>
        </w:rPr>
      </w:pPr>
    </w:p>
    <w:p w14:paraId="0AC17458" w14:textId="45EFA302" w:rsidR="009549EB" w:rsidRPr="005700D4" w:rsidRDefault="009549EB" w:rsidP="005700D4">
      <w:pPr>
        <w:pStyle w:val="Listenabsatz"/>
        <w:numPr>
          <w:ilvl w:val="0"/>
          <w:numId w:val="26"/>
        </w:numPr>
        <w:rPr>
          <w:rFonts w:ascii="Arial" w:hAnsi="Arial" w:cs="Arial"/>
          <w:b/>
          <w:color w:val="44546A" w:themeColor="text2"/>
          <w:sz w:val="24"/>
          <w:szCs w:val="24"/>
        </w:rPr>
      </w:pPr>
      <w:bookmarkStart w:id="66" w:name="_Hlk535611549"/>
      <w:r w:rsidRPr="005700D4">
        <w:rPr>
          <w:rFonts w:ascii="Arial" w:hAnsi="Arial" w:cs="Arial"/>
          <w:b/>
          <w:color w:val="44546A" w:themeColor="text2"/>
          <w:sz w:val="24"/>
          <w:szCs w:val="24"/>
        </w:rPr>
        <w:t>Online-Befragung</w:t>
      </w:r>
    </w:p>
    <w:bookmarkEnd w:id="66"/>
    <w:p w14:paraId="3A990DBD"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rPr>
        <w:t xml:space="preserve">Die Online-Befragung war gerichtet an alle 31 jemals im AKTIF-Projekt beschäftigten Mitarbeiter/innen. Dazu wurde das von der TU Dortmund zur Verfügung gestellte Data Capture System </w:t>
      </w:r>
      <w:proofErr w:type="spellStart"/>
      <w:r w:rsidRPr="00184664">
        <w:rPr>
          <w:rFonts w:ascii="Arial" w:hAnsi="Arial" w:cs="Arial"/>
        </w:rPr>
        <w:t>LimeSurvey</w:t>
      </w:r>
      <w:proofErr w:type="spellEnd"/>
      <w:r w:rsidRPr="00184664">
        <w:rPr>
          <w:rFonts w:ascii="Arial" w:hAnsi="Arial" w:cs="Arial"/>
        </w:rPr>
        <w:t>, Version 2.71.1+170927 (</w:t>
      </w:r>
      <w:proofErr w:type="spellStart"/>
      <w:r w:rsidRPr="00184664">
        <w:rPr>
          <w:rFonts w:ascii="Arial" w:hAnsi="Arial" w:cs="Arial"/>
        </w:rPr>
        <w:t>Limesurvey</w:t>
      </w:r>
      <w:proofErr w:type="spellEnd"/>
      <w:r w:rsidRPr="00184664">
        <w:rPr>
          <w:rFonts w:ascii="Arial" w:hAnsi="Arial" w:cs="Arial"/>
        </w:rPr>
        <w:t xml:space="preserve"> GmbH) genutzt. Die Befragung beinhaltete insgesamt 23 Fragen in 6 Themenkreisen (siehe </w:t>
      </w:r>
      <w:r w:rsidRPr="00184664">
        <w:rPr>
          <w:rFonts w:ascii="Arial" w:hAnsi="Arial" w:cs="Arial"/>
        </w:rPr>
        <w:fldChar w:fldCharType="begin"/>
      </w:r>
      <w:r w:rsidRPr="00184664">
        <w:rPr>
          <w:rFonts w:ascii="Arial" w:hAnsi="Arial" w:cs="Arial"/>
        </w:rPr>
        <w:instrText xml:space="preserve"> REF _Ref533866286 \h  \* MERGEFORMAT </w:instrText>
      </w:r>
      <w:r w:rsidRPr="00184664">
        <w:rPr>
          <w:rFonts w:ascii="Arial" w:hAnsi="Arial" w:cs="Arial"/>
        </w:rPr>
      </w:r>
      <w:r w:rsidRPr="00184664">
        <w:rPr>
          <w:rFonts w:ascii="Arial" w:hAnsi="Arial" w:cs="Arial"/>
        </w:rPr>
        <w:fldChar w:fldCharType="separate"/>
      </w:r>
      <w:r w:rsidRPr="00184664">
        <w:rPr>
          <w:rFonts w:ascii="Arial" w:hAnsi="Arial" w:cs="Arial"/>
        </w:rPr>
        <w:t xml:space="preserve">Tabelle </w:t>
      </w:r>
      <w:r w:rsidRPr="00184664">
        <w:rPr>
          <w:rFonts w:ascii="Arial" w:hAnsi="Arial" w:cs="Arial"/>
          <w:noProof/>
        </w:rPr>
        <w:t>2</w:t>
      </w:r>
      <w:r w:rsidRPr="00184664">
        <w:rPr>
          <w:rFonts w:ascii="Arial" w:hAnsi="Arial" w:cs="Arial"/>
        </w:rPr>
        <w:fldChar w:fldCharType="end"/>
      </w:r>
      <w:r w:rsidRPr="00184664">
        <w:rPr>
          <w:rFonts w:ascii="Arial" w:hAnsi="Arial" w:cs="Arial"/>
        </w:rPr>
        <w:t>; Details zur Online-Befragung siehe Anhang).</w:t>
      </w:r>
    </w:p>
    <w:p w14:paraId="56ACAB82" w14:textId="77777777" w:rsidR="005700D4" w:rsidRDefault="005700D4" w:rsidP="009549EB">
      <w:pPr>
        <w:pStyle w:val="Beschriftung"/>
        <w:keepNext/>
        <w:spacing w:after="120"/>
        <w:rPr>
          <w:rFonts w:ascii="Arial" w:hAnsi="Arial" w:cs="Arial"/>
          <w:i w:val="0"/>
          <w:color w:val="auto"/>
          <w:sz w:val="22"/>
          <w:szCs w:val="22"/>
        </w:rPr>
      </w:pPr>
      <w:bookmarkStart w:id="67" w:name="_Ref533866286"/>
    </w:p>
    <w:p w14:paraId="49A34E32" w14:textId="77777777" w:rsidR="009549EB" w:rsidRPr="00184664" w:rsidRDefault="009549EB" w:rsidP="009549EB">
      <w:pPr>
        <w:pStyle w:val="Beschriftung"/>
        <w:keepNext/>
        <w:spacing w:after="120"/>
        <w:rPr>
          <w:rFonts w:ascii="Arial" w:hAnsi="Arial" w:cs="Arial"/>
          <w:i w:val="0"/>
          <w:color w:val="auto"/>
          <w:sz w:val="22"/>
          <w:szCs w:val="22"/>
        </w:rPr>
      </w:pPr>
      <w:r w:rsidRPr="00184664">
        <w:rPr>
          <w:rFonts w:ascii="Arial" w:hAnsi="Arial" w:cs="Arial"/>
          <w:i w:val="0"/>
          <w:color w:val="auto"/>
          <w:sz w:val="22"/>
          <w:szCs w:val="22"/>
        </w:rPr>
        <w:t xml:space="preserve">Tabelle </w:t>
      </w:r>
      <w:r w:rsidRPr="00184664">
        <w:rPr>
          <w:rFonts w:ascii="Arial" w:hAnsi="Arial" w:cs="Arial"/>
          <w:i w:val="0"/>
          <w:color w:val="auto"/>
          <w:sz w:val="22"/>
          <w:szCs w:val="22"/>
        </w:rPr>
        <w:fldChar w:fldCharType="begin"/>
      </w:r>
      <w:r w:rsidRPr="00184664">
        <w:rPr>
          <w:rFonts w:ascii="Arial" w:hAnsi="Arial" w:cs="Arial"/>
          <w:i w:val="0"/>
          <w:color w:val="auto"/>
          <w:sz w:val="22"/>
          <w:szCs w:val="22"/>
        </w:rPr>
        <w:instrText xml:space="preserve"> SEQ Tabelle \* ARABIC </w:instrText>
      </w:r>
      <w:r w:rsidRPr="00184664">
        <w:rPr>
          <w:rFonts w:ascii="Arial" w:hAnsi="Arial" w:cs="Arial"/>
          <w:i w:val="0"/>
          <w:color w:val="auto"/>
          <w:sz w:val="22"/>
          <w:szCs w:val="22"/>
        </w:rPr>
        <w:fldChar w:fldCharType="separate"/>
      </w:r>
      <w:r w:rsidRPr="00184664">
        <w:rPr>
          <w:rFonts w:ascii="Arial" w:hAnsi="Arial" w:cs="Arial"/>
          <w:i w:val="0"/>
          <w:noProof/>
          <w:color w:val="auto"/>
          <w:sz w:val="22"/>
          <w:szCs w:val="22"/>
        </w:rPr>
        <w:t>2</w:t>
      </w:r>
      <w:r w:rsidRPr="00184664">
        <w:rPr>
          <w:rFonts w:ascii="Arial" w:hAnsi="Arial" w:cs="Arial"/>
          <w:i w:val="0"/>
          <w:color w:val="auto"/>
          <w:sz w:val="22"/>
          <w:szCs w:val="22"/>
        </w:rPr>
        <w:fldChar w:fldCharType="end"/>
      </w:r>
      <w:bookmarkEnd w:id="67"/>
      <w:r w:rsidRPr="00184664">
        <w:rPr>
          <w:rFonts w:ascii="Arial" w:hAnsi="Arial" w:cs="Arial"/>
          <w:i w:val="0"/>
          <w:color w:val="auto"/>
          <w:sz w:val="22"/>
          <w:szCs w:val="22"/>
        </w:rPr>
        <w:t>: Elemente der Online-Befragung.</w:t>
      </w:r>
    </w:p>
    <w:tbl>
      <w:tblPr>
        <w:tblStyle w:val="Tabellenraster"/>
        <w:tblW w:w="5000" w:type="pct"/>
        <w:tblLook w:val="04A0" w:firstRow="1" w:lastRow="0" w:firstColumn="1" w:lastColumn="0" w:noHBand="0" w:noVBand="1"/>
      </w:tblPr>
      <w:tblGrid>
        <w:gridCol w:w="8159"/>
        <w:gridCol w:w="1185"/>
      </w:tblGrid>
      <w:tr w:rsidR="009549EB" w:rsidRPr="00184664" w14:paraId="418985AF" w14:textId="77777777" w:rsidTr="005700D4">
        <w:tc>
          <w:tcPr>
            <w:tcW w:w="4366" w:type="pct"/>
            <w:hideMark/>
          </w:tcPr>
          <w:p w14:paraId="18FBC1DD" w14:textId="77777777" w:rsidR="009549EB" w:rsidRPr="00184664" w:rsidRDefault="009549EB" w:rsidP="005700D4">
            <w:pPr>
              <w:tabs>
                <w:tab w:val="num" w:pos="720"/>
              </w:tabs>
              <w:jc w:val="both"/>
              <w:rPr>
                <w:rFonts w:ascii="Arial" w:hAnsi="Arial" w:cs="Arial"/>
                <w:b/>
              </w:rPr>
            </w:pPr>
            <w:r w:rsidRPr="00184664">
              <w:rPr>
                <w:rFonts w:ascii="Arial" w:hAnsi="Arial" w:cs="Arial"/>
                <w:b/>
              </w:rPr>
              <w:t>Themenkreis</w:t>
            </w:r>
          </w:p>
        </w:tc>
        <w:tc>
          <w:tcPr>
            <w:tcW w:w="634" w:type="pct"/>
            <w:hideMark/>
          </w:tcPr>
          <w:p w14:paraId="0D48EBC4" w14:textId="77777777" w:rsidR="009549EB" w:rsidRPr="00184664" w:rsidRDefault="009549EB" w:rsidP="005700D4">
            <w:pPr>
              <w:tabs>
                <w:tab w:val="num" w:pos="720"/>
              </w:tabs>
              <w:jc w:val="center"/>
              <w:rPr>
                <w:rFonts w:ascii="Arial" w:hAnsi="Arial" w:cs="Arial"/>
              </w:rPr>
            </w:pPr>
            <w:r w:rsidRPr="00184664">
              <w:rPr>
                <w:rFonts w:ascii="Arial" w:hAnsi="Arial" w:cs="Arial"/>
                <w:b/>
                <w:bCs/>
              </w:rPr>
              <w:t xml:space="preserve">Anzahl Fragen   </w:t>
            </w:r>
          </w:p>
        </w:tc>
      </w:tr>
      <w:tr w:rsidR="009549EB" w:rsidRPr="00184664" w14:paraId="49AE0A23" w14:textId="77777777" w:rsidTr="005700D4">
        <w:tc>
          <w:tcPr>
            <w:tcW w:w="4366" w:type="pct"/>
          </w:tcPr>
          <w:p w14:paraId="53DA6F5A" w14:textId="77777777" w:rsidR="009549EB" w:rsidRPr="00184664" w:rsidRDefault="009549EB" w:rsidP="00EA2299">
            <w:pPr>
              <w:pStyle w:val="Listenabsatz"/>
              <w:numPr>
                <w:ilvl w:val="0"/>
                <w:numId w:val="24"/>
              </w:numPr>
              <w:spacing w:after="0" w:line="240" w:lineRule="auto"/>
              <w:ind w:left="741" w:hanging="284"/>
              <w:jc w:val="both"/>
              <w:rPr>
                <w:rFonts w:ascii="Arial" w:hAnsi="Arial" w:cs="Arial"/>
              </w:rPr>
            </w:pPr>
            <w:r w:rsidRPr="00184664">
              <w:rPr>
                <w:rFonts w:ascii="Arial" w:hAnsi="Arial" w:cs="Arial"/>
              </w:rPr>
              <w:t>Allgemeines</w:t>
            </w:r>
          </w:p>
        </w:tc>
        <w:tc>
          <w:tcPr>
            <w:tcW w:w="634" w:type="pct"/>
          </w:tcPr>
          <w:p w14:paraId="7DEEB54B" w14:textId="77777777" w:rsidR="009549EB" w:rsidRPr="00184664" w:rsidRDefault="009549EB" w:rsidP="005700D4">
            <w:pPr>
              <w:tabs>
                <w:tab w:val="num" w:pos="720"/>
              </w:tabs>
              <w:jc w:val="right"/>
              <w:rPr>
                <w:rFonts w:ascii="Arial" w:hAnsi="Arial" w:cs="Arial"/>
              </w:rPr>
            </w:pPr>
            <w:r w:rsidRPr="00184664">
              <w:rPr>
                <w:rFonts w:ascii="Arial" w:hAnsi="Arial" w:cs="Arial"/>
              </w:rPr>
              <w:t>6</w:t>
            </w:r>
          </w:p>
        </w:tc>
      </w:tr>
      <w:tr w:rsidR="009549EB" w:rsidRPr="00184664" w14:paraId="42ED555E" w14:textId="77777777" w:rsidTr="005700D4">
        <w:tc>
          <w:tcPr>
            <w:tcW w:w="4366" w:type="pct"/>
          </w:tcPr>
          <w:p w14:paraId="34C7BF5A" w14:textId="77777777" w:rsidR="009549EB" w:rsidRPr="00184664" w:rsidRDefault="009549EB" w:rsidP="00EA2299">
            <w:pPr>
              <w:pStyle w:val="Listenabsatz"/>
              <w:numPr>
                <w:ilvl w:val="0"/>
                <w:numId w:val="24"/>
              </w:numPr>
              <w:spacing w:after="0" w:line="240" w:lineRule="auto"/>
              <w:ind w:left="741" w:hanging="284"/>
              <w:jc w:val="both"/>
              <w:rPr>
                <w:rFonts w:ascii="Arial" w:hAnsi="Arial" w:cs="Arial"/>
              </w:rPr>
            </w:pPr>
            <w:r w:rsidRPr="00184664">
              <w:rPr>
                <w:rFonts w:ascii="Arial" w:hAnsi="Arial" w:cs="Arial"/>
              </w:rPr>
              <w:t>Zusammenarbeit</w:t>
            </w:r>
          </w:p>
        </w:tc>
        <w:tc>
          <w:tcPr>
            <w:tcW w:w="634" w:type="pct"/>
          </w:tcPr>
          <w:p w14:paraId="6E04A2FA" w14:textId="77777777" w:rsidR="009549EB" w:rsidRPr="00184664" w:rsidRDefault="009549EB" w:rsidP="005700D4">
            <w:pPr>
              <w:tabs>
                <w:tab w:val="num" w:pos="720"/>
              </w:tabs>
              <w:jc w:val="right"/>
              <w:rPr>
                <w:rFonts w:ascii="Arial" w:hAnsi="Arial" w:cs="Arial"/>
              </w:rPr>
            </w:pPr>
            <w:r w:rsidRPr="00184664">
              <w:rPr>
                <w:rFonts w:ascii="Arial" w:hAnsi="Arial" w:cs="Arial"/>
              </w:rPr>
              <w:t>4</w:t>
            </w:r>
          </w:p>
        </w:tc>
      </w:tr>
      <w:tr w:rsidR="009549EB" w:rsidRPr="00184664" w14:paraId="499F165E" w14:textId="77777777" w:rsidTr="005700D4">
        <w:tc>
          <w:tcPr>
            <w:tcW w:w="4366" w:type="pct"/>
          </w:tcPr>
          <w:p w14:paraId="25F0DD6D" w14:textId="77777777" w:rsidR="009549EB" w:rsidRPr="00184664" w:rsidRDefault="009549EB" w:rsidP="00EA2299">
            <w:pPr>
              <w:pStyle w:val="Listenabsatz"/>
              <w:numPr>
                <w:ilvl w:val="0"/>
                <w:numId w:val="24"/>
              </w:numPr>
              <w:spacing w:after="0" w:line="240" w:lineRule="auto"/>
              <w:ind w:left="741" w:hanging="284"/>
              <w:jc w:val="both"/>
              <w:rPr>
                <w:rFonts w:ascii="Arial" w:hAnsi="Arial" w:cs="Arial"/>
              </w:rPr>
            </w:pPr>
            <w:r w:rsidRPr="00184664">
              <w:rPr>
                <w:rFonts w:ascii="Arial" w:hAnsi="Arial" w:cs="Arial"/>
              </w:rPr>
              <w:t>Kommunikation</w:t>
            </w:r>
          </w:p>
        </w:tc>
        <w:tc>
          <w:tcPr>
            <w:tcW w:w="634" w:type="pct"/>
          </w:tcPr>
          <w:p w14:paraId="246B761E" w14:textId="77777777" w:rsidR="009549EB" w:rsidRPr="00184664" w:rsidRDefault="009549EB" w:rsidP="005700D4">
            <w:pPr>
              <w:tabs>
                <w:tab w:val="num" w:pos="720"/>
              </w:tabs>
              <w:jc w:val="right"/>
              <w:rPr>
                <w:rFonts w:ascii="Arial" w:hAnsi="Arial" w:cs="Arial"/>
              </w:rPr>
            </w:pPr>
            <w:r w:rsidRPr="00184664">
              <w:rPr>
                <w:rFonts w:ascii="Arial" w:hAnsi="Arial" w:cs="Arial"/>
              </w:rPr>
              <w:t>1</w:t>
            </w:r>
          </w:p>
        </w:tc>
      </w:tr>
      <w:tr w:rsidR="009549EB" w:rsidRPr="00184664" w14:paraId="120C9DC6" w14:textId="77777777" w:rsidTr="005700D4">
        <w:tc>
          <w:tcPr>
            <w:tcW w:w="4366" w:type="pct"/>
          </w:tcPr>
          <w:p w14:paraId="7729FA33" w14:textId="77777777" w:rsidR="009549EB" w:rsidRPr="00184664" w:rsidRDefault="009549EB" w:rsidP="00EA2299">
            <w:pPr>
              <w:pStyle w:val="Listenabsatz"/>
              <w:numPr>
                <w:ilvl w:val="0"/>
                <w:numId w:val="24"/>
              </w:numPr>
              <w:spacing w:after="0" w:line="240" w:lineRule="auto"/>
              <w:ind w:left="741" w:hanging="284"/>
              <w:jc w:val="both"/>
              <w:rPr>
                <w:rFonts w:ascii="Arial" w:hAnsi="Arial" w:cs="Arial"/>
              </w:rPr>
            </w:pPr>
            <w:r w:rsidRPr="00184664">
              <w:rPr>
                <w:rFonts w:ascii="Arial" w:hAnsi="Arial" w:cs="Arial"/>
              </w:rPr>
              <w:t>Barrieren</w:t>
            </w:r>
          </w:p>
        </w:tc>
        <w:tc>
          <w:tcPr>
            <w:tcW w:w="634" w:type="pct"/>
          </w:tcPr>
          <w:p w14:paraId="20705F81" w14:textId="77777777" w:rsidR="009549EB" w:rsidRPr="00184664" w:rsidRDefault="009549EB" w:rsidP="005700D4">
            <w:pPr>
              <w:tabs>
                <w:tab w:val="num" w:pos="720"/>
              </w:tabs>
              <w:jc w:val="right"/>
              <w:rPr>
                <w:rFonts w:ascii="Arial" w:hAnsi="Arial" w:cs="Arial"/>
              </w:rPr>
            </w:pPr>
            <w:r w:rsidRPr="00184664">
              <w:rPr>
                <w:rFonts w:ascii="Arial" w:hAnsi="Arial" w:cs="Arial"/>
              </w:rPr>
              <w:t>4</w:t>
            </w:r>
          </w:p>
        </w:tc>
      </w:tr>
      <w:tr w:rsidR="009549EB" w:rsidRPr="00184664" w14:paraId="1551FE2F" w14:textId="77777777" w:rsidTr="005700D4">
        <w:tc>
          <w:tcPr>
            <w:tcW w:w="4366" w:type="pct"/>
          </w:tcPr>
          <w:p w14:paraId="090D7A78" w14:textId="77777777" w:rsidR="009549EB" w:rsidRPr="00184664" w:rsidRDefault="009549EB" w:rsidP="00EA2299">
            <w:pPr>
              <w:pStyle w:val="Listenabsatz"/>
              <w:numPr>
                <w:ilvl w:val="0"/>
                <w:numId w:val="24"/>
              </w:numPr>
              <w:spacing w:after="0" w:line="240" w:lineRule="auto"/>
              <w:ind w:left="741" w:hanging="284"/>
              <w:jc w:val="both"/>
              <w:rPr>
                <w:rFonts w:ascii="Arial" w:hAnsi="Arial" w:cs="Arial"/>
              </w:rPr>
            </w:pPr>
            <w:r w:rsidRPr="00184664">
              <w:rPr>
                <w:rFonts w:ascii="Arial" w:hAnsi="Arial" w:cs="Arial"/>
              </w:rPr>
              <w:t>Ziele</w:t>
            </w:r>
          </w:p>
        </w:tc>
        <w:tc>
          <w:tcPr>
            <w:tcW w:w="634" w:type="pct"/>
          </w:tcPr>
          <w:p w14:paraId="651FF049" w14:textId="77777777" w:rsidR="009549EB" w:rsidRPr="00184664" w:rsidRDefault="009549EB" w:rsidP="005700D4">
            <w:pPr>
              <w:tabs>
                <w:tab w:val="num" w:pos="720"/>
              </w:tabs>
              <w:jc w:val="right"/>
              <w:rPr>
                <w:rFonts w:ascii="Arial" w:hAnsi="Arial" w:cs="Arial"/>
              </w:rPr>
            </w:pPr>
            <w:r w:rsidRPr="00184664">
              <w:rPr>
                <w:rFonts w:ascii="Arial" w:hAnsi="Arial" w:cs="Arial"/>
              </w:rPr>
              <w:t>3</w:t>
            </w:r>
          </w:p>
        </w:tc>
      </w:tr>
      <w:tr w:rsidR="009549EB" w:rsidRPr="00184664" w14:paraId="1E66F9BE" w14:textId="77777777" w:rsidTr="005700D4">
        <w:tc>
          <w:tcPr>
            <w:tcW w:w="4366" w:type="pct"/>
          </w:tcPr>
          <w:p w14:paraId="05910681" w14:textId="77777777" w:rsidR="009549EB" w:rsidRPr="00184664" w:rsidRDefault="009549EB" w:rsidP="00EA2299">
            <w:pPr>
              <w:pStyle w:val="Listenabsatz"/>
              <w:numPr>
                <w:ilvl w:val="0"/>
                <w:numId w:val="24"/>
              </w:numPr>
              <w:spacing w:after="0" w:line="240" w:lineRule="auto"/>
              <w:ind w:left="741" w:hanging="284"/>
              <w:jc w:val="both"/>
              <w:rPr>
                <w:rFonts w:ascii="Arial" w:hAnsi="Arial" w:cs="Arial"/>
              </w:rPr>
            </w:pPr>
            <w:r w:rsidRPr="00184664">
              <w:rPr>
                <w:rFonts w:ascii="Arial" w:hAnsi="Arial" w:cs="Arial"/>
              </w:rPr>
              <w:t>Persönliche Entwicklung</w:t>
            </w:r>
          </w:p>
        </w:tc>
        <w:tc>
          <w:tcPr>
            <w:tcW w:w="634" w:type="pct"/>
          </w:tcPr>
          <w:p w14:paraId="27B32389" w14:textId="77777777" w:rsidR="009549EB" w:rsidRPr="00184664" w:rsidRDefault="009549EB" w:rsidP="005700D4">
            <w:pPr>
              <w:tabs>
                <w:tab w:val="num" w:pos="720"/>
              </w:tabs>
              <w:jc w:val="right"/>
              <w:rPr>
                <w:rFonts w:ascii="Arial" w:hAnsi="Arial" w:cs="Arial"/>
              </w:rPr>
            </w:pPr>
            <w:r w:rsidRPr="00184664">
              <w:rPr>
                <w:rFonts w:ascii="Arial" w:hAnsi="Arial" w:cs="Arial"/>
              </w:rPr>
              <w:t>5</w:t>
            </w:r>
          </w:p>
        </w:tc>
      </w:tr>
    </w:tbl>
    <w:p w14:paraId="6F879FA0" w14:textId="77777777" w:rsidR="009549EB" w:rsidRPr="00184664" w:rsidRDefault="009549EB" w:rsidP="009549EB">
      <w:pPr>
        <w:tabs>
          <w:tab w:val="num" w:pos="720"/>
        </w:tabs>
        <w:spacing w:after="180" w:line="360" w:lineRule="auto"/>
        <w:jc w:val="both"/>
        <w:rPr>
          <w:rFonts w:ascii="Arial" w:hAnsi="Arial" w:cs="Arial"/>
        </w:rPr>
      </w:pPr>
    </w:p>
    <w:p w14:paraId="4103A068" w14:textId="55D889AA" w:rsidR="009549EB" w:rsidRPr="005700D4" w:rsidRDefault="005700D4" w:rsidP="005700D4">
      <w:pPr>
        <w:rPr>
          <w:rFonts w:ascii="Arial" w:hAnsi="Arial" w:cs="Arial"/>
          <w:i/>
          <w:sz w:val="24"/>
          <w:szCs w:val="24"/>
        </w:rPr>
      </w:pPr>
      <w:r w:rsidRPr="005700D4">
        <w:rPr>
          <w:rFonts w:ascii="Arial" w:hAnsi="Arial" w:cs="Arial"/>
          <w:sz w:val="24"/>
          <w:szCs w:val="24"/>
        </w:rPr>
        <w:t xml:space="preserve">4.1 </w:t>
      </w:r>
      <w:r w:rsidR="009549EB" w:rsidRPr="005700D4">
        <w:rPr>
          <w:rFonts w:ascii="Arial" w:hAnsi="Arial" w:cs="Arial"/>
          <w:sz w:val="24"/>
          <w:szCs w:val="24"/>
        </w:rPr>
        <w:t>Teilnehmer/innen und Response</w:t>
      </w:r>
    </w:p>
    <w:p w14:paraId="432D832F"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rPr>
        <w:t xml:space="preserve">Die Response lag bei 65% (Details siehe </w:t>
      </w:r>
      <w:r w:rsidRPr="00184664">
        <w:rPr>
          <w:rFonts w:ascii="Arial" w:hAnsi="Arial" w:cs="Arial"/>
        </w:rPr>
        <w:fldChar w:fldCharType="begin"/>
      </w:r>
      <w:r w:rsidRPr="00184664">
        <w:rPr>
          <w:rFonts w:ascii="Arial" w:hAnsi="Arial" w:cs="Arial"/>
        </w:rPr>
        <w:instrText xml:space="preserve"> REF _Ref533863934 \h  \* MERGEFORMAT </w:instrText>
      </w:r>
      <w:r w:rsidRPr="00184664">
        <w:rPr>
          <w:rFonts w:ascii="Arial" w:hAnsi="Arial" w:cs="Arial"/>
        </w:rPr>
      </w:r>
      <w:r w:rsidRPr="00184664">
        <w:rPr>
          <w:rFonts w:ascii="Arial" w:hAnsi="Arial" w:cs="Arial"/>
        </w:rPr>
        <w:fldChar w:fldCharType="separate"/>
      </w:r>
      <w:r w:rsidRPr="00184664">
        <w:rPr>
          <w:rFonts w:ascii="Arial" w:hAnsi="Arial" w:cs="Arial"/>
        </w:rPr>
        <w:t xml:space="preserve">Tabelle </w:t>
      </w:r>
      <w:r w:rsidRPr="00184664">
        <w:rPr>
          <w:rFonts w:ascii="Arial" w:hAnsi="Arial" w:cs="Arial"/>
          <w:noProof/>
        </w:rPr>
        <w:t>3</w:t>
      </w:r>
      <w:r w:rsidRPr="00184664">
        <w:rPr>
          <w:rFonts w:ascii="Arial" w:hAnsi="Arial" w:cs="Arial"/>
        </w:rPr>
        <w:fldChar w:fldCharType="end"/>
      </w:r>
      <w:r w:rsidRPr="00184664">
        <w:rPr>
          <w:rFonts w:ascii="Arial" w:hAnsi="Arial" w:cs="Arial"/>
        </w:rPr>
        <w:t xml:space="preserve">). Schlüsse lassen sich auf Grund der Teilnahmequote leider nicht für die Gesamtpopulation der AKTIF-Mitarbeiter/innen verallgemeinern. Die im Folgenden dargestellten Ergebnisse und Prozentwerte beziehen sich somit auf die Mitarbeiter/innen, die an der Online-Umfrage teilgenommen und die Umfrage vollständig ausgefüllt haben. (Bei Freitextantwortmöglichkeiten kam es vereinzelt vor, dass eine </w:t>
      </w:r>
      <w:proofErr w:type="spellStart"/>
      <w:r w:rsidRPr="00184664">
        <w:rPr>
          <w:rFonts w:ascii="Arial" w:hAnsi="Arial" w:cs="Arial"/>
        </w:rPr>
        <w:t>uninformative</w:t>
      </w:r>
      <w:proofErr w:type="spellEnd"/>
      <w:r w:rsidRPr="00184664">
        <w:rPr>
          <w:rFonts w:ascii="Arial" w:hAnsi="Arial" w:cs="Arial"/>
        </w:rPr>
        <w:t xml:space="preserve"> Antwort, wie z. B. „-“ gegeben wurde.)</w:t>
      </w:r>
    </w:p>
    <w:p w14:paraId="440E6DE7" w14:textId="77777777" w:rsidR="009549EB" w:rsidRPr="00184664" w:rsidRDefault="009549EB" w:rsidP="009549EB">
      <w:pPr>
        <w:pStyle w:val="Beschriftung"/>
        <w:keepNext/>
        <w:spacing w:after="120"/>
        <w:rPr>
          <w:rFonts w:ascii="Arial" w:hAnsi="Arial" w:cs="Arial"/>
          <w:i w:val="0"/>
          <w:sz w:val="22"/>
          <w:szCs w:val="22"/>
        </w:rPr>
      </w:pPr>
      <w:bookmarkStart w:id="68" w:name="_Ref533863934"/>
      <w:r w:rsidRPr="00184664">
        <w:rPr>
          <w:rFonts w:ascii="Arial" w:hAnsi="Arial" w:cs="Arial"/>
          <w:i w:val="0"/>
          <w:color w:val="auto"/>
          <w:sz w:val="22"/>
          <w:szCs w:val="22"/>
        </w:rPr>
        <w:t xml:space="preserve">Tabelle </w:t>
      </w:r>
      <w:r w:rsidRPr="00184664">
        <w:rPr>
          <w:rFonts w:ascii="Arial" w:hAnsi="Arial" w:cs="Arial"/>
          <w:i w:val="0"/>
          <w:color w:val="auto"/>
          <w:sz w:val="22"/>
          <w:szCs w:val="22"/>
        </w:rPr>
        <w:fldChar w:fldCharType="begin"/>
      </w:r>
      <w:r w:rsidRPr="00184664">
        <w:rPr>
          <w:rFonts w:ascii="Arial" w:hAnsi="Arial" w:cs="Arial"/>
          <w:i w:val="0"/>
          <w:color w:val="auto"/>
          <w:sz w:val="22"/>
          <w:szCs w:val="22"/>
        </w:rPr>
        <w:instrText xml:space="preserve"> SEQ Tabelle \* ARABIC </w:instrText>
      </w:r>
      <w:r w:rsidRPr="00184664">
        <w:rPr>
          <w:rFonts w:ascii="Arial" w:hAnsi="Arial" w:cs="Arial"/>
          <w:i w:val="0"/>
          <w:color w:val="auto"/>
          <w:sz w:val="22"/>
          <w:szCs w:val="22"/>
        </w:rPr>
        <w:fldChar w:fldCharType="separate"/>
      </w:r>
      <w:r w:rsidRPr="00184664">
        <w:rPr>
          <w:rFonts w:ascii="Arial" w:hAnsi="Arial" w:cs="Arial"/>
          <w:i w:val="0"/>
          <w:noProof/>
          <w:color w:val="auto"/>
          <w:sz w:val="22"/>
          <w:szCs w:val="22"/>
        </w:rPr>
        <w:t>3</w:t>
      </w:r>
      <w:r w:rsidRPr="00184664">
        <w:rPr>
          <w:rFonts w:ascii="Arial" w:hAnsi="Arial" w:cs="Arial"/>
          <w:i w:val="0"/>
          <w:color w:val="auto"/>
          <w:sz w:val="22"/>
          <w:szCs w:val="22"/>
        </w:rPr>
        <w:fldChar w:fldCharType="end"/>
      </w:r>
      <w:bookmarkEnd w:id="68"/>
      <w:r w:rsidRPr="00184664">
        <w:rPr>
          <w:rFonts w:ascii="Arial" w:hAnsi="Arial" w:cs="Arial"/>
          <w:i w:val="0"/>
          <w:color w:val="auto"/>
          <w:sz w:val="22"/>
          <w:szCs w:val="22"/>
        </w:rPr>
        <w:t xml:space="preserve">: </w:t>
      </w:r>
      <w:bookmarkStart w:id="69" w:name="_Ref533863925"/>
      <w:proofErr w:type="spellStart"/>
      <w:r w:rsidRPr="00184664">
        <w:rPr>
          <w:rFonts w:ascii="Arial" w:hAnsi="Arial" w:cs="Arial"/>
          <w:i w:val="0"/>
          <w:color w:val="auto"/>
          <w:sz w:val="22"/>
          <w:szCs w:val="22"/>
        </w:rPr>
        <w:t>Antwortenstatistik</w:t>
      </w:r>
      <w:proofErr w:type="spellEnd"/>
      <w:r w:rsidRPr="00184664">
        <w:rPr>
          <w:rFonts w:ascii="Arial" w:hAnsi="Arial" w:cs="Arial"/>
          <w:i w:val="0"/>
          <w:color w:val="auto"/>
          <w:sz w:val="22"/>
          <w:szCs w:val="22"/>
        </w:rPr>
        <w:t xml:space="preserve"> der Online-Befragung.</w:t>
      </w:r>
      <w:bookmarkEnd w:id="69"/>
    </w:p>
    <w:tbl>
      <w:tblPr>
        <w:tblStyle w:val="Tabellenraster"/>
        <w:tblW w:w="5000" w:type="pct"/>
        <w:tblLook w:val="04A0" w:firstRow="1" w:lastRow="0" w:firstColumn="1" w:lastColumn="0" w:noHBand="0" w:noVBand="1"/>
      </w:tblPr>
      <w:tblGrid>
        <w:gridCol w:w="8159"/>
        <w:gridCol w:w="1185"/>
      </w:tblGrid>
      <w:tr w:rsidR="009549EB" w:rsidRPr="00184664" w14:paraId="2C63E168" w14:textId="77777777" w:rsidTr="005700D4">
        <w:tc>
          <w:tcPr>
            <w:tcW w:w="4366" w:type="pct"/>
            <w:hideMark/>
          </w:tcPr>
          <w:p w14:paraId="789B09DC" w14:textId="77777777" w:rsidR="009549EB" w:rsidRPr="00184664" w:rsidRDefault="009549EB" w:rsidP="005700D4">
            <w:pPr>
              <w:tabs>
                <w:tab w:val="num" w:pos="720"/>
              </w:tabs>
              <w:jc w:val="both"/>
              <w:rPr>
                <w:rFonts w:ascii="Arial" w:hAnsi="Arial" w:cs="Arial"/>
              </w:rPr>
            </w:pPr>
            <w:r w:rsidRPr="00184664">
              <w:rPr>
                <w:rFonts w:ascii="Arial" w:hAnsi="Arial" w:cs="Arial"/>
                <w:b/>
                <w:bCs/>
              </w:rPr>
              <w:t>Response</w:t>
            </w:r>
          </w:p>
        </w:tc>
        <w:tc>
          <w:tcPr>
            <w:tcW w:w="634" w:type="pct"/>
            <w:hideMark/>
          </w:tcPr>
          <w:p w14:paraId="6ED6400B" w14:textId="77777777" w:rsidR="009549EB" w:rsidRPr="00184664" w:rsidRDefault="009549EB" w:rsidP="005700D4">
            <w:pPr>
              <w:tabs>
                <w:tab w:val="num" w:pos="720"/>
              </w:tabs>
              <w:jc w:val="right"/>
              <w:rPr>
                <w:rFonts w:ascii="Arial" w:hAnsi="Arial" w:cs="Arial"/>
              </w:rPr>
            </w:pPr>
            <w:r w:rsidRPr="00184664">
              <w:rPr>
                <w:rFonts w:ascii="Arial" w:hAnsi="Arial" w:cs="Arial"/>
                <w:b/>
                <w:bCs/>
              </w:rPr>
              <w:t xml:space="preserve">65%   </w:t>
            </w:r>
          </w:p>
        </w:tc>
      </w:tr>
      <w:tr w:rsidR="009549EB" w:rsidRPr="00184664" w14:paraId="7B33EF82" w14:textId="77777777" w:rsidTr="005700D4">
        <w:tc>
          <w:tcPr>
            <w:tcW w:w="4366" w:type="pct"/>
            <w:hideMark/>
          </w:tcPr>
          <w:p w14:paraId="0ECB0C8E" w14:textId="77777777" w:rsidR="009549EB" w:rsidRPr="00184664" w:rsidRDefault="009549EB" w:rsidP="005700D4">
            <w:pPr>
              <w:tabs>
                <w:tab w:val="num" w:pos="720"/>
              </w:tabs>
              <w:jc w:val="both"/>
              <w:rPr>
                <w:rFonts w:ascii="Arial" w:hAnsi="Arial" w:cs="Arial"/>
              </w:rPr>
            </w:pPr>
            <w:r w:rsidRPr="00184664">
              <w:rPr>
                <w:rFonts w:ascii="Arial" w:hAnsi="Arial" w:cs="Arial"/>
              </w:rPr>
              <w:t>Versandte Einladungen</w:t>
            </w:r>
          </w:p>
        </w:tc>
        <w:tc>
          <w:tcPr>
            <w:tcW w:w="634" w:type="pct"/>
            <w:hideMark/>
          </w:tcPr>
          <w:p w14:paraId="1EAD58CA" w14:textId="77777777" w:rsidR="009549EB" w:rsidRPr="00184664" w:rsidRDefault="009549EB" w:rsidP="005700D4">
            <w:pPr>
              <w:tabs>
                <w:tab w:val="num" w:pos="720"/>
              </w:tabs>
              <w:jc w:val="right"/>
              <w:rPr>
                <w:rFonts w:ascii="Arial" w:hAnsi="Arial" w:cs="Arial"/>
                <w:b/>
              </w:rPr>
            </w:pPr>
            <w:r w:rsidRPr="00184664">
              <w:rPr>
                <w:rFonts w:ascii="Arial" w:hAnsi="Arial" w:cs="Arial"/>
                <w:b/>
              </w:rPr>
              <w:t>31</w:t>
            </w:r>
          </w:p>
        </w:tc>
      </w:tr>
      <w:tr w:rsidR="009549EB" w:rsidRPr="00184664" w14:paraId="6C532C3F" w14:textId="77777777" w:rsidTr="005700D4">
        <w:tc>
          <w:tcPr>
            <w:tcW w:w="4366" w:type="pct"/>
            <w:hideMark/>
          </w:tcPr>
          <w:p w14:paraId="12783BED" w14:textId="77777777" w:rsidR="009549EB" w:rsidRPr="00184664" w:rsidRDefault="009549EB" w:rsidP="005700D4">
            <w:pPr>
              <w:tabs>
                <w:tab w:val="num" w:pos="720"/>
              </w:tabs>
              <w:jc w:val="both"/>
              <w:rPr>
                <w:rFonts w:ascii="Arial" w:hAnsi="Arial" w:cs="Arial"/>
              </w:rPr>
            </w:pPr>
            <w:r w:rsidRPr="00184664">
              <w:rPr>
                <w:rFonts w:ascii="Arial" w:hAnsi="Arial" w:cs="Arial"/>
              </w:rPr>
              <w:t>Vollständige ausgefüllte Umfragen</w:t>
            </w:r>
          </w:p>
        </w:tc>
        <w:tc>
          <w:tcPr>
            <w:tcW w:w="634" w:type="pct"/>
            <w:hideMark/>
          </w:tcPr>
          <w:p w14:paraId="299FA394" w14:textId="77777777" w:rsidR="009549EB" w:rsidRPr="00184664" w:rsidRDefault="009549EB" w:rsidP="005700D4">
            <w:pPr>
              <w:tabs>
                <w:tab w:val="num" w:pos="720"/>
              </w:tabs>
              <w:jc w:val="right"/>
              <w:rPr>
                <w:rFonts w:ascii="Arial" w:hAnsi="Arial" w:cs="Arial"/>
                <w:b/>
              </w:rPr>
            </w:pPr>
            <w:r w:rsidRPr="00184664">
              <w:rPr>
                <w:rFonts w:ascii="Arial" w:hAnsi="Arial" w:cs="Arial"/>
                <w:b/>
              </w:rPr>
              <w:t>20</w:t>
            </w:r>
          </w:p>
        </w:tc>
      </w:tr>
      <w:tr w:rsidR="009549EB" w:rsidRPr="00184664" w14:paraId="3271AAD2" w14:textId="77777777" w:rsidTr="005700D4">
        <w:tc>
          <w:tcPr>
            <w:tcW w:w="4366" w:type="pct"/>
            <w:hideMark/>
          </w:tcPr>
          <w:p w14:paraId="4DD551AA" w14:textId="77777777" w:rsidR="009549EB" w:rsidRPr="00184664" w:rsidRDefault="009549EB" w:rsidP="005700D4">
            <w:pPr>
              <w:tabs>
                <w:tab w:val="num" w:pos="720"/>
              </w:tabs>
              <w:jc w:val="both"/>
              <w:rPr>
                <w:rFonts w:ascii="Arial" w:hAnsi="Arial" w:cs="Arial"/>
              </w:rPr>
            </w:pPr>
            <w:r w:rsidRPr="00184664">
              <w:rPr>
                <w:rFonts w:ascii="Arial" w:hAnsi="Arial" w:cs="Arial"/>
              </w:rPr>
              <w:t>Unvollständig ausgefüllte Umfragen</w:t>
            </w:r>
          </w:p>
        </w:tc>
        <w:tc>
          <w:tcPr>
            <w:tcW w:w="634" w:type="pct"/>
            <w:hideMark/>
          </w:tcPr>
          <w:p w14:paraId="0BAACC70" w14:textId="77777777" w:rsidR="009549EB" w:rsidRPr="00184664" w:rsidRDefault="009549EB" w:rsidP="005700D4">
            <w:pPr>
              <w:tabs>
                <w:tab w:val="num" w:pos="720"/>
              </w:tabs>
              <w:jc w:val="right"/>
              <w:rPr>
                <w:rFonts w:ascii="Arial" w:hAnsi="Arial" w:cs="Arial"/>
              </w:rPr>
            </w:pPr>
            <w:r w:rsidRPr="00184664">
              <w:rPr>
                <w:rFonts w:ascii="Arial" w:hAnsi="Arial" w:cs="Arial"/>
              </w:rPr>
              <w:t>11</w:t>
            </w:r>
          </w:p>
        </w:tc>
      </w:tr>
      <w:tr w:rsidR="009549EB" w:rsidRPr="00184664" w14:paraId="291E06E9" w14:textId="77777777" w:rsidTr="005700D4">
        <w:tc>
          <w:tcPr>
            <w:tcW w:w="4366" w:type="pct"/>
            <w:hideMark/>
          </w:tcPr>
          <w:p w14:paraId="4DB314BA" w14:textId="77777777" w:rsidR="009549EB" w:rsidRPr="00184664" w:rsidRDefault="009549EB" w:rsidP="005700D4">
            <w:pPr>
              <w:tabs>
                <w:tab w:val="num" w:pos="720"/>
              </w:tabs>
              <w:jc w:val="both"/>
              <w:rPr>
                <w:rFonts w:ascii="Arial" w:hAnsi="Arial" w:cs="Arial"/>
              </w:rPr>
            </w:pPr>
            <w:r w:rsidRPr="00184664">
              <w:rPr>
                <w:rFonts w:ascii="Arial" w:hAnsi="Arial" w:cs="Arial"/>
              </w:rPr>
              <w:t>Antworten insgesamt</w:t>
            </w:r>
          </w:p>
        </w:tc>
        <w:tc>
          <w:tcPr>
            <w:tcW w:w="634" w:type="pct"/>
            <w:hideMark/>
          </w:tcPr>
          <w:p w14:paraId="6A2F06A0" w14:textId="77777777" w:rsidR="009549EB" w:rsidRPr="00184664" w:rsidRDefault="009549EB" w:rsidP="005700D4">
            <w:pPr>
              <w:tabs>
                <w:tab w:val="num" w:pos="720"/>
              </w:tabs>
              <w:jc w:val="right"/>
              <w:rPr>
                <w:rFonts w:ascii="Arial" w:hAnsi="Arial" w:cs="Arial"/>
              </w:rPr>
            </w:pPr>
            <w:r w:rsidRPr="00184664">
              <w:rPr>
                <w:rFonts w:ascii="Arial" w:hAnsi="Arial" w:cs="Arial"/>
              </w:rPr>
              <w:t> 31</w:t>
            </w:r>
          </w:p>
        </w:tc>
      </w:tr>
    </w:tbl>
    <w:p w14:paraId="7FFBE9DD" w14:textId="77777777" w:rsidR="009549EB" w:rsidRPr="00184664" w:rsidRDefault="009549EB" w:rsidP="009549EB">
      <w:pPr>
        <w:tabs>
          <w:tab w:val="num" w:pos="720"/>
        </w:tabs>
        <w:spacing w:after="180" w:line="360" w:lineRule="auto"/>
        <w:jc w:val="both"/>
        <w:rPr>
          <w:rFonts w:ascii="Arial" w:hAnsi="Arial" w:cs="Arial"/>
        </w:rPr>
      </w:pPr>
    </w:p>
    <w:p w14:paraId="7E47BF96"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rPr>
        <w:t xml:space="preserve">Die Teilnehmer/innen, die die Umfrage vollständig ausgefüllten haben, waren zumeist Wissenschaftliche (14) und Studentische Mitarbeiter/innen (5). Lediglich eine der vier Leitungskräfte nahm an der Befragung teil. (Details siehe </w:t>
      </w:r>
      <w:r w:rsidRPr="00184664">
        <w:rPr>
          <w:rFonts w:ascii="Arial" w:hAnsi="Arial" w:cs="Arial"/>
        </w:rPr>
        <w:fldChar w:fldCharType="begin"/>
      </w:r>
      <w:r w:rsidRPr="00184664">
        <w:rPr>
          <w:rFonts w:ascii="Arial" w:hAnsi="Arial" w:cs="Arial"/>
        </w:rPr>
        <w:instrText xml:space="preserve"> REF _Ref533865136 \h  \* MERGEFORMAT </w:instrText>
      </w:r>
      <w:r w:rsidRPr="00184664">
        <w:rPr>
          <w:rFonts w:ascii="Arial" w:hAnsi="Arial" w:cs="Arial"/>
        </w:rPr>
      </w:r>
      <w:r w:rsidRPr="00184664">
        <w:rPr>
          <w:rFonts w:ascii="Arial" w:hAnsi="Arial" w:cs="Arial"/>
        </w:rPr>
        <w:fldChar w:fldCharType="separate"/>
      </w:r>
      <w:r w:rsidRPr="00BD24AB">
        <w:rPr>
          <w:rFonts w:ascii="Arial" w:hAnsi="Arial" w:cs="Arial"/>
        </w:rPr>
        <w:t>Tabelle 4</w:t>
      </w:r>
      <w:r w:rsidRPr="00184664">
        <w:rPr>
          <w:rFonts w:ascii="Arial" w:hAnsi="Arial" w:cs="Arial"/>
        </w:rPr>
        <w:fldChar w:fldCharType="end"/>
      </w:r>
      <w:r w:rsidRPr="00184664">
        <w:rPr>
          <w:rFonts w:ascii="Arial" w:hAnsi="Arial" w:cs="Arial"/>
        </w:rPr>
        <w:t>).</w:t>
      </w:r>
    </w:p>
    <w:p w14:paraId="218DEAE2" w14:textId="63371410" w:rsidR="009549EB" w:rsidRPr="00184664" w:rsidRDefault="009549EB" w:rsidP="009549EB">
      <w:pPr>
        <w:pStyle w:val="Beschriftung"/>
        <w:keepNext/>
        <w:spacing w:after="120"/>
        <w:rPr>
          <w:rFonts w:ascii="Arial" w:hAnsi="Arial" w:cs="Arial"/>
          <w:i w:val="0"/>
          <w:color w:val="auto"/>
          <w:sz w:val="22"/>
          <w:szCs w:val="22"/>
        </w:rPr>
      </w:pPr>
      <w:bookmarkStart w:id="70" w:name="_Ref533865136"/>
      <w:r w:rsidRPr="00184664">
        <w:rPr>
          <w:rFonts w:ascii="Arial" w:hAnsi="Arial" w:cs="Arial"/>
          <w:i w:val="0"/>
          <w:color w:val="auto"/>
          <w:sz w:val="22"/>
          <w:szCs w:val="22"/>
        </w:rPr>
        <w:t xml:space="preserve">Tabelle </w:t>
      </w:r>
      <w:r w:rsidRPr="00184664">
        <w:rPr>
          <w:rFonts w:ascii="Arial" w:hAnsi="Arial" w:cs="Arial"/>
          <w:i w:val="0"/>
          <w:color w:val="auto"/>
          <w:sz w:val="22"/>
          <w:szCs w:val="22"/>
        </w:rPr>
        <w:fldChar w:fldCharType="begin"/>
      </w:r>
      <w:r w:rsidRPr="00184664">
        <w:rPr>
          <w:rFonts w:ascii="Arial" w:hAnsi="Arial" w:cs="Arial"/>
          <w:i w:val="0"/>
          <w:color w:val="auto"/>
          <w:sz w:val="22"/>
          <w:szCs w:val="22"/>
        </w:rPr>
        <w:instrText xml:space="preserve"> SEQ Tabelle \* ARABIC </w:instrText>
      </w:r>
      <w:r w:rsidRPr="00184664">
        <w:rPr>
          <w:rFonts w:ascii="Arial" w:hAnsi="Arial" w:cs="Arial"/>
          <w:i w:val="0"/>
          <w:color w:val="auto"/>
          <w:sz w:val="22"/>
          <w:szCs w:val="22"/>
        </w:rPr>
        <w:fldChar w:fldCharType="separate"/>
      </w:r>
      <w:r w:rsidRPr="00184664">
        <w:rPr>
          <w:rFonts w:ascii="Arial" w:hAnsi="Arial" w:cs="Arial"/>
          <w:i w:val="0"/>
          <w:noProof/>
          <w:color w:val="auto"/>
          <w:sz w:val="22"/>
          <w:szCs w:val="22"/>
        </w:rPr>
        <w:t>4</w:t>
      </w:r>
      <w:r w:rsidRPr="00184664">
        <w:rPr>
          <w:rFonts w:ascii="Arial" w:hAnsi="Arial" w:cs="Arial"/>
          <w:i w:val="0"/>
          <w:color w:val="auto"/>
          <w:sz w:val="22"/>
          <w:szCs w:val="22"/>
        </w:rPr>
        <w:fldChar w:fldCharType="end"/>
      </w:r>
      <w:bookmarkEnd w:id="70"/>
      <w:r w:rsidRPr="00184664">
        <w:rPr>
          <w:rFonts w:ascii="Arial" w:hAnsi="Arial" w:cs="Arial"/>
          <w:i w:val="0"/>
          <w:color w:val="auto"/>
          <w:sz w:val="22"/>
          <w:szCs w:val="22"/>
        </w:rPr>
        <w:t>: Online-Umfrageteilnehmer/innen und Ihre Funktion im AKTIF-Projekt.</w:t>
      </w:r>
    </w:p>
    <w:tbl>
      <w:tblPr>
        <w:tblStyle w:val="Tabellenraster"/>
        <w:tblW w:w="5000" w:type="pct"/>
        <w:tblLook w:val="04A0" w:firstRow="1" w:lastRow="0" w:firstColumn="1" w:lastColumn="0" w:noHBand="0" w:noVBand="1"/>
      </w:tblPr>
      <w:tblGrid>
        <w:gridCol w:w="8159"/>
        <w:gridCol w:w="1185"/>
      </w:tblGrid>
      <w:tr w:rsidR="009549EB" w:rsidRPr="00184664" w14:paraId="17992DA8" w14:textId="77777777" w:rsidTr="005700D4">
        <w:tc>
          <w:tcPr>
            <w:tcW w:w="4366" w:type="pct"/>
            <w:hideMark/>
          </w:tcPr>
          <w:p w14:paraId="5C78B0A6" w14:textId="77777777" w:rsidR="009549EB" w:rsidRPr="00184664" w:rsidRDefault="009549EB" w:rsidP="005700D4">
            <w:pPr>
              <w:tabs>
                <w:tab w:val="num" w:pos="720"/>
              </w:tabs>
              <w:jc w:val="both"/>
              <w:rPr>
                <w:rFonts w:ascii="Arial" w:hAnsi="Arial" w:cs="Arial"/>
                <w:b/>
              </w:rPr>
            </w:pPr>
            <w:r w:rsidRPr="00184664">
              <w:rPr>
                <w:rFonts w:ascii="Arial" w:hAnsi="Arial" w:cs="Arial"/>
                <w:b/>
              </w:rPr>
              <w:t>Anzahl Teilnehmer/innen mit vollständigen Umfragen</w:t>
            </w:r>
          </w:p>
        </w:tc>
        <w:tc>
          <w:tcPr>
            <w:tcW w:w="634" w:type="pct"/>
            <w:hideMark/>
          </w:tcPr>
          <w:p w14:paraId="1D1DB443" w14:textId="77777777" w:rsidR="009549EB" w:rsidRPr="00184664" w:rsidRDefault="009549EB" w:rsidP="005700D4">
            <w:pPr>
              <w:tabs>
                <w:tab w:val="num" w:pos="720"/>
              </w:tabs>
              <w:jc w:val="right"/>
              <w:rPr>
                <w:rFonts w:ascii="Arial" w:hAnsi="Arial" w:cs="Arial"/>
                <w:b/>
              </w:rPr>
            </w:pPr>
            <w:r w:rsidRPr="00184664">
              <w:rPr>
                <w:rFonts w:ascii="Arial" w:hAnsi="Arial" w:cs="Arial"/>
                <w:b/>
                <w:bCs/>
              </w:rPr>
              <w:t xml:space="preserve">20   </w:t>
            </w:r>
          </w:p>
        </w:tc>
      </w:tr>
      <w:tr w:rsidR="009549EB" w:rsidRPr="00184664" w14:paraId="22F2ACB9" w14:textId="77777777" w:rsidTr="005700D4">
        <w:tc>
          <w:tcPr>
            <w:tcW w:w="4366" w:type="pct"/>
          </w:tcPr>
          <w:p w14:paraId="6A794C29" w14:textId="77777777" w:rsidR="009549EB" w:rsidRPr="00184664" w:rsidRDefault="009549EB" w:rsidP="005700D4">
            <w:pPr>
              <w:tabs>
                <w:tab w:val="num" w:pos="720"/>
              </w:tabs>
              <w:jc w:val="both"/>
              <w:rPr>
                <w:rFonts w:ascii="Arial" w:hAnsi="Arial" w:cs="Arial"/>
              </w:rPr>
            </w:pPr>
            <w:r w:rsidRPr="00184664">
              <w:rPr>
                <w:rFonts w:ascii="Arial" w:hAnsi="Arial" w:cs="Arial"/>
              </w:rPr>
              <w:t>Wissenschaftliche Mitarbeiter/innen</w:t>
            </w:r>
          </w:p>
        </w:tc>
        <w:tc>
          <w:tcPr>
            <w:tcW w:w="634" w:type="pct"/>
          </w:tcPr>
          <w:p w14:paraId="4A6BC1B2" w14:textId="77777777" w:rsidR="009549EB" w:rsidRPr="00184664" w:rsidRDefault="009549EB" w:rsidP="005700D4">
            <w:pPr>
              <w:tabs>
                <w:tab w:val="num" w:pos="720"/>
              </w:tabs>
              <w:jc w:val="right"/>
              <w:rPr>
                <w:rFonts w:ascii="Arial" w:hAnsi="Arial" w:cs="Arial"/>
              </w:rPr>
            </w:pPr>
            <w:r w:rsidRPr="00184664">
              <w:rPr>
                <w:rFonts w:ascii="Arial" w:hAnsi="Arial" w:cs="Arial"/>
              </w:rPr>
              <w:t>14</w:t>
            </w:r>
          </w:p>
        </w:tc>
      </w:tr>
      <w:tr w:rsidR="009549EB" w:rsidRPr="00184664" w14:paraId="79A4BE0F" w14:textId="77777777" w:rsidTr="005700D4">
        <w:tc>
          <w:tcPr>
            <w:tcW w:w="4366" w:type="pct"/>
          </w:tcPr>
          <w:p w14:paraId="52D8EDA1" w14:textId="77777777" w:rsidR="009549EB" w:rsidRPr="00184664" w:rsidRDefault="009549EB" w:rsidP="005700D4">
            <w:pPr>
              <w:tabs>
                <w:tab w:val="num" w:pos="720"/>
              </w:tabs>
              <w:jc w:val="both"/>
              <w:rPr>
                <w:rFonts w:ascii="Arial" w:hAnsi="Arial" w:cs="Arial"/>
              </w:rPr>
            </w:pPr>
            <w:r w:rsidRPr="00184664">
              <w:rPr>
                <w:rFonts w:ascii="Arial" w:hAnsi="Arial" w:cs="Arial"/>
              </w:rPr>
              <w:t>Leitungskräfte</w:t>
            </w:r>
          </w:p>
        </w:tc>
        <w:tc>
          <w:tcPr>
            <w:tcW w:w="634" w:type="pct"/>
          </w:tcPr>
          <w:p w14:paraId="67210AB5" w14:textId="77777777" w:rsidR="009549EB" w:rsidRPr="00184664" w:rsidRDefault="009549EB" w:rsidP="005700D4">
            <w:pPr>
              <w:tabs>
                <w:tab w:val="num" w:pos="720"/>
              </w:tabs>
              <w:jc w:val="right"/>
              <w:rPr>
                <w:rFonts w:ascii="Arial" w:hAnsi="Arial" w:cs="Arial"/>
              </w:rPr>
            </w:pPr>
            <w:r w:rsidRPr="00184664">
              <w:rPr>
                <w:rFonts w:ascii="Arial" w:hAnsi="Arial" w:cs="Arial"/>
              </w:rPr>
              <w:t>1</w:t>
            </w:r>
          </w:p>
        </w:tc>
      </w:tr>
      <w:tr w:rsidR="009549EB" w:rsidRPr="00184664" w14:paraId="1B60E296" w14:textId="77777777" w:rsidTr="005700D4">
        <w:tc>
          <w:tcPr>
            <w:tcW w:w="4366" w:type="pct"/>
          </w:tcPr>
          <w:p w14:paraId="401C2C67" w14:textId="77777777" w:rsidR="009549EB" w:rsidRPr="00184664" w:rsidRDefault="009549EB" w:rsidP="005700D4">
            <w:pPr>
              <w:tabs>
                <w:tab w:val="num" w:pos="720"/>
              </w:tabs>
              <w:jc w:val="both"/>
              <w:rPr>
                <w:rFonts w:ascii="Arial" w:hAnsi="Arial" w:cs="Arial"/>
              </w:rPr>
            </w:pPr>
            <w:r w:rsidRPr="00184664">
              <w:rPr>
                <w:rFonts w:ascii="Arial" w:hAnsi="Arial" w:cs="Arial"/>
              </w:rPr>
              <w:t>Studentische Mitarbeiter/innen</w:t>
            </w:r>
          </w:p>
        </w:tc>
        <w:tc>
          <w:tcPr>
            <w:tcW w:w="634" w:type="pct"/>
          </w:tcPr>
          <w:p w14:paraId="13E03513" w14:textId="77777777" w:rsidR="009549EB" w:rsidRPr="00184664" w:rsidRDefault="009549EB" w:rsidP="005700D4">
            <w:pPr>
              <w:tabs>
                <w:tab w:val="num" w:pos="720"/>
              </w:tabs>
              <w:jc w:val="right"/>
              <w:rPr>
                <w:rFonts w:ascii="Arial" w:hAnsi="Arial" w:cs="Arial"/>
              </w:rPr>
            </w:pPr>
            <w:r w:rsidRPr="00184664">
              <w:rPr>
                <w:rFonts w:ascii="Arial" w:hAnsi="Arial" w:cs="Arial"/>
              </w:rPr>
              <w:t>5</w:t>
            </w:r>
          </w:p>
        </w:tc>
      </w:tr>
    </w:tbl>
    <w:p w14:paraId="6EE14F4F" w14:textId="77777777" w:rsidR="009549EB" w:rsidRPr="00184664" w:rsidRDefault="009549EB" w:rsidP="009549EB">
      <w:pPr>
        <w:tabs>
          <w:tab w:val="num" w:pos="720"/>
        </w:tabs>
        <w:spacing w:after="180" w:line="360" w:lineRule="auto"/>
        <w:jc w:val="both"/>
        <w:rPr>
          <w:rFonts w:ascii="Arial" w:hAnsi="Arial" w:cs="Arial"/>
        </w:rPr>
      </w:pPr>
    </w:p>
    <w:p w14:paraId="54AC7A17"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rPr>
        <w:t>Im Folgenden werden zu jedem Themenkreis die Auswertungsergebnisse dargestellt. Prozen</w:t>
      </w:r>
      <w:r w:rsidRPr="00184664">
        <w:rPr>
          <w:rFonts w:ascii="Arial" w:hAnsi="Arial" w:cs="Arial"/>
          <w:bCs/>
        </w:rPr>
        <w:t>twerte</w:t>
      </w:r>
      <w:r w:rsidRPr="00184664">
        <w:rPr>
          <w:rFonts w:ascii="Arial" w:hAnsi="Arial" w:cs="Arial"/>
        </w:rPr>
        <w:t xml:space="preserve"> sind jeweils </w:t>
      </w:r>
      <w:r w:rsidRPr="00184664">
        <w:rPr>
          <w:rFonts w:ascii="Arial" w:hAnsi="Arial" w:cs="Arial"/>
          <w:bCs/>
        </w:rPr>
        <w:t xml:space="preserve">bezogen auf </w:t>
      </w:r>
      <w:r w:rsidRPr="00184664">
        <w:rPr>
          <w:rFonts w:ascii="Arial" w:hAnsi="Arial" w:cs="Arial"/>
        </w:rPr>
        <w:t xml:space="preserve">die </w:t>
      </w:r>
      <w:r w:rsidRPr="00184664">
        <w:rPr>
          <w:rFonts w:ascii="Arial" w:hAnsi="Arial" w:cs="Arial"/>
          <w:bCs/>
        </w:rPr>
        <w:t>20 vollständigen Antwortdatensätze</w:t>
      </w:r>
      <w:r w:rsidRPr="00184664">
        <w:rPr>
          <w:rFonts w:ascii="Arial" w:hAnsi="Arial" w:cs="Arial"/>
        </w:rPr>
        <w:t>.</w:t>
      </w:r>
    </w:p>
    <w:p w14:paraId="77D4AFE0" w14:textId="77777777" w:rsidR="009549EB" w:rsidRPr="00184664" w:rsidRDefault="009549EB" w:rsidP="009549EB">
      <w:pPr>
        <w:tabs>
          <w:tab w:val="num" w:pos="720"/>
        </w:tabs>
        <w:spacing w:after="180" w:line="360" w:lineRule="auto"/>
        <w:jc w:val="both"/>
        <w:rPr>
          <w:rFonts w:ascii="Arial" w:hAnsi="Arial" w:cs="Arial"/>
        </w:rPr>
      </w:pPr>
    </w:p>
    <w:p w14:paraId="356C1751" w14:textId="61C90213" w:rsidR="009549EB" w:rsidRPr="005700D4" w:rsidRDefault="005700D4" w:rsidP="005700D4">
      <w:pPr>
        <w:rPr>
          <w:rFonts w:ascii="Arial" w:hAnsi="Arial" w:cs="Arial"/>
          <w:i/>
          <w:sz w:val="24"/>
          <w:szCs w:val="24"/>
        </w:rPr>
      </w:pPr>
      <w:r w:rsidRPr="005700D4">
        <w:rPr>
          <w:rFonts w:ascii="Arial" w:hAnsi="Arial" w:cs="Arial"/>
          <w:sz w:val="24"/>
          <w:szCs w:val="24"/>
        </w:rPr>
        <w:t xml:space="preserve">4.2 </w:t>
      </w:r>
      <w:r w:rsidR="009549EB" w:rsidRPr="005700D4">
        <w:rPr>
          <w:rFonts w:ascii="Arial" w:hAnsi="Arial" w:cs="Arial"/>
          <w:sz w:val="24"/>
          <w:szCs w:val="24"/>
        </w:rPr>
        <w:t>Themenkreis Allgemeines</w:t>
      </w:r>
    </w:p>
    <w:p w14:paraId="0EC74A7B" w14:textId="77777777" w:rsidR="009549EB" w:rsidRPr="00184664" w:rsidRDefault="009549EB" w:rsidP="009549EB">
      <w:pPr>
        <w:tabs>
          <w:tab w:val="num" w:pos="720"/>
        </w:tabs>
        <w:spacing w:afterLines="180" w:after="432" w:line="360" w:lineRule="auto"/>
        <w:jc w:val="both"/>
        <w:rPr>
          <w:rFonts w:ascii="Arial" w:hAnsi="Arial" w:cs="Arial"/>
        </w:rPr>
      </w:pPr>
      <w:r w:rsidRPr="00184664">
        <w:rPr>
          <w:rFonts w:ascii="Arial" w:hAnsi="Arial" w:cs="Arial"/>
        </w:rPr>
        <w:t xml:space="preserve">Der Frauenanteil der Teilnehmer/innen lag bei 60%. Von den 20 Teilnehmer/innen gaben 13 (65%) an, eine Behinderung zu haben. Davon haben 10 Teilnehmer/innen Angaben zur Art ihrer Behinderung getätigt. Genannt wurden: </w:t>
      </w:r>
    </w:p>
    <w:p w14:paraId="0E81122D" w14:textId="77777777" w:rsidR="009549EB" w:rsidRPr="00184664" w:rsidRDefault="009549EB" w:rsidP="00EA2299">
      <w:pPr>
        <w:pStyle w:val="Listenabsatz"/>
        <w:numPr>
          <w:ilvl w:val="0"/>
          <w:numId w:val="15"/>
        </w:numPr>
        <w:tabs>
          <w:tab w:val="num" w:pos="720"/>
        </w:tabs>
        <w:spacing w:after="180" w:line="360" w:lineRule="auto"/>
        <w:ind w:left="714" w:hanging="357"/>
        <w:contextualSpacing w:val="0"/>
        <w:jc w:val="both"/>
        <w:rPr>
          <w:rFonts w:ascii="Arial" w:hAnsi="Arial" w:cs="Arial"/>
        </w:rPr>
      </w:pPr>
      <w:r w:rsidRPr="00184664">
        <w:rPr>
          <w:rFonts w:ascii="Arial" w:hAnsi="Arial" w:cs="Arial"/>
        </w:rPr>
        <w:t>Körperbehinderungen/Rollstuhl (5 Mal)</w:t>
      </w:r>
    </w:p>
    <w:p w14:paraId="08A2F263" w14:textId="77777777" w:rsidR="009549EB" w:rsidRPr="00184664" w:rsidRDefault="009549EB" w:rsidP="00EA2299">
      <w:pPr>
        <w:pStyle w:val="Listenabsatz"/>
        <w:numPr>
          <w:ilvl w:val="0"/>
          <w:numId w:val="15"/>
        </w:numPr>
        <w:tabs>
          <w:tab w:val="num" w:pos="720"/>
        </w:tabs>
        <w:spacing w:after="180" w:line="360" w:lineRule="auto"/>
        <w:ind w:left="714" w:hanging="357"/>
        <w:contextualSpacing w:val="0"/>
        <w:jc w:val="both"/>
        <w:rPr>
          <w:rFonts w:ascii="Arial" w:hAnsi="Arial" w:cs="Arial"/>
        </w:rPr>
      </w:pPr>
      <w:r w:rsidRPr="00184664">
        <w:rPr>
          <w:rFonts w:ascii="Arial" w:hAnsi="Arial" w:cs="Arial"/>
        </w:rPr>
        <w:t>Sehbehinderung (1 Mal)</w:t>
      </w:r>
    </w:p>
    <w:p w14:paraId="6E396F9E" w14:textId="77777777" w:rsidR="009549EB" w:rsidRPr="00184664" w:rsidRDefault="009549EB" w:rsidP="00EA2299">
      <w:pPr>
        <w:pStyle w:val="Listenabsatz"/>
        <w:numPr>
          <w:ilvl w:val="0"/>
          <w:numId w:val="15"/>
        </w:numPr>
        <w:tabs>
          <w:tab w:val="num" w:pos="720"/>
        </w:tabs>
        <w:spacing w:after="180" w:line="360" w:lineRule="auto"/>
        <w:ind w:left="714" w:hanging="357"/>
        <w:contextualSpacing w:val="0"/>
        <w:jc w:val="both"/>
        <w:rPr>
          <w:rFonts w:ascii="Arial" w:hAnsi="Arial" w:cs="Arial"/>
        </w:rPr>
      </w:pPr>
      <w:r w:rsidRPr="00184664">
        <w:rPr>
          <w:rFonts w:ascii="Arial" w:hAnsi="Arial" w:cs="Arial"/>
        </w:rPr>
        <w:t>Hörbehinderung (2 Mal)</w:t>
      </w:r>
    </w:p>
    <w:p w14:paraId="2C7BEE52" w14:textId="77777777" w:rsidR="009549EB" w:rsidRPr="00184664" w:rsidRDefault="009549EB" w:rsidP="00EA2299">
      <w:pPr>
        <w:pStyle w:val="Listenabsatz"/>
        <w:numPr>
          <w:ilvl w:val="0"/>
          <w:numId w:val="15"/>
        </w:numPr>
        <w:tabs>
          <w:tab w:val="num" w:pos="720"/>
        </w:tabs>
        <w:spacing w:after="180" w:line="360" w:lineRule="auto"/>
        <w:ind w:left="714" w:hanging="357"/>
        <w:contextualSpacing w:val="0"/>
        <w:jc w:val="both"/>
        <w:rPr>
          <w:rFonts w:ascii="Arial" w:hAnsi="Arial" w:cs="Arial"/>
        </w:rPr>
      </w:pPr>
      <w:r w:rsidRPr="00184664">
        <w:rPr>
          <w:rFonts w:ascii="Arial" w:hAnsi="Arial" w:cs="Arial"/>
        </w:rPr>
        <w:t>Psychische Behinderung (1 Mal)</w:t>
      </w:r>
    </w:p>
    <w:p w14:paraId="29728540" w14:textId="77777777" w:rsidR="009549EB" w:rsidRPr="00184664" w:rsidRDefault="009549EB" w:rsidP="00EA2299">
      <w:pPr>
        <w:pStyle w:val="Listenabsatz"/>
        <w:numPr>
          <w:ilvl w:val="0"/>
          <w:numId w:val="15"/>
        </w:numPr>
        <w:tabs>
          <w:tab w:val="num" w:pos="720"/>
        </w:tabs>
        <w:spacing w:after="180" w:line="360" w:lineRule="auto"/>
        <w:ind w:left="714" w:hanging="357"/>
        <w:contextualSpacing w:val="0"/>
        <w:jc w:val="both"/>
        <w:rPr>
          <w:rFonts w:ascii="Arial" w:hAnsi="Arial" w:cs="Arial"/>
        </w:rPr>
      </w:pPr>
      <w:r w:rsidRPr="00184664">
        <w:rPr>
          <w:rFonts w:ascii="Arial" w:hAnsi="Arial" w:cs="Arial"/>
        </w:rPr>
        <w:t>Chronische Erkrankung (1 Mal)</w:t>
      </w:r>
    </w:p>
    <w:p w14:paraId="296EAA57" w14:textId="77777777" w:rsidR="009549EB" w:rsidRPr="00184664" w:rsidRDefault="009549EB" w:rsidP="009549EB">
      <w:pPr>
        <w:tabs>
          <w:tab w:val="num" w:pos="720"/>
        </w:tabs>
        <w:spacing w:afterLines="180" w:after="432" w:line="360" w:lineRule="auto"/>
        <w:jc w:val="both"/>
        <w:rPr>
          <w:rFonts w:ascii="Arial" w:hAnsi="Arial" w:cs="Arial"/>
        </w:rPr>
      </w:pPr>
      <w:r w:rsidRPr="00184664">
        <w:rPr>
          <w:rFonts w:ascii="Arial" w:hAnsi="Arial" w:cs="Arial"/>
        </w:rPr>
        <w:t>(Zu beachten ist, dass Mehrfachnennungen bei einzelnen Teilnehmer/innen vorkamen.)</w:t>
      </w:r>
    </w:p>
    <w:p w14:paraId="15898707" w14:textId="77777777" w:rsidR="009549EB" w:rsidRPr="00184664" w:rsidRDefault="009549EB" w:rsidP="009549EB">
      <w:pPr>
        <w:tabs>
          <w:tab w:val="num" w:pos="720"/>
        </w:tabs>
        <w:spacing w:afterLines="180" w:after="432" w:line="360" w:lineRule="auto"/>
        <w:jc w:val="both"/>
        <w:rPr>
          <w:rFonts w:ascii="Arial" w:hAnsi="Arial" w:cs="Arial"/>
        </w:rPr>
      </w:pPr>
      <w:r w:rsidRPr="00184664">
        <w:rPr>
          <w:rFonts w:ascii="Arial" w:hAnsi="Arial" w:cs="Arial"/>
        </w:rPr>
        <w:t xml:space="preserve">Drei Viertel der Teilnehmer/innen hatten einen Hochschulabschluss auf Masterniveau, ein Drittel davon war promoviert. Keine der Teilnehmer/innen war habilitiert bzw. hatte eine Professur. Ein Viertel der Teilnehmer/innen hatten einen Bachelor-Abschluss oder waren noch im Studium. (Details siehe </w:t>
      </w:r>
      <w:r w:rsidRPr="00184664">
        <w:rPr>
          <w:rFonts w:ascii="Arial" w:hAnsi="Arial" w:cs="Arial"/>
        </w:rPr>
        <w:fldChar w:fldCharType="begin"/>
      </w:r>
      <w:r w:rsidRPr="00184664">
        <w:rPr>
          <w:rFonts w:ascii="Arial" w:hAnsi="Arial" w:cs="Arial"/>
        </w:rPr>
        <w:instrText xml:space="preserve"> REF _Ref533872757 \h  \* MERGEFORMAT </w:instrText>
      </w:r>
      <w:r w:rsidRPr="00184664">
        <w:rPr>
          <w:rFonts w:ascii="Arial" w:hAnsi="Arial" w:cs="Arial"/>
        </w:rPr>
      </w:r>
      <w:r w:rsidRPr="00184664">
        <w:rPr>
          <w:rFonts w:ascii="Arial" w:hAnsi="Arial" w:cs="Arial"/>
        </w:rPr>
        <w:fldChar w:fldCharType="separate"/>
      </w:r>
      <w:r w:rsidRPr="00184664">
        <w:rPr>
          <w:rFonts w:ascii="Arial" w:hAnsi="Arial" w:cs="Arial"/>
        </w:rPr>
        <w:t xml:space="preserve">Tabelle </w:t>
      </w:r>
      <w:r w:rsidRPr="00184664">
        <w:rPr>
          <w:rFonts w:ascii="Arial" w:hAnsi="Arial" w:cs="Arial"/>
          <w:noProof/>
        </w:rPr>
        <w:t>5</w:t>
      </w:r>
      <w:r w:rsidRPr="00184664">
        <w:rPr>
          <w:rFonts w:ascii="Arial" w:hAnsi="Arial" w:cs="Arial"/>
        </w:rPr>
        <w:fldChar w:fldCharType="end"/>
      </w:r>
      <w:r w:rsidRPr="00184664">
        <w:rPr>
          <w:rFonts w:ascii="Arial" w:hAnsi="Arial" w:cs="Arial"/>
        </w:rPr>
        <w:t>)</w:t>
      </w:r>
    </w:p>
    <w:p w14:paraId="5309A884" w14:textId="77777777" w:rsidR="005700D4" w:rsidRDefault="009549EB" w:rsidP="009549EB">
      <w:pPr>
        <w:pStyle w:val="Beschriftung"/>
        <w:keepNext/>
        <w:spacing w:after="120"/>
        <w:rPr>
          <w:rFonts w:ascii="Arial" w:hAnsi="Arial" w:cs="Arial"/>
          <w:i w:val="0"/>
          <w:color w:val="auto"/>
          <w:sz w:val="22"/>
          <w:szCs w:val="22"/>
        </w:rPr>
      </w:pPr>
      <w:bookmarkStart w:id="71" w:name="_Ref533872757"/>
      <w:r>
        <w:rPr>
          <w:rFonts w:ascii="Arial" w:hAnsi="Arial" w:cs="Arial"/>
          <w:i w:val="0"/>
          <w:color w:val="auto"/>
          <w:sz w:val="22"/>
          <w:szCs w:val="22"/>
        </w:rPr>
        <w:br w:type="column"/>
      </w:r>
    </w:p>
    <w:p w14:paraId="580DCC97" w14:textId="3492AFB6" w:rsidR="009549EB" w:rsidRPr="00184664" w:rsidRDefault="009549EB" w:rsidP="009549EB">
      <w:pPr>
        <w:pStyle w:val="Beschriftung"/>
        <w:keepNext/>
        <w:spacing w:after="120"/>
        <w:rPr>
          <w:rFonts w:ascii="Arial" w:hAnsi="Arial" w:cs="Arial"/>
          <w:i w:val="0"/>
          <w:color w:val="auto"/>
          <w:sz w:val="22"/>
          <w:szCs w:val="22"/>
        </w:rPr>
      </w:pPr>
      <w:r w:rsidRPr="00184664">
        <w:rPr>
          <w:rFonts w:ascii="Arial" w:hAnsi="Arial" w:cs="Arial"/>
          <w:i w:val="0"/>
          <w:color w:val="auto"/>
          <w:sz w:val="22"/>
          <w:szCs w:val="22"/>
        </w:rPr>
        <w:t xml:space="preserve">Tabelle </w:t>
      </w:r>
      <w:r w:rsidRPr="00184664">
        <w:rPr>
          <w:rFonts w:ascii="Arial" w:hAnsi="Arial" w:cs="Arial"/>
          <w:i w:val="0"/>
          <w:color w:val="auto"/>
          <w:sz w:val="22"/>
          <w:szCs w:val="22"/>
        </w:rPr>
        <w:fldChar w:fldCharType="begin"/>
      </w:r>
      <w:r w:rsidRPr="00184664">
        <w:rPr>
          <w:rFonts w:ascii="Arial" w:hAnsi="Arial" w:cs="Arial"/>
          <w:i w:val="0"/>
          <w:color w:val="auto"/>
          <w:sz w:val="22"/>
          <w:szCs w:val="22"/>
        </w:rPr>
        <w:instrText xml:space="preserve"> SEQ Tabelle \* ARABIC </w:instrText>
      </w:r>
      <w:r w:rsidRPr="00184664">
        <w:rPr>
          <w:rFonts w:ascii="Arial" w:hAnsi="Arial" w:cs="Arial"/>
          <w:i w:val="0"/>
          <w:color w:val="auto"/>
          <w:sz w:val="22"/>
          <w:szCs w:val="22"/>
        </w:rPr>
        <w:fldChar w:fldCharType="separate"/>
      </w:r>
      <w:r w:rsidRPr="00184664">
        <w:rPr>
          <w:rFonts w:ascii="Arial" w:hAnsi="Arial" w:cs="Arial"/>
          <w:i w:val="0"/>
          <w:noProof/>
          <w:color w:val="auto"/>
          <w:sz w:val="22"/>
          <w:szCs w:val="22"/>
        </w:rPr>
        <w:t>5</w:t>
      </w:r>
      <w:r w:rsidRPr="00184664">
        <w:rPr>
          <w:rFonts w:ascii="Arial" w:hAnsi="Arial" w:cs="Arial"/>
          <w:i w:val="0"/>
          <w:color w:val="auto"/>
          <w:sz w:val="22"/>
          <w:szCs w:val="22"/>
        </w:rPr>
        <w:fldChar w:fldCharType="end"/>
      </w:r>
      <w:bookmarkEnd w:id="71"/>
      <w:r w:rsidRPr="00184664">
        <w:rPr>
          <w:rFonts w:ascii="Arial" w:hAnsi="Arial" w:cs="Arial"/>
          <w:i w:val="0"/>
          <w:color w:val="auto"/>
          <w:sz w:val="22"/>
          <w:szCs w:val="22"/>
        </w:rPr>
        <w:t>: Akademische Qualifikation der Teilnehmer/innen.</w:t>
      </w:r>
    </w:p>
    <w:tbl>
      <w:tblPr>
        <w:tblStyle w:val="Tabellenraster"/>
        <w:tblW w:w="5000" w:type="pct"/>
        <w:tblLook w:val="04A0" w:firstRow="1" w:lastRow="0" w:firstColumn="1" w:lastColumn="0" w:noHBand="0" w:noVBand="1"/>
      </w:tblPr>
      <w:tblGrid>
        <w:gridCol w:w="7651"/>
        <w:gridCol w:w="802"/>
        <w:gridCol w:w="891"/>
      </w:tblGrid>
      <w:tr w:rsidR="009549EB" w:rsidRPr="00184664" w14:paraId="7697BB87" w14:textId="77777777" w:rsidTr="005700D4">
        <w:trPr>
          <w:trHeight w:val="20"/>
        </w:trPr>
        <w:tc>
          <w:tcPr>
            <w:tcW w:w="4094" w:type="pct"/>
            <w:vAlign w:val="center"/>
            <w:hideMark/>
          </w:tcPr>
          <w:p w14:paraId="246EADC6" w14:textId="77777777" w:rsidR="009549EB" w:rsidRPr="00184664" w:rsidRDefault="009549EB" w:rsidP="005700D4">
            <w:pPr>
              <w:tabs>
                <w:tab w:val="num" w:pos="720"/>
              </w:tabs>
              <w:jc w:val="both"/>
              <w:rPr>
                <w:rFonts w:ascii="Arial" w:hAnsi="Arial" w:cs="Arial"/>
              </w:rPr>
            </w:pPr>
            <w:r w:rsidRPr="00184664">
              <w:rPr>
                <w:rFonts w:ascii="Arial" w:hAnsi="Arial" w:cs="Arial"/>
                <w:b/>
                <w:bCs/>
              </w:rPr>
              <w:t>Welchen beruflichen Abschluss haben Sie erreicht?</w:t>
            </w:r>
          </w:p>
        </w:tc>
        <w:tc>
          <w:tcPr>
            <w:tcW w:w="429" w:type="pct"/>
            <w:vAlign w:val="center"/>
            <w:hideMark/>
          </w:tcPr>
          <w:p w14:paraId="450D5481" w14:textId="77777777" w:rsidR="009549EB" w:rsidRPr="00184664" w:rsidRDefault="009549EB" w:rsidP="005700D4">
            <w:pPr>
              <w:tabs>
                <w:tab w:val="num" w:pos="720"/>
              </w:tabs>
              <w:jc w:val="center"/>
              <w:rPr>
                <w:rFonts w:ascii="Arial" w:hAnsi="Arial" w:cs="Arial"/>
              </w:rPr>
            </w:pPr>
            <w:r w:rsidRPr="00184664">
              <w:rPr>
                <w:rFonts w:ascii="Arial" w:hAnsi="Arial" w:cs="Arial"/>
                <w:b/>
                <w:bCs/>
              </w:rPr>
              <w:t>n</w:t>
            </w:r>
          </w:p>
        </w:tc>
        <w:tc>
          <w:tcPr>
            <w:tcW w:w="477" w:type="pct"/>
            <w:vAlign w:val="center"/>
            <w:hideMark/>
          </w:tcPr>
          <w:p w14:paraId="2B6FAEF5" w14:textId="77777777" w:rsidR="009549EB" w:rsidRPr="00184664" w:rsidRDefault="009549EB" w:rsidP="005700D4">
            <w:pPr>
              <w:tabs>
                <w:tab w:val="num" w:pos="720"/>
              </w:tabs>
              <w:jc w:val="center"/>
              <w:rPr>
                <w:rFonts w:ascii="Arial" w:hAnsi="Arial" w:cs="Arial"/>
              </w:rPr>
            </w:pPr>
            <w:r w:rsidRPr="00184664">
              <w:rPr>
                <w:rFonts w:ascii="Arial" w:hAnsi="Arial" w:cs="Arial"/>
                <w:b/>
                <w:bCs/>
              </w:rPr>
              <w:t>%</w:t>
            </w:r>
          </w:p>
        </w:tc>
      </w:tr>
      <w:tr w:rsidR="009549EB" w:rsidRPr="00184664" w14:paraId="0FA5EE38" w14:textId="77777777" w:rsidTr="005700D4">
        <w:trPr>
          <w:trHeight w:val="20"/>
        </w:trPr>
        <w:tc>
          <w:tcPr>
            <w:tcW w:w="4094" w:type="pct"/>
            <w:vAlign w:val="center"/>
            <w:hideMark/>
          </w:tcPr>
          <w:p w14:paraId="360211AB" w14:textId="77777777" w:rsidR="009549EB" w:rsidRPr="00184664" w:rsidRDefault="009549EB" w:rsidP="005700D4">
            <w:pPr>
              <w:tabs>
                <w:tab w:val="num" w:pos="720"/>
              </w:tabs>
              <w:jc w:val="both"/>
              <w:rPr>
                <w:rFonts w:ascii="Arial" w:hAnsi="Arial" w:cs="Arial"/>
              </w:rPr>
            </w:pPr>
            <w:r w:rsidRPr="00184664">
              <w:rPr>
                <w:rFonts w:ascii="Arial" w:hAnsi="Arial" w:cs="Arial"/>
              </w:rPr>
              <w:t>Diplom/Master</w:t>
            </w:r>
          </w:p>
        </w:tc>
        <w:tc>
          <w:tcPr>
            <w:tcW w:w="429" w:type="pct"/>
            <w:vAlign w:val="center"/>
            <w:hideMark/>
          </w:tcPr>
          <w:p w14:paraId="086CAF0E" w14:textId="77777777" w:rsidR="009549EB" w:rsidRPr="00184664" w:rsidRDefault="009549EB" w:rsidP="005700D4">
            <w:pPr>
              <w:tabs>
                <w:tab w:val="num" w:pos="720"/>
              </w:tabs>
              <w:jc w:val="center"/>
              <w:rPr>
                <w:rFonts w:ascii="Arial" w:hAnsi="Arial" w:cs="Arial"/>
              </w:rPr>
            </w:pPr>
            <w:r w:rsidRPr="00184664">
              <w:rPr>
                <w:rFonts w:ascii="Arial" w:hAnsi="Arial" w:cs="Arial"/>
              </w:rPr>
              <w:t>10</w:t>
            </w:r>
          </w:p>
        </w:tc>
        <w:tc>
          <w:tcPr>
            <w:tcW w:w="477" w:type="pct"/>
            <w:vAlign w:val="center"/>
            <w:hideMark/>
          </w:tcPr>
          <w:p w14:paraId="4C846F12" w14:textId="77777777" w:rsidR="009549EB" w:rsidRPr="00184664" w:rsidRDefault="009549EB" w:rsidP="005700D4">
            <w:pPr>
              <w:tabs>
                <w:tab w:val="num" w:pos="720"/>
              </w:tabs>
              <w:jc w:val="center"/>
              <w:rPr>
                <w:rFonts w:ascii="Arial" w:hAnsi="Arial" w:cs="Arial"/>
              </w:rPr>
            </w:pPr>
            <w:r w:rsidRPr="00184664">
              <w:rPr>
                <w:rFonts w:ascii="Arial" w:hAnsi="Arial" w:cs="Arial"/>
              </w:rPr>
              <w:t>50,0</w:t>
            </w:r>
          </w:p>
        </w:tc>
      </w:tr>
      <w:tr w:rsidR="009549EB" w:rsidRPr="00184664" w14:paraId="78A926E5" w14:textId="77777777" w:rsidTr="005700D4">
        <w:trPr>
          <w:trHeight w:val="20"/>
        </w:trPr>
        <w:tc>
          <w:tcPr>
            <w:tcW w:w="4094" w:type="pct"/>
            <w:vAlign w:val="center"/>
            <w:hideMark/>
          </w:tcPr>
          <w:p w14:paraId="6BB0844D" w14:textId="77777777" w:rsidR="009549EB" w:rsidRPr="00184664" w:rsidRDefault="009549EB" w:rsidP="005700D4">
            <w:pPr>
              <w:tabs>
                <w:tab w:val="num" w:pos="720"/>
              </w:tabs>
              <w:jc w:val="both"/>
              <w:rPr>
                <w:rFonts w:ascii="Arial" w:hAnsi="Arial" w:cs="Arial"/>
              </w:rPr>
            </w:pPr>
            <w:r w:rsidRPr="00184664">
              <w:rPr>
                <w:rFonts w:ascii="Arial" w:hAnsi="Arial" w:cs="Arial"/>
              </w:rPr>
              <w:t>Bachelor</w:t>
            </w:r>
          </w:p>
        </w:tc>
        <w:tc>
          <w:tcPr>
            <w:tcW w:w="429" w:type="pct"/>
            <w:vAlign w:val="center"/>
            <w:hideMark/>
          </w:tcPr>
          <w:p w14:paraId="6DD07362" w14:textId="77777777" w:rsidR="009549EB" w:rsidRPr="00184664" w:rsidRDefault="009549EB" w:rsidP="005700D4">
            <w:pPr>
              <w:tabs>
                <w:tab w:val="num" w:pos="720"/>
              </w:tabs>
              <w:jc w:val="center"/>
              <w:rPr>
                <w:rFonts w:ascii="Arial" w:hAnsi="Arial" w:cs="Arial"/>
              </w:rPr>
            </w:pPr>
            <w:r w:rsidRPr="00184664">
              <w:rPr>
                <w:rFonts w:ascii="Arial" w:hAnsi="Arial" w:cs="Arial"/>
              </w:rPr>
              <w:t>2</w:t>
            </w:r>
          </w:p>
        </w:tc>
        <w:tc>
          <w:tcPr>
            <w:tcW w:w="477" w:type="pct"/>
            <w:vAlign w:val="center"/>
            <w:hideMark/>
          </w:tcPr>
          <w:p w14:paraId="70E768B7" w14:textId="77777777" w:rsidR="009549EB" w:rsidRPr="00184664" w:rsidRDefault="009549EB" w:rsidP="005700D4">
            <w:pPr>
              <w:tabs>
                <w:tab w:val="num" w:pos="720"/>
              </w:tabs>
              <w:jc w:val="center"/>
              <w:rPr>
                <w:rFonts w:ascii="Arial" w:hAnsi="Arial" w:cs="Arial"/>
              </w:rPr>
            </w:pPr>
            <w:r w:rsidRPr="00184664">
              <w:rPr>
                <w:rFonts w:ascii="Arial" w:hAnsi="Arial" w:cs="Arial"/>
              </w:rPr>
              <w:t>10,0</w:t>
            </w:r>
          </w:p>
        </w:tc>
      </w:tr>
      <w:tr w:rsidR="009549EB" w:rsidRPr="00184664" w14:paraId="3A02A8EB" w14:textId="77777777" w:rsidTr="005700D4">
        <w:trPr>
          <w:trHeight w:val="20"/>
        </w:trPr>
        <w:tc>
          <w:tcPr>
            <w:tcW w:w="4094" w:type="pct"/>
            <w:vAlign w:val="center"/>
            <w:hideMark/>
          </w:tcPr>
          <w:p w14:paraId="0C46071F" w14:textId="77777777" w:rsidR="009549EB" w:rsidRPr="00184664" w:rsidRDefault="009549EB" w:rsidP="005700D4">
            <w:pPr>
              <w:tabs>
                <w:tab w:val="num" w:pos="720"/>
              </w:tabs>
              <w:jc w:val="both"/>
              <w:rPr>
                <w:rFonts w:ascii="Arial" w:hAnsi="Arial" w:cs="Arial"/>
              </w:rPr>
            </w:pPr>
            <w:r w:rsidRPr="00184664">
              <w:rPr>
                <w:rFonts w:ascii="Arial" w:hAnsi="Arial" w:cs="Arial"/>
              </w:rPr>
              <w:t>Doktor</w:t>
            </w:r>
          </w:p>
        </w:tc>
        <w:tc>
          <w:tcPr>
            <w:tcW w:w="429" w:type="pct"/>
            <w:vAlign w:val="center"/>
            <w:hideMark/>
          </w:tcPr>
          <w:p w14:paraId="758BE156" w14:textId="77777777" w:rsidR="009549EB" w:rsidRPr="00184664" w:rsidRDefault="009549EB" w:rsidP="005700D4">
            <w:pPr>
              <w:tabs>
                <w:tab w:val="num" w:pos="720"/>
              </w:tabs>
              <w:jc w:val="center"/>
              <w:rPr>
                <w:rFonts w:ascii="Arial" w:hAnsi="Arial" w:cs="Arial"/>
              </w:rPr>
            </w:pPr>
            <w:r w:rsidRPr="00184664">
              <w:rPr>
                <w:rFonts w:ascii="Arial" w:hAnsi="Arial" w:cs="Arial"/>
              </w:rPr>
              <w:t>5</w:t>
            </w:r>
          </w:p>
        </w:tc>
        <w:tc>
          <w:tcPr>
            <w:tcW w:w="477" w:type="pct"/>
            <w:vAlign w:val="center"/>
            <w:hideMark/>
          </w:tcPr>
          <w:p w14:paraId="12509F79" w14:textId="77777777" w:rsidR="009549EB" w:rsidRPr="00184664" w:rsidRDefault="009549EB" w:rsidP="005700D4">
            <w:pPr>
              <w:tabs>
                <w:tab w:val="num" w:pos="720"/>
              </w:tabs>
              <w:jc w:val="center"/>
              <w:rPr>
                <w:rFonts w:ascii="Arial" w:hAnsi="Arial" w:cs="Arial"/>
              </w:rPr>
            </w:pPr>
            <w:r w:rsidRPr="00184664">
              <w:rPr>
                <w:rFonts w:ascii="Arial" w:hAnsi="Arial" w:cs="Arial"/>
              </w:rPr>
              <w:t>25,0</w:t>
            </w:r>
          </w:p>
        </w:tc>
      </w:tr>
      <w:tr w:rsidR="009549EB" w:rsidRPr="00184664" w14:paraId="67607F7F" w14:textId="77777777" w:rsidTr="005700D4">
        <w:trPr>
          <w:trHeight w:val="20"/>
        </w:trPr>
        <w:tc>
          <w:tcPr>
            <w:tcW w:w="4094" w:type="pct"/>
            <w:vAlign w:val="center"/>
            <w:hideMark/>
          </w:tcPr>
          <w:p w14:paraId="13170F8C" w14:textId="77777777" w:rsidR="009549EB" w:rsidRPr="00184664" w:rsidRDefault="009549EB" w:rsidP="005700D4">
            <w:pPr>
              <w:tabs>
                <w:tab w:val="num" w:pos="720"/>
              </w:tabs>
              <w:jc w:val="both"/>
              <w:rPr>
                <w:rFonts w:ascii="Arial" w:hAnsi="Arial" w:cs="Arial"/>
              </w:rPr>
            </w:pPr>
            <w:r w:rsidRPr="00184664">
              <w:rPr>
                <w:rFonts w:ascii="Arial" w:hAnsi="Arial" w:cs="Arial"/>
              </w:rPr>
              <w:t>Professur</w:t>
            </w:r>
          </w:p>
        </w:tc>
        <w:tc>
          <w:tcPr>
            <w:tcW w:w="429" w:type="pct"/>
            <w:vAlign w:val="center"/>
            <w:hideMark/>
          </w:tcPr>
          <w:p w14:paraId="76BC2EF8" w14:textId="77777777" w:rsidR="009549EB" w:rsidRPr="00184664" w:rsidRDefault="009549EB" w:rsidP="005700D4">
            <w:pPr>
              <w:tabs>
                <w:tab w:val="num" w:pos="720"/>
              </w:tabs>
              <w:jc w:val="center"/>
              <w:rPr>
                <w:rFonts w:ascii="Arial" w:hAnsi="Arial" w:cs="Arial"/>
              </w:rPr>
            </w:pPr>
            <w:r w:rsidRPr="00184664">
              <w:rPr>
                <w:rFonts w:ascii="Arial" w:hAnsi="Arial" w:cs="Arial"/>
              </w:rPr>
              <w:t>0</w:t>
            </w:r>
          </w:p>
        </w:tc>
        <w:tc>
          <w:tcPr>
            <w:tcW w:w="477" w:type="pct"/>
            <w:vAlign w:val="center"/>
            <w:hideMark/>
          </w:tcPr>
          <w:p w14:paraId="2C62DA61" w14:textId="77777777" w:rsidR="009549EB" w:rsidRPr="00184664" w:rsidRDefault="009549EB" w:rsidP="005700D4">
            <w:pPr>
              <w:tabs>
                <w:tab w:val="num" w:pos="720"/>
              </w:tabs>
              <w:jc w:val="center"/>
              <w:rPr>
                <w:rFonts w:ascii="Arial" w:hAnsi="Arial" w:cs="Arial"/>
              </w:rPr>
            </w:pPr>
            <w:r w:rsidRPr="00184664">
              <w:rPr>
                <w:rFonts w:ascii="Arial" w:hAnsi="Arial" w:cs="Arial"/>
              </w:rPr>
              <w:t>0,0</w:t>
            </w:r>
          </w:p>
        </w:tc>
      </w:tr>
      <w:tr w:rsidR="009549EB" w:rsidRPr="00184664" w14:paraId="79B9A59F" w14:textId="77777777" w:rsidTr="005700D4">
        <w:trPr>
          <w:trHeight w:val="20"/>
        </w:trPr>
        <w:tc>
          <w:tcPr>
            <w:tcW w:w="4094" w:type="pct"/>
            <w:vAlign w:val="center"/>
            <w:hideMark/>
          </w:tcPr>
          <w:p w14:paraId="7C08172E" w14:textId="77777777" w:rsidR="009549EB" w:rsidRPr="00184664" w:rsidRDefault="009549EB" w:rsidP="005700D4">
            <w:pPr>
              <w:tabs>
                <w:tab w:val="num" w:pos="720"/>
              </w:tabs>
              <w:jc w:val="both"/>
              <w:rPr>
                <w:rFonts w:ascii="Arial" w:hAnsi="Arial" w:cs="Arial"/>
              </w:rPr>
            </w:pPr>
            <w:r w:rsidRPr="00184664">
              <w:rPr>
                <w:rFonts w:ascii="Arial" w:hAnsi="Arial" w:cs="Arial"/>
              </w:rPr>
              <w:t>Hilfskraft (noch studierend)</w:t>
            </w:r>
          </w:p>
        </w:tc>
        <w:tc>
          <w:tcPr>
            <w:tcW w:w="429" w:type="pct"/>
            <w:vAlign w:val="center"/>
            <w:hideMark/>
          </w:tcPr>
          <w:p w14:paraId="5D6E3D11" w14:textId="77777777" w:rsidR="009549EB" w:rsidRPr="00184664" w:rsidRDefault="009549EB" w:rsidP="005700D4">
            <w:pPr>
              <w:tabs>
                <w:tab w:val="num" w:pos="720"/>
              </w:tabs>
              <w:jc w:val="center"/>
              <w:rPr>
                <w:rFonts w:ascii="Arial" w:hAnsi="Arial" w:cs="Arial"/>
              </w:rPr>
            </w:pPr>
            <w:r w:rsidRPr="00184664">
              <w:rPr>
                <w:rFonts w:ascii="Arial" w:hAnsi="Arial" w:cs="Arial"/>
              </w:rPr>
              <w:t>3</w:t>
            </w:r>
          </w:p>
        </w:tc>
        <w:tc>
          <w:tcPr>
            <w:tcW w:w="477" w:type="pct"/>
            <w:vAlign w:val="center"/>
            <w:hideMark/>
          </w:tcPr>
          <w:p w14:paraId="69298AAB" w14:textId="77777777" w:rsidR="009549EB" w:rsidRPr="00184664" w:rsidRDefault="009549EB" w:rsidP="005700D4">
            <w:pPr>
              <w:tabs>
                <w:tab w:val="num" w:pos="720"/>
              </w:tabs>
              <w:jc w:val="center"/>
              <w:rPr>
                <w:rFonts w:ascii="Arial" w:hAnsi="Arial" w:cs="Arial"/>
              </w:rPr>
            </w:pPr>
            <w:r w:rsidRPr="00184664">
              <w:rPr>
                <w:rFonts w:ascii="Arial" w:hAnsi="Arial" w:cs="Arial"/>
              </w:rPr>
              <w:t>15,0</w:t>
            </w:r>
          </w:p>
        </w:tc>
      </w:tr>
    </w:tbl>
    <w:p w14:paraId="6213CD5B" w14:textId="77777777" w:rsidR="009549EB" w:rsidRPr="00184664" w:rsidRDefault="009549EB" w:rsidP="009549EB">
      <w:pPr>
        <w:tabs>
          <w:tab w:val="num" w:pos="720"/>
        </w:tabs>
        <w:spacing w:after="180" w:line="360" w:lineRule="auto"/>
        <w:jc w:val="both"/>
        <w:rPr>
          <w:rFonts w:ascii="Arial" w:hAnsi="Arial" w:cs="Arial"/>
        </w:rPr>
      </w:pPr>
    </w:p>
    <w:p w14:paraId="2CB9FAFF"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rPr>
        <w:t>Die meisten Teilnehmer/innen waren Wissenschaftliche Mitarbeiter/innen (70%)</w:t>
      </w:r>
      <w:r>
        <w:rPr>
          <w:rFonts w:ascii="Arial" w:hAnsi="Arial" w:cs="Arial"/>
        </w:rPr>
        <w:t>,</w:t>
      </w:r>
      <w:r w:rsidRPr="00184664">
        <w:rPr>
          <w:rFonts w:ascii="Arial" w:hAnsi="Arial" w:cs="Arial"/>
        </w:rPr>
        <w:t xml:space="preserve"> gefolgt von Hilfskräften (25%). (Details siehe </w:t>
      </w:r>
      <w:r w:rsidRPr="00184664">
        <w:rPr>
          <w:rFonts w:ascii="Arial" w:hAnsi="Arial" w:cs="Arial"/>
        </w:rPr>
        <w:fldChar w:fldCharType="begin"/>
      </w:r>
      <w:r w:rsidRPr="00184664">
        <w:rPr>
          <w:rFonts w:ascii="Arial" w:hAnsi="Arial" w:cs="Arial"/>
        </w:rPr>
        <w:instrText xml:space="preserve"> REF _Ref533873955 \h  \* MERGEFORMAT </w:instrText>
      </w:r>
      <w:r w:rsidRPr="00184664">
        <w:rPr>
          <w:rFonts w:ascii="Arial" w:hAnsi="Arial" w:cs="Arial"/>
        </w:rPr>
      </w:r>
      <w:r w:rsidRPr="00184664">
        <w:rPr>
          <w:rFonts w:ascii="Arial" w:hAnsi="Arial" w:cs="Arial"/>
        </w:rPr>
        <w:fldChar w:fldCharType="separate"/>
      </w:r>
      <w:r w:rsidRPr="00184664">
        <w:rPr>
          <w:rFonts w:ascii="Arial" w:hAnsi="Arial" w:cs="Arial"/>
        </w:rPr>
        <w:t xml:space="preserve">Tabelle </w:t>
      </w:r>
      <w:r w:rsidRPr="00184664">
        <w:rPr>
          <w:rFonts w:ascii="Arial" w:hAnsi="Arial" w:cs="Arial"/>
          <w:noProof/>
        </w:rPr>
        <w:t>6</w:t>
      </w:r>
      <w:r w:rsidRPr="00184664">
        <w:rPr>
          <w:rFonts w:ascii="Arial" w:hAnsi="Arial" w:cs="Arial"/>
        </w:rPr>
        <w:fldChar w:fldCharType="end"/>
      </w:r>
      <w:r w:rsidRPr="00184664">
        <w:rPr>
          <w:rFonts w:ascii="Arial" w:hAnsi="Arial" w:cs="Arial"/>
        </w:rPr>
        <w:t>)</w:t>
      </w:r>
    </w:p>
    <w:p w14:paraId="75DEC16E" w14:textId="77777777" w:rsidR="009549EB" w:rsidRPr="00184664" w:rsidRDefault="009549EB" w:rsidP="009549EB">
      <w:pPr>
        <w:pStyle w:val="Beschriftung"/>
        <w:keepNext/>
        <w:spacing w:after="120"/>
        <w:rPr>
          <w:rFonts w:ascii="Arial" w:hAnsi="Arial" w:cs="Arial"/>
          <w:i w:val="0"/>
          <w:color w:val="auto"/>
          <w:sz w:val="22"/>
          <w:szCs w:val="22"/>
        </w:rPr>
      </w:pPr>
      <w:bookmarkStart w:id="72" w:name="_Ref533873955"/>
      <w:r w:rsidRPr="00046547">
        <w:rPr>
          <w:rFonts w:ascii="Arial" w:hAnsi="Arial" w:cs="Arial"/>
          <w:i w:val="0"/>
          <w:color w:val="auto"/>
          <w:sz w:val="22"/>
          <w:szCs w:val="22"/>
        </w:rPr>
        <w:t xml:space="preserve">Tabelle </w:t>
      </w:r>
      <w:r w:rsidRPr="00046547">
        <w:rPr>
          <w:rFonts w:ascii="Arial" w:hAnsi="Arial" w:cs="Arial"/>
          <w:i w:val="0"/>
          <w:color w:val="auto"/>
          <w:sz w:val="22"/>
          <w:szCs w:val="22"/>
        </w:rPr>
        <w:fldChar w:fldCharType="begin"/>
      </w:r>
      <w:r w:rsidRPr="00046547">
        <w:rPr>
          <w:rFonts w:ascii="Arial" w:hAnsi="Arial" w:cs="Arial"/>
          <w:i w:val="0"/>
          <w:color w:val="auto"/>
          <w:sz w:val="22"/>
          <w:szCs w:val="22"/>
        </w:rPr>
        <w:instrText xml:space="preserve"> SEQ Tabelle \* ARABIC </w:instrText>
      </w:r>
      <w:r w:rsidRPr="00046547">
        <w:rPr>
          <w:rFonts w:ascii="Arial" w:hAnsi="Arial" w:cs="Arial"/>
          <w:i w:val="0"/>
          <w:color w:val="auto"/>
          <w:sz w:val="22"/>
          <w:szCs w:val="22"/>
        </w:rPr>
        <w:fldChar w:fldCharType="separate"/>
      </w:r>
      <w:r w:rsidRPr="00046547">
        <w:rPr>
          <w:rFonts w:ascii="Arial" w:hAnsi="Arial" w:cs="Arial"/>
          <w:i w:val="0"/>
          <w:noProof/>
          <w:color w:val="auto"/>
          <w:sz w:val="22"/>
          <w:szCs w:val="22"/>
        </w:rPr>
        <w:t>6</w:t>
      </w:r>
      <w:r w:rsidRPr="00046547">
        <w:rPr>
          <w:rFonts w:ascii="Arial" w:hAnsi="Arial" w:cs="Arial"/>
          <w:i w:val="0"/>
          <w:color w:val="auto"/>
          <w:sz w:val="22"/>
          <w:szCs w:val="22"/>
        </w:rPr>
        <w:fldChar w:fldCharType="end"/>
      </w:r>
      <w:bookmarkEnd w:id="72"/>
      <w:r w:rsidRPr="00046547">
        <w:rPr>
          <w:rFonts w:ascii="Arial" w:hAnsi="Arial" w:cs="Arial"/>
          <w:i w:val="0"/>
          <w:color w:val="auto"/>
          <w:sz w:val="22"/>
          <w:szCs w:val="22"/>
        </w:rPr>
        <w:t>:</w:t>
      </w:r>
      <w:r w:rsidRPr="00184664">
        <w:rPr>
          <w:rFonts w:ascii="Arial" w:hAnsi="Arial" w:cs="Arial"/>
          <w:i w:val="0"/>
          <w:color w:val="auto"/>
          <w:sz w:val="22"/>
          <w:szCs w:val="22"/>
        </w:rPr>
        <w:t xml:space="preserve"> Position der Teilnehmer/innen im AKTIF-Projekt.</w:t>
      </w:r>
    </w:p>
    <w:tbl>
      <w:tblPr>
        <w:tblStyle w:val="Tabellenraster"/>
        <w:tblW w:w="5000" w:type="pct"/>
        <w:tblLook w:val="04A0" w:firstRow="1" w:lastRow="0" w:firstColumn="1" w:lastColumn="0" w:noHBand="0" w:noVBand="1"/>
      </w:tblPr>
      <w:tblGrid>
        <w:gridCol w:w="7651"/>
        <w:gridCol w:w="802"/>
        <w:gridCol w:w="891"/>
      </w:tblGrid>
      <w:tr w:rsidR="009549EB" w:rsidRPr="00184664" w14:paraId="07E09256" w14:textId="77777777" w:rsidTr="005700D4">
        <w:trPr>
          <w:trHeight w:val="20"/>
        </w:trPr>
        <w:tc>
          <w:tcPr>
            <w:tcW w:w="4094" w:type="pct"/>
            <w:vAlign w:val="center"/>
            <w:hideMark/>
          </w:tcPr>
          <w:p w14:paraId="7DAF8D05" w14:textId="77777777" w:rsidR="009549EB" w:rsidRPr="00184664" w:rsidRDefault="009549EB" w:rsidP="005700D4">
            <w:pPr>
              <w:tabs>
                <w:tab w:val="num" w:pos="720"/>
              </w:tabs>
              <w:jc w:val="both"/>
              <w:rPr>
                <w:rFonts w:ascii="Arial" w:hAnsi="Arial" w:cs="Arial"/>
              </w:rPr>
            </w:pPr>
            <w:r w:rsidRPr="00184664">
              <w:rPr>
                <w:rFonts w:ascii="Arial" w:hAnsi="Arial" w:cs="Arial"/>
                <w:b/>
                <w:bCs/>
              </w:rPr>
              <w:t>Welche Position haben Sie im AKTIF-Projekt?</w:t>
            </w:r>
          </w:p>
        </w:tc>
        <w:tc>
          <w:tcPr>
            <w:tcW w:w="429" w:type="pct"/>
            <w:vAlign w:val="center"/>
            <w:hideMark/>
          </w:tcPr>
          <w:p w14:paraId="52C206F4" w14:textId="77777777" w:rsidR="009549EB" w:rsidRPr="00184664" w:rsidRDefault="009549EB" w:rsidP="005700D4">
            <w:pPr>
              <w:tabs>
                <w:tab w:val="num" w:pos="720"/>
              </w:tabs>
              <w:jc w:val="center"/>
              <w:rPr>
                <w:rFonts w:ascii="Arial" w:hAnsi="Arial" w:cs="Arial"/>
              </w:rPr>
            </w:pPr>
            <w:r w:rsidRPr="00184664">
              <w:rPr>
                <w:rFonts w:ascii="Arial" w:hAnsi="Arial" w:cs="Arial"/>
                <w:b/>
                <w:bCs/>
              </w:rPr>
              <w:t>n</w:t>
            </w:r>
          </w:p>
        </w:tc>
        <w:tc>
          <w:tcPr>
            <w:tcW w:w="477" w:type="pct"/>
            <w:vAlign w:val="center"/>
            <w:hideMark/>
          </w:tcPr>
          <w:p w14:paraId="7891AE81" w14:textId="77777777" w:rsidR="009549EB" w:rsidRPr="00184664" w:rsidRDefault="009549EB" w:rsidP="005700D4">
            <w:pPr>
              <w:tabs>
                <w:tab w:val="num" w:pos="720"/>
              </w:tabs>
              <w:jc w:val="center"/>
              <w:rPr>
                <w:rFonts w:ascii="Arial" w:hAnsi="Arial" w:cs="Arial"/>
              </w:rPr>
            </w:pPr>
            <w:r w:rsidRPr="00184664">
              <w:rPr>
                <w:rFonts w:ascii="Arial" w:hAnsi="Arial" w:cs="Arial"/>
                <w:b/>
                <w:bCs/>
              </w:rPr>
              <w:t>%</w:t>
            </w:r>
          </w:p>
        </w:tc>
      </w:tr>
      <w:tr w:rsidR="009549EB" w:rsidRPr="00184664" w14:paraId="6C2B495E" w14:textId="77777777" w:rsidTr="005700D4">
        <w:trPr>
          <w:trHeight w:val="20"/>
        </w:trPr>
        <w:tc>
          <w:tcPr>
            <w:tcW w:w="4094" w:type="pct"/>
            <w:vAlign w:val="center"/>
            <w:hideMark/>
          </w:tcPr>
          <w:p w14:paraId="4D5AB04D" w14:textId="77777777" w:rsidR="009549EB" w:rsidRPr="00184664" w:rsidRDefault="009549EB" w:rsidP="005700D4">
            <w:pPr>
              <w:tabs>
                <w:tab w:val="num" w:pos="720"/>
              </w:tabs>
              <w:jc w:val="both"/>
              <w:rPr>
                <w:rFonts w:ascii="Arial" w:hAnsi="Arial" w:cs="Arial"/>
              </w:rPr>
            </w:pPr>
            <w:r w:rsidRPr="00184664">
              <w:rPr>
                <w:rFonts w:ascii="Arial" w:hAnsi="Arial" w:cs="Arial"/>
              </w:rPr>
              <w:t>Leitungsperson</w:t>
            </w:r>
          </w:p>
        </w:tc>
        <w:tc>
          <w:tcPr>
            <w:tcW w:w="429" w:type="pct"/>
            <w:vAlign w:val="center"/>
            <w:hideMark/>
          </w:tcPr>
          <w:p w14:paraId="2B2A699E" w14:textId="77777777" w:rsidR="009549EB" w:rsidRPr="00184664" w:rsidRDefault="009549EB" w:rsidP="005700D4">
            <w:pPr>
              <w:tabs>
                <w:tab w:val="num" w:pos="720"/>
              </w:tabs>
              <w:jc w:val="center"/>
              <w:rPr>
                <w:rFonts w:ascii="Arial" w:hAnsi="Arial" w:cs="Arial"/>
              </w:rPr>
            </w:pPr>
            <w:r w:rsidRPr="00184664">
              <w:rPr>
                <w:rFonts w:ascii="Arial" w:hAnsi="Arial" w:cs="Arial"/>
              </w:rPr>
              <w:t>1</w:t>
            </w:r>
          </w:p>
        </w:tc>
        <w:tc>
          <w:tcPr>
            <w:tcW w:w="477" w:type="pct"/>
            <w:vAlign w:val="center"/>
            <w:hideMark/>
          </w:tcPr>
          <w:p w14:paraId="15229E9A" w14:textId="77777777" w:rsidR="009549EB" w:rsidRPr="00184664" w:rsidRDefault="009549EB" w:rsidP="005700D4">
            <w:pPr>
              <w:tabs>
                <w:tab w:val="num" w:pos="720"/>
              </w:tabs>
              <w:jc w:val="center"/>
              <w:rPr>
                <w:rFonts w:ascii="Arial" w:hAnsi="Arial" w:cs="Arial"/>
              </w:rPr>
            </w:pPr>
            <w:r w:rsidRPr="00184664">
              <w:rPr>
                <w:rFonts w:ascii="Arial" w:hAnsi="Arial" w:cs="Arial"/>
              </w:rPr>
              <w:t>5,0</w:t>
            </w:r>
          </w:p>
        </w:tc>
      </w:tr>
      <w:tr w:rsidR="009549EB" w:rsidRPr="00184664" w14:paraId="68FB0E65" w14:textId="77777777" w:rsidTr="005700D4">
        <w:trPr>
          <w:trHeight w:val="20"/>
        </w:trPr>
        <w:tc>
          <w:tcPr>
            <w:tcW w:w="4094" w:type="pct"/>
            <w:vAlign w:val="center"/>
            <w:hideMark/>
          </w:tcPr>
          <w:p w14:paraId="53AA89AB" w14:textId="77777777" w:rsidR="009549EB" w:rsidRPr="00184664" w:rsidRDefault="009549EB" w:rsidP="005700D4">
            <w:pPr>
              <w:tabs>
                <w:tab w:val="num" w:pos="720"/>
              </w:tabs>
              <w:jc w:val="both"/>
              <w:rPr>
                <w:rFonts w:ascii="Arial" w:hAnsi="Arial" w:cs="Arial"/>
              </w:rPr>
            </w:pPr>
            <w:r w:rsidRPr="00184664">
              <w:rPr>
                <w:rFonts w:ascii="Arial" w:hAnsi="Arial" w:cs="Arial"/>
              </w:rPr>
              <w:t>Wissenschaftliche Mitarbeiter/in</w:t>
            </w:r>
          </w:p>
        </w:tc>
        <w:tc>
          <w:tcPr>
            <w:tcW w:w="429" w:type="pct"/>
            <w:vAlign w:val="center"/>
            <w:hideMark/>
          </w:tcPr>
          <w:p w14:paraId="50703BF6" w14:textId="77777777" w:rsidR="009549EB" w:rsidRPr="00184664" w:rsidRDefault="009549EB" w:rsidP="005700D4">
            <w:pPr>
              <w:tabs>
                <w:tab w:val="num" w:pos="720"/>
              </w:tabs>
              <w:jc w:val="center"/>
              <w:rPr>
                <w:rFonts w:ascii="Arial" w:hAnsi="Arial" w:cs="Arial"/>
              </w:rPr>
            </w:pPr>
            <w:r w:rsidRPr="00184664">
              <w:rPr>
                <w:rFonts w:ascii="Arial" w:hAnsi="Arial" w:cs="Arial"/>
              </w:rPr>
              <w:t>14</w:t>
            </w:r>
          </w:p>
        </w:tc>
        <w:tc>
          <w:tcPr>
            <w:tcW w:w="477" w:type="pct"/>
            <w:vAlign w:val="center"/>
            <w:hideMark/>
          </w:tcPr>
          <w:p w14:paraId="7CB93A35" w14:textId="77777777" w:rsidR="009549EB" w:rsidRPr="00184664" w:rsidRDefault="009549EB" w:rsidP="005700D4">
            <w:pPr>
              <w:tabs>
                <w:tab w:val="num" w:pos="720"/>
              </w:tabs>
              <w:jc w:val="center"/>
              <w:rPr>
                <w:rFonts w:ascii="Arial" w:hAnsi="Arial" w:cs="Arial"/>
              </w:rPr>
            </w:pPr>
            <w:r w:rsidRPr="00184664">
              <w:rPr>
                <w:rFonts w:ascii="Arial" w:hAnsi="Arial" w:cs="Arial"/>
              </w:rPr>
              <w:t>70,0</w:t>
            </w:r>
          </w:p>
        </w:tc>
      </w:tr>
      <w:tr w:rsidR="009549EB" w:rsidRPr="00184664" w14:paraId="3FCD6F4C" w14:textId="77777777" w:rsidTr="005700D4">
        <w:trPr>
          <w:trHeight w:val="20"/>
        </w:trPr>
        <w:tc>
          <w:tcPr>
            <w:tcW w:w="4094" w:type="pct"/>
            <w:vAlign w:val="center"/>
            <w:hideMark/>
          </w:tcPr>
          <w:p w14:paraId="02641E60" w14:textId="77777777" w:rsidR="009549EB" w:rsidRPr="00184664" w:rsidRDefault="009549EB" w:rsidP="005700D4">
            <w:pPr>
              <w:tabs>
                <w:tab w:val="num" w:pos="720"/>
              </w:tabs>
              <w:jc w:val="both"/>
              <w:rPr>
                <w:rFonts w:ascii="Arial" w:hAnsi="Arial" w:cs="Arial"/>
              </w:rPr>
            </w:pPr>
            <w:r w:rsidRPr="00184664">
              <w:rPr>
                <w:rFonts w:ascii="Arial" w:hAnsi="Arial" w:cs="Arial"/>
              </w:rPr>
              <w:t>Hilfskraft</w:t>
            </w:r>
          </w:p>
        </w:tc>
        <w:tc>
          <w:tcPr>
            <w:tcW w:w="429" w:type="pct"/>
            <w:vAlign w:val="center"/>
            <w:hideMark/>
          </w:tcPr>
          <w:p w14:paraId="55EDE8A5" w14:textId="77777777" w:rsidR="009549EB" w:rsidRPr="00184664" w:rsidRDefault="009549EB" w:rsidP="005700D4">
            <w:pPr>
              <w:tabs>
                <w:tab w:val="num" w:pos="720"/>
              </w:tabs>
              <w:jc w:val="center"/>
              <w:rPr>
                <w:rFonts w:ascii="Arial" w:hAnsi="Arial" w:cs="Arial"/>
              </w:rPr>
            </w:pPr>
            <w:r w:rsidRPr="00184664">
              <w:rPr>
                <w:rFonts w:ascii="Arial" w:hAnsi="Arial" w:cs="Arial"/>
              </w:rPr>
              <w:t>5</w:t>
            </w:r>
          </w:p>
        </w:tc>
        <w:tc>
          <w:tcPr>
            <w:tcW w:w="477" w:type="pct"/>
            <w:vAlign w:val="center"/>
            <w:hideMark/>
          </w:tcPr>
          <w:p w14:paraId="2302DC62" w14:textId="77777777" w:rsidR="009549EB" w:rsidRPr="00184664" w:rsidRDefault="009549EB" w:rsidP="005700D4">
            <w:pPr>
              <w:tabs>
                <w:tab w:val="num" w:pos="720"/>
              </w:tabs>
              <w:jc w:val="center"/>
              <w:rPr>
                <w:rFonts w:ascii="Arial" w:hAnsi="Arial" w:cs="Arial"/>
              </w:rPr>
            </w:pPr>
            <w:r w:rsidRPr="00184664">
              <w:rPr>
                <w:rFonts w:ascii="Arial" w:hAnsi="Arial" w:cs="Arial"/>
              </w:rPr>
              <w:t>25,0</w:t>
            </w:r>
          </w:p>
        </w:tc>
      </w:tr>
    </w:tbl>
    <w:p w14:paraId="47338C54" w14:textId="77777777" w:rsidR="009549EB" w:rsidRPr="00184664" w:rsidRDefault="009549EB" w:rsidP="009549EB">
      <w:pPr>
        <w:tabs>
          <w:tab w:val="num" w:pos="720"/>
        </w:tabs>
        <w:spacing w:after="180" w:line="360" w:lineRule="auto"/>
        <w:jc w:val="both"/>
        <w:rPr>
          <w:rFonts w:ascii="Arial" w:hAnsi="Arial" w:cs="Arial"/>
        </w:rPr>
      </w:pPr>
    </w:p>
    <w:p w14:paraId="1F9B4490"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rPr>
        <w:t>Die meisten Befragungsteilnehmer/innen waren vom Standort Dortmund (40%)</w:t>
      </w:r>
      <w:r>
        <w:rPr>
          <w:rFonts w:ascii="Arial" w:hAnsi="Arial" w:cs="Arial"/>
        </w:rPr>
        <w:t>,</w:t>
      </w:r>
      <w:r w:rsidRPr="00184664">
        <w:rPr>
          <w:rFonts w:ascii="Arial" w:hAnsi="Arial" w:cs="Arial"/>
        </w:rPr>
        <w:t xml:space="preserve"> gefolgt von Bochum (30%)</w:t>
      </w:r>
      <w:r>
        <w:rPr>
          <w:rFonts w:ascii="Arial" w:hAnsi="Arial" w:cs="Arial"/>
        </w:rPr>
        <w:t>,</w:t>
      </w:r>
      <w:r w:rsidRPr="00184664">
        <w:rPr>
          <w:rFonts w:ascii="Arial" w:hAnsi="Arial" w:cs="Arial"/>
        </w:rPr>
        <w:t xml:space="preserve"> Nürnberg (20%)</w:t>
      </w:r>
      <w:r>
        <w:rPr>
          <w:rFonts w:ascii="Arial" w:hAnsi="Arial" w:cs="Arial"/>
        </w:rPr>
        <w:t xml:space="preserve"> und v</w:t>
      </w:r>
      <w:r w:rsidRPr="00184664">
        <w:rPr>
          <w:rFonts w:ascii="Arial" w:hAnsi="Arial" w:cs="Arial"/>
        </w:rPr>
        <w:t xml:space="preserve">om Standort Köln </w:t>
      </w:r>
      <w:r>
        <w:rPr>
          <w:rFonts w:ascii="Arial" w:hAnsi="Arial" w:cs="Arial"/>
        </w:rPr>
        <w:t>(10%)</w:t>
      </w:r>
      <w:r w:rsidRPr="00184664">
        <w:rPr>
          <w:rFonts w:ascii="Arial" w:hAnsi="Arial" w:cs="Arial"/>
        </w:rPr>
        <w:t xml:space="preserve">. (Details siehe </w:t>
      </w:r>
      <w:r w:rsidRPr="00184664">
        <w:rPr>
          <w:rFonts w:ascii="Arial" w:hAnsi="Arial" w:cs="Arial"/>
        </w:rPr>
        <w:fldChar w:fldCharType="begin"/>
      </w:r>
      <w:r w:rsidRPr="00184664">
        <w:rPr>
          <w:rFonts w:ascii="Arial" w:hAnsi="Arial" w:cs="Arial"/>
        </w:rPr>
        <w:instrText xml:space="preserve"> REF _Ref533874196 \h  \* MERGEFORMAT </w:instrText>
      </w:r>
      <w:r w:rsidRPr="00184664">
        <w:rPr>
          <w:rFonts w:ascii="Arial" w:hAnsi="Arial" w:cs="Arial"/>
        </w:rPr>
      </w:r>
      <w:r w:rsidRPr="00184664">
        <w:rPr>
          <w:rFonts w:ascii="Arial" w:hAnsi="Arial" w:cs="Arial"/>
        </w:rPr>
        <w:fldChar w:fldCharType="separate"/>
      </w:r>
      <w:r w:rsidRPr="00184664">
        <w:rPr>
          <w:rFonts w:ascii="Arial" w:hAnsi="Arial" w:cs="Arial"/>
        </w:rPr>
        <w:t xml:space="preserve">Tabelle </w:t>
      </w:r>
      <w:r w:rsidRPr="00184664">
        <w:rPr>
          <w:rFonts w:ascii="Arial" w:hAnsi="Arial" w:cs="Arial"/>
          <w:noProof/>
        </w:rPr>
        <w:t>7</w:t>
      </w:r>
      <w:r w:rsidRPr="00184664">
        <w:rPr>
          <w:rFonts w:ascii="Arial" w:hAnsi="Arial" w:cs="Arial"/>
        </w:rPr>
        <w:fldChar w:fldCharType="end"/>
      </w:r>
      <w:r w:rsidRPr="00184664">
        <w:rPr>
          <w:rFonts w:ascii="Arial" w:hAnsi="Arial" w:cs="Arial"/>
        </w:rPr>
        <w:t>)</w:t>
      </w:r>
    </w:p>
    <w:p w14:paraId="22A21E2F" w14:textId="77777777" w:rsidR="009549EB" w:rsidRPr="00184664" w:rsidRDefault="009549EB" w:rsidP="009549EB">
      <w:pPr>
        <w:pStyle w:val="Beschriftung"/>
        <w:keepNext/>
        <w:spacing w:after="120"/>
        <w:rPr>
          <w:rFonts w:ascii="Arial" w:hAnsi="Arial" w:cs="Arial"/>
          <w:i w:val="0"/>
          <w:color w:val="auto"/>
          <w:sz w:val="22"/>
          <w:szCs w:val="22"/>
        </w:rPr>
      </w:pPr>
      <w:bookmarkStart w:id="73" w:name="_Ref533874196"/>
      <w:r w:rsidRPr="00184664">
        <w:rPr>
          <w:rFonts w:ascii="Arial" w:hAnsi="Arial" w:cs="Arial"/>
          <w:i w:val="0"/>
          <w:color w:val="auto"/>
          <w:sz w:val="22"/>
          <w:szCs w:val="22"/>
        </w:rPr>
        <w:t xml:space="preserve">Tabelle </w:t>
      </w:r>
      <w:r w:rsidRPr="00184664">
        <w:rPr>
          <w:rFonts w:ascii="Arial" w:hAnsi="Arial" w:cs="Arial"/>
          <w:i w:val="0"/>
          <w:color w:val="auto"/>
          <w:sz w:val="22"/>
          <w:szCs w:val="22"/>
        </w:rPr>
        <w:fldChar w:fldCharType="begin"/>
      </w:r>
      <w:r w:rsidRPr="00184664">
        <w:rPr>
          <w:rFonts w:ascii="Arial" w:hAnsi="Arial" w:cs="Arial"/>
          <w:i w:val="0"/>
          <w:color w:val="auto"/>
          <w:sz w:val="22"/>
          <w:szCs w:val="22"/>
        </w:rPr>
        <w:instrText xml:space="preserve"> SEQ Tabelle \* ARABIC </w:instrText>
      </w:r>
      <w:r w:rsidRPr="00184664">
        <w:rPr>
          <w:rFonts w:ascii="Arial" w:hAnsi="Arial" w:cs="Arial"/>
          <w:i w:val="0"/>
          <w:color w:val="auto"/>
          <w:sz w:val="22"/>
          <w:szCs w:val="22"/>
        </w:rPr>
        <w:fldChar w:fldCharType="separate"/>
      </w:r>
      <w:r w:rsidRPr="00184664">
        <w:rPr>
          <w:rFonts w:ascii="Arial" w:hAnsi="Arial" w:cs="Arial"/>
          <w:i w:val="0"/>
          <w:noProof/>
          <w:color w:val="auto"/>
          <w:sz w:val="22"/>
          <w:szCs w:val="22"/>
        </w:rPr>
        <w:t>7</w:t>
      </w:r>
      <w:r w:rsidRPr="00184664">
        <w:rPr>
          <w:rFonts w:ascii="Arial" w:hAnsi="Arial" w:cs="Arial"/>
          <w:i w:val="0"/>
          <w:color w:val="auto"/>
          <w:sz w:val="22"/>
          <w:szCs w:val="22"/>
        </w:rPr>
        <w:fldChar w:fldCharType="end"/>
      </w:r>
      <w:bookmarkEnd w:id="73"/>
      <w:r w:rsidRPr="00184664">
        <w:rPr>
          <w:rFonts w:ascii="Arial" w:hAnsi="Arial" w:cs="Arial"/>
          <w:i w:val="0"/>
          <w:color w:val="auto"/>
          <w:sz w:val="22"/>
          <w:szCs w:val="22"/>
        </w:rPr>
        <w:t>: Teilnehmer/innen nach Standorten.</w:t>
      </w:r>
    </w:p>
    <w:tbl>
      <w:tblPr>
        <w:tblStyle w:val="Tabellenraster"/>
        <w:tblW w:w="5000" w:type="pct"/>
        <w:tblLook w:val="04A0" w:firstRow="1" w:lastRow="0" w:firstColumn="1" w:lastColumn="0" w:noHBand="0" w:noVBand="1"/>
      </w:tblPr>
      <w:tblGrid>
        <w:gridCol w:w="7651"/>
        <w:gridCol w:w="802"/>
        <w:gridCol w:w="891"/>
      </w:tblGrid>
      <w:tr w:rsidR="009549EB" w:rsidRPr="00184664" w14:paraId="43834AFB" w14:textId="77777777" w:rsidTr="005700D4">
        <w:trPr>
          <w:trHeight w:val="20"/>
        </w:trPr>
        <w:tc>
          <w:tcPr>
            <w:tcW w:w="4094" w:type="pct"/>
            <w:vAlign w:val="center"/>
            <w:hideMark/>
          </w:tcPr>
          <w:p w14:paraId="406CAAB2" w14:textId="77777777" w:rsidR="009549EB" w:rsidRPr="00184664" w:rsidRDefault="009549EB" w:rsidP="005700D4">
            <w:pPr>
              <w:tabs>
                <w:tab w:val="num" w:pos="720"/>
              </w:tabs>
              <w:jc w:val="both"/>
              <w:rPr>
                <w:rFonts w:ascii="Arial" w:hAnsi="Arial" w:cs="Arial"/>
                <w:b/>
              </w:rPr>
            </w:pPr>
            <w:r w:rsidRPr="00184664">
              <w:rPr>
                <w:rFonts w:ascii="Arial" w:hAnsi="Arial" w:cs="Arial"/>
                <w:b/>
              </w:rPr>
              <w:t>An welchem Standort arbeiten Sie?</w:t>
            </w:r>
          </w:p>
        </w:tc>
        <w:tc>
          <w:tcPr>
            <w:tcW w:w="429" w:type="pct"/>
            <w:vAlign w:val="center"/>
            <w:hideMark/>
          </w:tcPr>
          <w:p w14:paraId="23DD3C4B" w14:textId="77777777" w:rsidR="009549EB" w:rsidRPr="00184664" w:rsidRDefault="009549EB" w:rsidP="005700D4">
            <w:pPr>
              <w:tabs>
                <w:tab w:val="num" w:pos="720"/>
              </w:tabs>
              <w:jc w:val="center"/>
              <w:rPr>
                <w:rFonts w:ascii="Arial" w:hAnsi="Arial" w:cs="Arial"/>
              </w:rPr>
            </w:pPr>
            <w:r w:rsidRPr="00184664">
              <w:rPr>
                <w:rFonts w:ascii="Arial" w:hAnsi="Arial" w:cs="Arial"/>
                <w:b/>
                <w:bCs/>
              </w:rPr>
              <w:t>n</w:t>
            </w:r>
          </w:p>
        </w:tc>
        <w:tc>
          <w:tcPr>
            <w:tcW w:w="477" w:type="pct"/>
            <w:vAlign w:val="center"/>
            <w:hideMark/>
          </w:tcPr>
          <w:p w14:paraId="795EC39D" w14:textId="77777777" w:rsidR="009549EB" w:rsidRPr="00184664" w:rsidRDefault="009549EB" w:rsidP="005700D4">
            <w:pPr>
              <w:tabs>
                <w:tab w:val="num" w:pos="720"/>
              </w:tabs>
              <w:jc w:val="center"/>
              <w:rPr>
                <w:rFonts w:ascii="Arial" w:hAnsi="Arial" w:cs="Arial"/>
              </w:rPr>
            </w:pPr>
            <w:r w:rsidRPr="00184664">
              <w:rPr>
                <w:rFonts w:ascii="Arial" w:hAnsi="Arial" w:cs="Arial"/>
                <w:b/>
                <w:bCs/>
              </w:rPr>
              <w:t>%</w:t>
            </w:r>
          </w:p>
        </w:tc>
      </w:tr>
      <w:tr w:rsidR="009549EB" w:rsidRPr="00184664" w14:paraId="16BF3413" w14:textId="77777777" w:rsidTr="005700D4">
        <w:trPr>
          <w:trHeight w:val="20"/>
        </w:trPr>
        <w:tc>
          <w:tcPr>
            <w:tcW w:w="4094" w:type="pct"/>
            <w:vAlign w:val="center"/>
          </w:tcPr>
          <w:p w14:paraId="1EE05D39" w14:textId="77777777" w:rsidR="009549EB" w:rsidRPr="00184664" w:rsidRDefault="009549EB" w:rsidP="005700D4">
            <w:pPr>
              <w:tabs>
                <w:tab w:val="num" w:pos="720"/>
              </w:tabs>
              <w:jc w:val="both"/>
              <w:rPr>
                <w:rFonts w:ascii="Arial" w:hAnsi="Arial" w:cs="Arial"/>
              </w:rPr>
            </w:pPr>
            <w:r w:rsidRPr="00184664">
              <w:rPr>
                <w:rFonts w:ascii="Arial" w:hAnsi="Arial" w:cs="Arial"/>
              </w:rPr>
              <w:t>Dortmund</w:t>
            </w:r>
          </w:p>
        </w:tc>
        <w:tc>
          <w:tcPr>
            <w:tcW w:w="429" w:type="pct"/>
            <w:vAlign w:val="center"/>
            <w:hideMark/>
          </w:tcPr>
          <w:p w14:paraId="2065059D" w14:textId="77777777" w:rsidR="009549EB" w:rsidRPr="00184664" w:rsidRDefault="009549EB" w:rsidP="005700D4">
            <w:pPr>
              <w:tabs>
                <w:tab w:val="num" w:pos="720"/>
              </w:tabs>
              <w:jc w:val="center"/>
              <w:rPr>
                <w:rFonts w:ascii="Arial" w:hAnsi="Arial" w:cs="Arial"/>
              </w:rPr>
            </w:pPr>
            <w:r w:rsidRPr="00184664">
              <w:rPr>
                <w:rFonts w:ascii="Arial" w:hAnsi="Arial" w:cs="Arial"/>
              </w:rPr>
              <w:t>8</w:t>
            </w:r>
          </w:p>
        </w:tc>
        <w:tc>
          <w:tcPr>
            <w:tcW w:w="477" w:type="pct"/>
            <w:vAlign w:val="center"/>
            <w:hideMark/>
          </w:tcPr>
          <w:p w14:paraId="5E950A76" w14:textId="77777777" w:rsidR="009549EB" w:rsidRPr="00184664" w:rsidRDefault="009549EB" w:rsidP="005700D4">
            <w:pPr>
              <w:tabs>
                <w:tab w:val="num" w:pos="720"/>
              </w:tabs>
              <w:jc w:val="center"/>
              <w:rPr>
                <w:rFonts w:ascii="Arial" w:hAnsi="Arial" w:cs="Arial"/>
              </w:rPr>
            </w:pPr>
            <w:r w:rsidRPr="00184664">
              <w:rPr>
                <w:rFonts w:ascii="Arial" w:hAnsi="Arial" w:cs="Arial"/>
              </w:rPr>
              <w:t>40,0</w:t>
            </w:r>
          </w:p>
        </w:tc>
      </w:tr>
      <w:tr w:rsidR="009549EB" w:rsidRPr="00184664" w14:paraId="023E2899" w14:textId="77777777" w:rsidTr="005700D4">
        <w:trPr>
          <w:trHeight w:val="20"/>
        </w:trPr>
        <w:tc>
          <w:tcPr>
            <w:tcW w:w="4094" w:type="pct"/>
            <w:vAlign w:val="center"/>
          </w:tcPr>
          <w:p w14:paraId="403D8343" w14:textId="77777777" w:rsidR="009549EB" w:rsidRPr="00184664" w:rsidRDefault="009549EB" w:rsidP="005700D4">
            <w:pPr>
              <w:tabs>
                <w:tab w:val="num" w:pos="720"/>
              </w:tabs>
              <w:jc w:val="both"/>
              <w:rPr>
                <w:rFonts w:ascii="Arial" w:hAnsi="Arial" w:cs="Arial"/>
              </w:rPr>
            </w:pPr>
            <w:r w:rsidRPr="00184664">
              <w:rPr>
                <w:rFonts w:ascii="Arial" w:hAnsi="Arial" w:cs="Arial"/>
              </w:rPr>
              <w:t>Bochum</w:t>
            </w:r>
          </w:p>
        </w:tc>
        <w:tc>
          <w:tcPr>
            <w:tcW w:w="429" w:type="pct"/>
            <w:vAlign w:val="center"/>
            <w:hideMark/>
          </w:tcPr>
          <w:p w14:paraId="12E16A53" w14:textId="77777777" w:rsidR="009549EB" w:rsidRPr="00184664" w:rsidRDefault="009549EB" w:rsidP="005700D4">
            <w:pPr>
              <w:tabs>
                <w:tab w:val="num" w:pos="720"/>
              </w:tabs>
              <w:jc w:val="center"/>
              <w:rPr>
                <w:rFonts w:ascii="Arial" w:hAnsi="Arial" w:cs="Arial"/>
              </w:rPr>
            </w:pPr>
            <w:r w:rsidRPr="00184664">
              <w:rPr>
                <w:rFonts w:ascii="Arial" w:hAnsi="Arial" w:cs="Arial"/>
              </w:rPr>
              <w:t>6</w:t>
            </w:r>
          </w:p>
        </w:tc>
        <w:tc>
          <w:tcPr>
            <w:tcW w:w="477" w:type="pct"/>
            <w:vAlign w:val="center"/>
            <w:hideMark/>
          </w:tcPr>
          <w:p w14:paraId="6CB8A27B" w14:textId="77777777" w:rsidR="009549EB" w:rsidRPr="00184664" w:rsidRDefault="009549EB" w:rsidP="005700D4">
            <w:pPr>
              <w:tabs>
                <w:tab w:val="num" w:pos="720"/>
              </w:tabs>
              <w:jc w:val="center"/>
              <w:rPr>
                <w:rFonts w:ascii="Arial" w:hAnsi="Arial" w:cs="Arial"/>
              </w:rPr>
            </w:pPr>
            <w:r w:rsidRPr="00184664">
              <w:rPr>
                <w:rFonts w:ascii="Arial" w:hAnsi="Arial" w:cs="Arial"/>
              </w:rPr>
              <w:t>30,0</w:t>
            </w:r>
          </w:p>
        </w:tc>
      </w:tr>
      <w:tr w:rsidR="009549EB" w:rsidRPr="00184664" w14:paraId="35090548" w14:textId="77777777" w:rsidTr="005700D4">
        <w:trPr>
          <w:trHeight w:val="20"/>
        </w:trPr>
        <w:tc>
          <w:tcPr>
            <w:tcW w:w="4094" w:type="pct"/>
            <w:vAlign w:val="center"/>
          </w:tcPr>
          <w:p w14:paraId="25A815E1" w14:textId="77777777" w:rsidR="009549EB" w:rsidRPr="00184664" w:rsidRDefault="009549EB" w:rsidP="005700D4">
            <w:pPr>
              <w:tabs>
                <w:tab w:val="num" w:pos="720"/>
              </w:tabs>
              <w:jc w:val="both"/>
              <w:rPr>
                <w:rFonts w:ascii="Arial" w:hAnsi="Arial" w:cs="Arial"/>
              </w:rPr>
            </w:pPr>
            <w:r w:rsidRPr="00184664">
              <w:rPr>
                <w:rFonts w:ascii="Arial" w:hAnsi="Arial" w:cs="Arial"/>
              </w:rPr>
              <w:t>Köln</w:t>
            </w:r>
          </w:p>
        </w:tc>
        <w:tc>
          <w:tcPr>
            <w:tcW w:w="429" w:type="pct"/>
            <w:vAlign w:val="center"/>
            <w:hideMark/>
          </w:tcPr>
          <w:p w14:paraId="3C5C173B" w14:textId="77777777" w:rsidR="009549EB" w:rsidRPr="00184664" w:rsidRDefault="009549EB" w:rsidP="005700D4">
            <w:pPr>
              <w:tabs>
                <w:tab w:val="num" w:pos="720"/>
              </w:tabs>
              <w:jc w:val="center"/>
              <w:rPr>
                <w:rFonts w:ascii="Arial" w:hAnsi="Arial" w:cs="Arial"/>
              </w:rPr>
            </w:pPr>
            <w:r w:rsidRPr="00184664">
              <w:rPr>
                <w:rFonts w:ascii="Arial" w:hAnsi="Arial" w:cs="Arial"/>
              </w:rPr>
              <w:t>2</w:t>
            </w:r>
          </w:p>
        </w:tc>
        <w:tc>
          <w:tcPr>
            <w:tcW w:w="477" w:type="pct"/>
            <w:vAlign w:val="center"/>
            <w:hideMark/>
          </w:tcPr>
          <w:p w14:paraId="33F40FA5" w14:textId="77777777" w:rsidR="009549EB" w:rsidRPr="00184664" w:rsidRDefault="009549EB" w:rsidP="005700D4">
            <w:pPr>
              <w:tabs>
                <w:tab w:val="num" w:pos="720"/>
              </w:tabs>
              <w:jc w:val="center"/>
              <w:rPr>
                <w:rFonts w:ascii="Arial" w:hAnsi="Arial" w:cs="Arial"/>
              </w:rPr>
            </w:pPr>
            <w:r w:rsidRPr="00184664">
              <w:rPr>
                <w:rFonts w:ascii="Arial" w:hAnsi="Arial" w:cs="Arial"/>
              </w:rPr>
              <w:t>10,0</w:t>
            </w:r>
          </w:p>
        </w:tc>
      </w:tr>
      <w:tr w:rsidR="009549EB" w:rsidRPr="00184664" w14:paraId="06DC7C9A" w14:textId="77777777" w:rsidTr="005700D4">
        <w:trPr>
          <w:trHeight w:val="20"/>
        </w:trPr>
        <w:tc>
          <w:tcPr>
            <w:tcW w:w="4094" w:type="pct"/>
            <w:vAlign w:val="center"/>
          </w:tcPr>
          <w:p w14:paraId="361C7AEA" w14:textId="77777777" w:rsidR="009549EB" w:rsidRPr="00184664" w:rsidRDefault="009549EB" w:rsidP="005700D4">
            <w:pPr>
              <w:tabs>
                <w:tab w:val="num" w:pos="720"/>
              </w:tabs>
              <w:jc w:val="both"/>
              <w:rPr>
                <w:rFonts w:ascii="Arial" w:hAnsi="Arial" w:cs="Arial"/>
              </w:rPr>
            </w:pPr>
            <w:r w:rsidRPr="00184664">
              <w:rPr>
                <w:rFonts w:ascii="Arial" w:hAnsi="Arial" w:cs="Arial"/>
              </w:rPr>
              <w:t>Nürnberg</w:t>
            </w:r>
          </w:p>
        </w:tc>
        <w:tc>
          <w:tcPr>
            <w:tcW w:w="429" w:type="pct"/>
            <w:vAlign w:val="center"/>
            <w:hideMark/>
          </w:tcPr>
          <w:p w14:paraId="7DA44217" w14:textId="77777777" w:rsidR="009549EB" w:rsidRPr="00184664" w:rsidRDefault="009549EB" w:rsidP="005700D4">
            <w:pPr>
              <w:tabs>
                <w:tab w:val="num" w:pos="720"/>
              </w:tabs>
              <w:jc w:val="center"/>
              <w:rPr>
                <w:rFonts w:ascii="Arial" w:hAnsi="Arial" w:cs="Arial"/>
              </w:rPr>
            </w:pPr>
            <w:r w:rsidRPr="00184664">
              <w:rPr>
                <w:rFonts w:ascii="Arial" w:hAnsi="Arial" w:cs="Arial"/>
              </w:rPr>
              <w:t>4</w:t>
            </w:r>
          </w:p>
        </w:tc>
        <w:tc>
          <w:tcPr>
            <w:tcW w:w="477" w:type="pct"/>
            <w:vAlign w:val="center"/>
            <w:hideMark/>
          </w:tcPr>
          <w:p w14:paraId="21885974" w14:textId="77777777" w:rsidR="009549EB" w:rsidRPr="00184664" w:rsidRDefault="009549EB" w:rsidP="005700D4">
            <w:pPr>
              <w:tabs>
                <w:tab w:val="num" w:pos="720"/>
              </w:tabs>
              <w:jc w:val="center"/>
              <w:rPr>
                <w:rFonts w:ascii="Arial" w:hAnsi="Arial" w:cs="Arial"/>
              </w:rPr>
            </w:pPr>
            <w:r w:rsidRPr="00184664">
              <w:rPr>
                <w:rFonts w:ascii="Arial" w:hAnsi="Arial" w:cs="Arial"/>
              </w:rPr>
              <w:t>20,0</w:t>
            </w:r>
          </w:p>
        </w:tc>
      </w:tr>
    </w:tbl>
    <w:p w14:paraId="53A4E208" w14:textId="77777777" w:rsidR="009549EB" w:rsidRPr="00184664" w:rsidRDefault="009549EB" w:rsidP="009549EB">
      <w:pPr>
        <w:tabs>
          <w:tab w:val="num" w:pos="720"/>
        </w:tabs>
        <w:spacing w:after="180" w:line="360" w:lineRule="auto"/>
        <w:jc w:val="both"/>
        <w:rPr>
          <w:rFonts w:ascii="Arial" w:hAnsi="Arial" w:cs="Arial"/>
        </w:rPr>
      </w:pPr>
    </w:p>
    <w:p w14:paraId="77802EAF" w14:textId="7A6BB833" w:rsidR="009549EB" w:rsidRPr="005700D4" w:rsidRDefault="005700D4" w:rsidP="005700D4">
      <w:pPr>
        <w:rPr>
          <w:rFonts w:ascii="Arial" w:hAnsi="Arial" w:cs="Arial"/>
          <w:i/>
          <w:sz w:val="24"/>
          <w:szCs w:val="24"/>
        </w:rPr>
      </w:pPr>
      <w:r>
        <w:rPr>
          <w:rFonts w:ascii="Arial" w:hAnsi="Arial" w:cs="Arial"/>
          <w:sz w:val="24"/>
          <w:szCs w:val="24"/>
        </w:rPr>
        <w:br w:type="column"/>
      </w:r>
      <w:r w:rsidRPr="005700D4">
        <w:rPr>
          <w:rFonts w:ascii="Arial" w:hAnsi="Arial" w:cs="Arial"/>
          <w:sz w:val="24"/>
          <w:szCs w:val="24"/>
        </w:rPr>
        <w:t xml:space="preserve">4.3 </w:t>
      </w:r>
      <w:r w:rsidR="009549EB" w:rsidRPr="005700D4">
        <w:rPr>
          <w:rFonts w:ascii="Arial" w:hAnsi="Arial" w:cs="Arial"/>
          <w:sz w:val="24"/>
          <w:szCs w:val="24"/>
        </w:rPr>
        <w:t>Themenkreis Zusammenarbeit</w:t>
      </w:r>
    </w:p>
    <w:p w14:paraId="0B8BF15B" w14:textId="77777777" w:rsidR="009549EB" w:rsidRPr="00184664" w:rsidRDefault="009549EB" w:rsidP="009549EB">
      <w:pPr>
        <w:spacing w:after="180" w:line="360" w:lineRule="auto"/>
        <w:jc w:val="both"/>
        <w:rPr>
          <w:rFonts w:ascii="Arial" w:hAnsi="Arial" w:cs="Arial"/>
        </w:rPr>
      </w:pPr>
      <w:r w:rsidRPr="00184664">
        <w:rPr>
          <w:rFonts w:ascii="Arial" w:hAnsi="Arial" w:cs="Arial"/>
        </w:rPr>
        <w:t xml:space="preserve">In diesem Themenkreis sollte die Zufriedenheit der AKTIF-Mitarbeiter/innen mit ihrer Arbeit und dem Arbeitsklima am eigenen Standort wie auch standortübergreifend erfasst werden. Zudem sollte die Herstellung von Inklusion in den Arbeitszusammenhängen bewertet werden.  </w:t>
      </w:r>
    </w:p>
    <w:p w14:paraId="12B6D441" w14:textId="77777777" w:rsidR="009549EB" w:rsidRPr="00184664" w:rsidRDefault="009549EB" w:rsidP="009549EB">
      <w:pPr>
        <w:spacing w:after="180" w:line="360" w:lineRule="auto"/>
        <w:jc w:val="both"/>
        <w:rPr>
          <w:rFonts w:ascii="Arial" w:hAnsi="Arial" w:cs="Arial"/>
        </w:rPr>
      </w:pPr>
      <w:r w:rsidRPr="00184664">
        <w:rPr>
          <w:rFonts w:ascii="Arial" w:hAnsi="Arial" w:cs="Arial"/>
        </w:rPr>
        <w:t xml:space="preserve">Alle Teilnehmer/innen waren mit ihrer Arbeit mindestens zufrieden, 60% waren sogar sehr zufrieden (siehe </w:t>
      </w:r>
      <w:r w:rsidRPr="00184664">
        <w:rPr>
          <w:rFonts w:ascii="Arial" w:hAnsi="Arial" w:cs="Arial"/>
        </w:rPr>
        <w:fldChar w:fldCharType="begin"/>
      </w:r>
      <w:r w:rsidRPr="00184664">
        <w:rPr>
          <w:rFonts w:ascii="Arial" w:hAnsi="Arial" w:cs="Arial"/>
        </w:rPr>
        <w:instrText xml:space="preserve"> REF _Ref533884614 \h  \* MERGEFORMAT </w:instrText>
      </w:r>
      <w:r w:rsidRPr="00184664">
        <w:rPr>
          <w:rFonts w:ascii="Arial" w:hAnsi="Arial" w:cs="Arial"/>
        </w:rPr>
      </w:r>
      <w:r w:rsidRPr="00184664">
        <w:rPr>
          <w:rFonts w:ascii="Arial" w:hAnsi="Arial" w:cs="Arial"/>
        </w:rPr>
        <w:fldChar w:fldCharType="separate"/>
      </w:r>
      <w:r w:rsidRPr="00184664">
        <w:rPr>
          <w:rFonts w:ascii="Arial" w:hAnsi="Arial" w:cs="Arial"/>
        </w:rPr>
        <w:t xml:space="preserve">Tabelle </w:t>
      </w:r>
      <w:r w:rsidRPr="00184664">
        <w:rPr>
          <w:rFonts w:ascii="Arial" w:hAnsi="Arial" w:cs="Arial"/>
          <w:noProof/>
        </w:rPr>
        <w:t>8</w:t>
      </w:r>
      <w:r w:rsidRPr="00184664">
        <w:rPr>
          <w:rFonts w:ascii="Arial" w:hAnsi="Arial" w:cs="Arial"/>
        </w:rPr>
        <w:fldChar w:fldCharType="end"/>
      </w:r>
      <w:r w:rsidRPr="00184664">
        <w:rPr>
          <w:rFonts w:ascii="Arial" w:hAnsi="Arial" w:cs="Arial"/>
        </w:rPr>
        <w:t xml:space="preserve">). Auch waren alle Teilnehmer/innen mit dem Arbeitsklima an ihrem Standort mindestens zufrieden, sehr zufrieden waren sogar drei Viertel der Teilnehmer/innen mit dem Arbeitsklima an ihrem Standort (siehe </w:t>
      </w:r>
      <w:r w:rsidRPr="00184664">
        <w:rPr>
          <w:rFonts w:ascii="Arial" w:hAnsi="Arial" w:cs="Arial"/>
        </w:rPr>
        <w:fldChar w:fldCharType="begin"/>
      </w:r>
      <w:r w:rsidRPr="00184664">
        <w:rPr>
          <w:rFonts w:ascii="Arial" w:hAnsi="Arial" w:cs="Arial"/>
        </w:rPr>
        <w:instrText xml:space="preserve"> REF _Ref533884642 \h  \* MERGEFORMAT </w:instrText>
      </w:r>
      <w:r w:rsidRPr="00184664">
        <w:rPr>
          <w:rFonts w:ascii="Arial" w:hAnsi="Arial" w:cs="Arial"/>
        </w:rPr>
      </w:r>
      <w:r w:rsidRPr="00184664">
        <w:rPr>
          <w:rFonts w:ascii="Arial" w:hAnsi="Arial" w:cs="Arial"/>
        </w:rPr>
        <w:fldChar w:fldCharType="separate"/>
      </w:r>
      <w:r w:rsidRPr="00184664">
        <w:rPr>
          <w:rFonts w:ascii="Arial" w:hAnsi="Arial" w:cs="Arial"/>
        </w:rPr>
        <w:t xml:space="preserve">Tabelle </w:t>
      </w:r>
      <w:r w:rsidRPr="00184664">
        <w:rPr>
          <w:rFonts w:ascii="Arial" w:hAnsi="Arial" w:cs="Arial"/>
          <w:noProof/>
        </w:rPr>
        <w:t>9</w:t>
      </w:r>
      <w:r w:rsidRPr="00184664">
        <w:rPr>
          <w:rFonts w:ascii="Arial" w:hAnsi="Arial" w:cs="Arial"/>
        </w:rPr>
        <w:fldChar w:fldCharType="end"/>
      </w:r>
      <w:r w:rsidRPr="00184664">
        <w:rPr>
          <w:rFonts w:ascii="Arial" w:hAnsi="Arial" w:cs="Arial"/>
        </w:rPr>
        <w:fldChar w:fldCharType="begin"/>
      </w:r>
      <w:r w:rsidRPr="00184664">
        <w:rPr>
          <w:rFonts w:ascii="Arial" w:hAnsi="Arial" w:cs="Arial"/>
        </w:rPr>
        <w:instrText xml:space="preserve"> REF _Ref533884642 \h  \* MERGEFORMAT </w:instrText>
      </w:r>
      <w:r w:rsidRPr="00184664">
        <w:rPr>
          <w:rFonts w:ascii="Arial" w:hAnsi="Arial" w:cs="Arial"/>
        </w:rPr>
      </w:r>
      <w:r w:rsidRPr="00184664">
        <w:rPr>
          <w:rFonts w:ascii="Arial" w:hAnsi="Arial" w:cs="Arial"/>
        </w:rPr>
        <w:fldChar w:fldCharType="end"/>
      </w:r>
      <w:r w:rsidRPr="00184664">
        <w:rPr>
          <w:rFonts w:ascii="Arial" w:hAnsi="Arial" w:cs="Arial"/>
        </w:rPr>
        <w:t xml:space="preserve">). Standortübergreifend war die Zufriedenheit </w:t>
      </w:r>
      <w:r>
        <w:rPr>
          <w:rFonts w:ascii="Arial" w:hAnsi="Arial" w:cs="Arial"/>
        </w:rPr>
        <w:t>ebenfalls hoch, aber im Vergleich zum eigenen Standort e</w:t>
      </w:r>
      <w:r w:rsidRPr="00184664">
        <w:rPr>
          <w:rFonts w:ascii="Arial" w:hAnsi="Arial" w:cs="Arial"/>
        </w:rPr>
        <w:t xml:space="preserve">twas geringer (siehe </w:t>
      </w:r>
      <w:r w:rsidRPr="00184664">
        <w:rPr>
          <w:rFonts w:ascii="Arial" w:hAnsi="Arial" w:cs="Arial"/>
        </w:rPr>
        <w:fldChar w:fldCharType="begin"/>
      </w:r>
      <w:r w:rsidRPr="00184664">
        <w:rPr>
          <w:rFonts w:ascii="Arial" w:hAnsi="Arial" w:cs="Arial"/>
        </w:rPr>
        <w:instrText xml:space="preserve"> REF _Ref533884691 \h  \* MERGEFORMAT </w:instrText>
      </w:r>
      <w:r w:rsidRPr="00184664">
        <w:rPr>
          <w:rFonts w:ascii="Arial" w:hAnsi="Arial" w:cs="Arial"/>
        </w:rPr>
      </w:r>
      <w:r w:rsidRPr="00184664">
        <w:rPr>
          <w:rFonts w:ascii="Arial" w:hAnsi="Arial" w:cs="Arial"/>
        </w:rPr>
        <w:fldChar w:fldCharType="separate"/>
      </w:r>
      <w:r w:rsidRPr="00184664">
        <w:rPr>
          <w:rFonts w:ascii="Arial" w:hAnsi="Arial" w:cs="Arial"/>
        </w:rPr>
        <w:t xml:space="preserve">Tabelle </w:t>
      </w:r>
      <w:r w:rsidRPr="00184664">
        <w:rPr>
          <w:rFonts w:ascii="Arial" w:hAnsi="Arial" w:cs="Arial"/>
          <w:noProof/>
        </w:rPr>
        <w:t>10</w:t>
      </w:r>
      <w:r w:rsidRPr="00184664">
        <w:rPr>
          <w:rFonts w:ascii="Arial" w:hAnsi="Arial" w:cs="Arial"/>
        </w:rPr>
        <w:fldChar w:fldCharType="end"/>
      </w:r>
      <w:r w:rsidRPr="00184664">
        <w:rPr>
          <w:rFonts w:ascii="Arial" w:hAnsi="Arial" w:cs="Arial"/>
        </w:rPr>
        <w:t>).</w:t>
      </w:r>
    </w:p>
    <w:p w14:paraId="0AF96AD4" w14:textId="77777777" w:rsidR="009549EB" w:rsidRPr="00184664" w:rsidRDefault="009549EB" w:rsidP="009549EB">
      <w:pPr>
        <w:pStyle w:val="Beschriftung"/>
        <w:keepNext/>
        <w:spacing w:after="120"/>
        <w:rPr>
          <w:rFonts w:ascii="Arial" w:hAnsi="Arial" w:cs="Arial"/>
          <w:i w:val="0"/>
          <w:color w:val="auto"/>
          <w:sz w:val="22"/>
          <w:szCs w:val="22"/>
        </w:rPr>
      </w:pPr>
      <w:bookmarkStart w:id="74" w:name="_Ref533884614"/>
      <w:r w:rsidRPr="00184664">
        <w:rPr>
          <w:rFonts w:ascii="Arial" w:hAnsi="Arial" w:cs="Arial"/>
          <w:i w:val="0"/>
          <w:color w:val="auto"/>
          <w:sz w:val="22"/>
          <w:szCs w:val="22"/>
        </w:rPr>
        <w:t xml:space="preserve">Tabelle </w:t>
      </w:r>
      <w:r w:rsidRPr="00184664">
        <w:rPr>
          <w:rFonts w:ascii="Arial" w:hAnsi="Arial" w:cs="Arial"/>
          <w:i w:val="0"/>
          <w:color w:val="auto"/>
          <w:sz w:val="22"/>
          <w:szCs w:val="22"/>
        </w:rPr>
        <w:fldChar w:fldCharType="begin"/>
      </w:r>
      <w:r w:rsidRPr="00184664">
        <w:rPr>
          <w:rFonts w:ascii="Arial" w:hAnsi="Arial" w:cs="Arial"/>
          <w:i w:val="0"/>
          <w:color w:val="auto"/>
          <w:sz w:val="22"/>
          <w:szCs w:val="22"/>
        </w:rPr>
        <w:instrText xml:space="preserve"> SEQ Tabelle \* ARABIC </w:instrText>
      </w:r>
      <w:r w:rsidRPr="00184664">
        <w:rPr>
          <w:rFonts w:ascii="Arial" w:hAnsi="Arial" w:cs="Arial"/>
          <w:i w:val="0"/>
          <w:color w:val="auto"/>
          <w:sz w:val="22"/>
          <w:szCs w:val="22"/>
        </w:rPr>
        <w:fldChar w:fldCharType="separate"/>
      </w:r>
      <w:r w:rsidRPr="00184664">
        <w:rPr>
          <w:rFonts w:ascii="Arial" w:hAnsi="Arial" w:cs="Arial"/>
          <w:i w:val="0"/>
          <w:noProof/>
          <w:color w:val="auto"/>
          <w:sz w:val="22"/>
          <w:szCs w:val="22"/>
        </w:rPr>
        <w:t>8</w:t>
      </w:r>
      <w:r w:rsidRPr="00184664">
        <w:rPr>
          <w:rFonts w:ascii="Arial" w:hAnsi="Arial" w:cs="Arial"/>
          <w:i w:val="0"/>
          <w:color w:val="auto"/>
          <w:sz w:val="22"/>
          <w:szCs w:val="22"/>
        </w:rPr>
        <w:fldChar w:fldCharType="end"/>
      </w:r>
      <w:bookmarkEnd w:id="74"/>
      <w:r w:rsidRPr="00184664">
        <w:rPr>
          <w:rFonts w:ascii="Arial" w:hAnsi="Arial" w:cs="Arial"/>
          <w:i w:val="0"/>
          <w:color w:val="auto"/>
          <w:sz w:val="22"/>
          <w:szCs w:val="22"/>
        </w:rPr>
        <w:t>: Zufriedenheit der Teilnehmer/innen mit ihrer Arbeit.</w:t>
      </w:r>
    </w:p>
    <w:tbl>
      <w:tblPr>
        <w:tblStyle w:val="Tabellenraster"/>
        <w:tblW w:w="5000" w:type="pct"/>
        <w:tblLook w:val="04A0" w:firstRow="1" w:lastRow="0" w:firstColumn="1" w:lastColumn="0" w:noHBand="0" w:noVBand="1"/>
      </w:tblPr>
      <w:tblGrid>
        <w:gridCol w:w="7651"/>
        <w:gridCol w:w="802"/>
        <w:gridCol w:w="891"/>
      </w:tblGrid>
      <w:tr w:rsidR="009549EB" w:rsidRPr="00184664" w14:paraId="3E65E5EC" w14:textId="77777777" w:rsidTr="005700D4">
        <w:trPr>
          <w:trHeight w:val="20"/>
        </w:trPr>
        <w:tc>
          <w:tcPr>
            <w:tcW w:w="4094" w:type="pct"/>
            <w:vAlign w:val="center"/>
            <w:hideMark/>
          </w:tcPr>
          <w:p w14:paraId="1D83F6BF" w14:textId="77777777" w:rsidR="009549EB" w:rsidRPr="00184664" w:rsidRDefault="009549EB" w:rsidP="005700D4">
            <w:pPr>
              <w:tabs>
                <w:tab w:val="num" w:pos="720"/>
              </w:tabs>
              <w:jc w:val="both"/>
              <w:rPr>
                <w:rFonts w:ascii="Arial" w:hAnsi="Arial" w:cs="Arial"/>
                <w:b/>
              </w:rPr>
            </w:pPr>
            <w:r w:rsidRPr="00184664">
              <w:rPr>
                <w:rFonts w:ascii="Arial" w:hAnsi="Arial" w:cs="Arial"/>
                <w:b/>
                <w:bCs/>
              </w:rPr>
              <w:t>Ich bin mit meiner Arbeit innerhalb des Projekts zufrieden?</w:t>
            </w:r>
          </w:p>
        </w:tc>
        <w:tc>
          <w:tcPr>
            <w:tcW w:w="429" w:type="pct"/>
            <w:vAlign w:val="center"/>
            <w:hideMark/>
          </w:tcPr>
          <w:p w14:paraId="6A9DCBE9" w14:textId="77777777" w:rsidR="009549EB" w:rsidRPr="00184664" w:rsidRDefault="009549EB" w:rsidP="005700D4">
            <w:pPr>
              <w:tabs>
                <w:tab w:val="num" w:pos="720"/>
              </w:tabs>
              <w:jc w:val="center"/>
              <w:rPr>
                <w:rFonts w:ascii="Arial" w:hAnsi="Arial" w:cs="Arial"/>
              </w:rPr>
            </w:pPr>
            <w:r w:rsidRPr="00184664">
              <w:rPr>
                <w:rFonts w:ascii="Arial" w:hAnsi="Arial" w:cs="Arial"/>
                <w:b/>
                <w:bCs/>
              </w:rPr>
              <w:t>n</w:t>
            </w:r>
          </w:p>
        </w:tc>
        <w:tc>
          <w:tcPr>
            <w:tcW w:w="477" w:type="pct"/>
            <w:vAlign w:val="center"/>
            <w:hideMark/>
          </w:tcPr>
          <w:p w14:paraId="42A49145" w14:textId="77777777" w:rsidR="009549EB" w:rsidRPr="00184664" w:rsidRDefault="009549EB" w:rsidP="005700D4">
            <w:pPr>
              <w:tabs>
                <w:tab w:val="num" w:pos="720"/>
              </w:tabs>
              <w:jc w:val="center"/>
              <w:rPr>
                <w:rFonts w:ascii="Arial" w:hAnsi="Arial" w:cs="Arial"/>
              </w:rPr>
            </w:pPr>
            <w:r w:rsidRPr="00184664">
              <w:rPr>
                <w:rFonts w:ascii="Arial" w:hAnsi="Arial" w:cs="Arial"/>
                <w:b/>
                <w:bCs/>
              </w:rPr>
              <w:t>%</w:t>
            </w:r>
          </w:p>
        </w:tc>
      </w:tr>
      <w:tr w:rsidR="009549EB" w:rsidRPr="00184664" w14:paraId="4400D596" w14:textId="77777777" w:rsidTr="005700D4">
        <w:trPr>
          <w:trHeight w:val="20"/>
        </w:trPr>
        <w:tc>
          <w:tcPr>
            <w:tcW w:w="4094" w:type="pct"/>
            <w:vAlign w:val="center"/>
          </w:tcPr>
          <w:p w14:paraId="6632711D" w14:textId="77777777" w:rsidR="009549EB" w:rsidRPr="00184664" w:rsidRDefault="009549EB" w:rsidP="005700D4">
            <w:pPr>
              <w:tabs>
                <w:tab w:val="num" w:pos="720"/>
              </w:tabs>
              <w:jc w:val="both"/>
              <w:rPr>
                <w:rFonts w:ascii="Arial" w:hAnsi="Arial" w:cs="Arial"/>
              </w:rPr>
            </w:pPr>
            <w:r w:rsidRPr="00184664">
              <w:rPr>
                <w:rFonts w:ascii="Arial" w:hAnsi="Arial" w:cs="Arial"/>
              </w:rPr>
              <w:t>Sehr zufrieden</w:t>
            </w:r>
          </w:p>
        </w:tc>
        <w:tc>
          <w:tcPr>
            <w:tcW w:w="429" w:type="pct"/>
            <w:vAlign w:val="center"/>
            <w:hideMark/>
          </w:tcPr>
          <w:p w14:paraId="382A5255" w14:textId="77777777" w:rsidR="009549EB" w:rsidRPr="00184664" w:rsidRDefault="009549EB" w:rsidP="005700D4">
            <w:pPr>
              <w:tabs>
                <w:tab w:val="num" w:pos="720"/>
              </w:tabs>
              <w:jc w:val="center"/>
              <w:rPr>
                <w:rFonts w:ascii="Arial" w:hAnsi="Arial" w:cs="Arial"/>
              </w:rPr>
            </w:pPr>
            <w:r w:rsidRPr="00184664">
              <w:rPr>
                <w:rFonts w:ascii="Arial" w:hAnsi="Arial" w:cs="Arial"/>
              </w:rPr>
              <w:t>12</w:t>
            </w:r>
          </w:p>
        </w:tc>
        <w:tc>
          <w:tcPr>
            <w:tcW w:w="477" w:type="pct"/>
            <w:vAlign w:val="center"/>
            <w:hideMark/>
          </w:tcPr>
          <w:p w14:paraId="4AA556D4" w14:textId="77777777" w:rsidR="009549EB" w:rsidRPr="00184664" w:rsidRDefault="009549EB" w:rsidP="005700D4">
            <w:pPr>
              <w:tabs>
                <w:tab w:val="num" w:pos="720"/>
              </w:tabs>
              <w:jc w:val="center"/>
              <w:rPr>
                <w:rFonts w:ascii="Arial" w:hAnsi="Arial" w:cs="Arial"/>
              </w:rPr>
            </w:pPr>
            <w:r w:rsidRPr="00184664">
              <w:rPr>
                <w:rFonts w:ascii="Arial" w:hAnsi="Arial" w:cs="Arial"/>
              </w:rPr>
              <w:t>60,0</w:t>
            </w:r>
          </w:p>
        </w:tc>
      </w:tr>
      <w:tr w:rsidR="009549EB" w:rsidRPr="00184664" w14:paraId="0BD31FB4" w14:textId="77777777" w:rsidTr="005700D4">
        <w:trPr>
          <w:trHeight w:val="20"/>
        </w:trPr>
        <w:tc>
          <w:tcPr>
            <w:tcW w:w="4094" w:type="pct"/>
            <w:vAlign w:val="center"/>
          </w:tcPr>
          <w:p w14:paraId="6F0EBBC6" w14:textId="77777777" w:rsidR="009549EB" w:rsidRPr="00184664" w:rsidRDefault="009549EB" w:rsidP="005700D4">
            <w:pPr>
              <w:tabs>
                <w:tab w:val="num" w:pos="720"/>
              </w:tabs>
              <w:jc w:val="both"/>
              <w:rPr>
                <w:rFonts w:ascii="Arial" w:hAnsi="Arial" w:cs="Arial"/>
              </w:rPr>
            </w:pPr>
            <w:r w:rsidRPr="00184664">
              <w:rPr>
                <w:rFonts w:ascii="Arial" w:hAnsi="Arial" w:cs="Arial"/>
              </w:rPr>
              <w:t>Zufrieden</w:t>
            </w:r>
          </w:p>
        </w:tc>
        <w:tc>
          <w:tcPr>
            <w:tcW w:w="429" w:type="pct"/>
            <w:vAlign w:val="center"/>
            <w:hideMark/>
          </w:tcPr>
          <w:p w14:paraId="2346846E" w14:textId="77777777" w:rsidR="009549EB" w:rsidRPr="00184664" w:rsidRDefault="009549EB" w:rsidP="005700D4">
            <w:pPr>
              <w:tabs>
                <w:tab w:val="num" w:pos="720"/>
              </w:tabs>
              <w:jc w:val="center"/>
              <w:rPr>
                <w:rFonts w:ascii="Arial" w:hAnsi="Arial" w:cs="Arial"/>
              </w:rPr>
            </w:pPr>
            <w:r w:rsidRPr="00184664">
              <w:rPr>
                <w:rFonts w:ascii="Arial" w:hAnsi="Arial" w:cs="Arial"/>
              </w:rPr>
              <w:t>8</w:t>
            </w:r>
          </w:p>
        </w:tc>
        <w:tc>
          <w:tcPr>
            <w:tcW w:w="477" w:type="pct"/>
            <w:vAlign w:val="center"/>
            <w:hideMark/>
          </w:tcPr>
          <w:p w14:paraId="63534035" w14:textId="77777777" w:rsidR="009549EB" w:rsidRPr="00184664" w:rsidRDefault="009549EB" w:rsidP="005700D4">
            <w:pPr>
              <w:tabs>
                <w:tab w:val="num" w:pos="720"/>
              </w:tabs>
              <w:jc w:val="center"/>
              <w:rPr>
                <w:rFonts w:ascii="Arial" w:hAnsi="Arial" w:cs="Arial"/>
              </w:rPr>
            </w:pPr>
            <w:r w:rsidRPr="00184664">
              <w:rPr>
                <w:rFonts w:ascii="Arial" w:hAnsi="Arial" w:cs="Arial"/>
              </w:rPr>
              <w:t>40,0</w:t>
            </w:r>
          </w:p>
        </w:tc>
      </w:tr>
      <w:tr w:rsidR="009549EB" w:rsidRPr="00184664" w14:paraId="7EDE5FC3" w14:textId="77777777" w:rsidTr="005700D4">
        <w:trPr>
          <w:trHeight w:val="20"/>
        </w:trPr>
        <w:tc>
          <w:tcPr>
            <w:tcW w:w="4094" w:type="pct"/>
            <w:vAlign w:val="center"/>
          </w:tcPr>
          <w:p w14:paraId="3D73E5D4" w14:textId="77777777" w:rsidR="009549EB" w:rsidRPr="00184664" w:rsidRDefault="009549EB" w:rsidP="005700D4">
            <w:pPr>
              <w:tabs>
                <w:tab w:val="num" w:pos="720"/>
              </w:tabs>
              <w:jc w:val="both"/>
              <w:rPr>
                <w:rFonts w:ascii="Arial" w:hAnsi="Arial" w:cs="Arial"/>
              </w:rPr>
            </w:pPr>
            <w:r w:rsidRPr="00184664">
              <w:rPr>
                <w:rFonts w:ascii="Arial" w:hAnsi="Arial" w:cs="Arial"/>
              </w:rPr>
              <w:t>Nicht zufrieden</w:t>
            </w:r>
          </w:p>
        </w:tc>
        <w:tc>
          <w:tcPr>
            <w:tcW w:w="429" w:type="pct"/>
            <w:vAlign w:val="center"/>
            <w:hideMark/>
          </w:tcPr>
          <w:p w14:paraId="2244BAA7" w14:textId="77777777" w:rsidR="009549EB" w:rsidRPr="00184664" w:rsidRDefault="009549EB" w:rsidP="005700D4">
            <w:pPr>
              <w:tabs>
                <w:tab w:val="num" w:pos="720"/>
              </w:tabs>
              <w:jc w:val="center"/>
              <w:rPr>
                <w:rFonts w:ascii="Arial" w:hAnsi="Arial" w:cs="Arial"/>
              </w:rPr>
            </w:pPr>
            <w:r w:rsidRPr="00184664">
              <w:rPr>
                <w:rFonts w:ascii="Arial" w:hAnsi="Arial" w:cs="Arial"/>
              </w:rPr>
              <w:t>0</w:t>
            </w:r>
          </w:p>
        </w:tc>
        <w:tc>
          <w:tcPr>
            <w:tcW w:w="477" w:type="pct"/>
            <w:vAlign w:val="center"/>
            <w:hideMark/>
          </w:tcPr>
          <w:p w14:paraId="41B95AD4" w14:textId="77777777" w:rsidR="009549EB" w:rsidRPr="00184664" w:rsidRDefault="009549EB" w:rsidP="005700D4">
            <w:pPr>
              <w:tabs>
                <w:tab w:val="num" w:pos="720"/>
              </w:tabs>
              <w:jc w:val="center"/>
              <w:rPr>
                <w:rFonts w:ascii="Arial" w:hAnsi="Arial" w:cs="Arial"/>
              </w:rPr>
            </w:pPr>
            <w:r w:rsidRPr="00184664">
              <w:rPr>
                <w:rFonts w:ascii="Arial" w:hAnsi="Arial" w:cs="Arial"/>
              </w:rPr>
              <w:t>0,0</w:t>
            </w:r>
          </w:p>
        </w:tc>
      </w:tr>
    </w:tbl>
    <w:p w14:paraId="340CB97F" w14:textId="77777777" w:rsidR="009549EB" w:rsidRPr="00184664" w:rsidRDefault="009549EB" w:rsidP="009549EB">
      <w:pPr>
        <w:spacing w:after="180" w:line="360" w:lineRule="auto"/>
        <w:jc w:val="both"/>
        <w:rPr>
          <w:rFonts w:ascii="Arial" w:hAnsi="Arial" w:cs="Arial"/>
        </w:rPr>
      </w:pPr>
    </w:p>
    <w:p w14:paraId="67350823" w14:textId="77777777" w:rsidR="009549EB" w:rsidRPr="00184664" w:rsidRDefault="009549EB" w:rsidP="009549EB">
      <w:pPr>
        <w:pStyle w:val="Beschriftung"/>
        <w:keepNext/>
        <w:spacing w:after="120"/>
        <w:rPr>
          <w:rFonts w:ascii="Arial" w:hAnsi="Arial" w:cs="Arial"/>
          <w:i w:val="0"/>
          <w:color w:val="auto"/>
          <w:sz w:val="22"/>
          <w:szCs w:val="22"/>
        </w:rPr>
      </w:pPr>
      <w:bookmarkStart w:id="75" w:name="_Ref533884642"/>
      <w:r w:rsidRPr="00184664">
        <w:rPr>
          <w:rFonts w:ascii="Arial" w:hAnsi="Arial" w:cs="Arial"/>
          <w:i w:val="0"/>
          <w:color w:val="auto"/>
          <w:sz w:val="22"/>
          <w:szCs w:val="22"/>
        </w:rPr>
        <w:t xml:space="preserve">Tabelle </w:t>
      </w:r>
      <w:r w:rsidRPr="00184664">
        <w:rPr>
          <w:rFonts w:ascii="Arial" w:hAnsi="Arial" w:cs="Arial"/>
          <w:i w:val="0"/>
          <w:color w:val="auto"/>
          <w:sz w:val="22"/>
          <w:szCs w:val="22"/>
        </w:rPr>
        <w:fldChar w:fldCharType="begin"/>
      </w:r>
      <w:r w:rsidRPr="00184664">
        <w:rPr>
          <w:rFonts w:ascii="Arial" w:hAnsi="Arial" w:cs="Arial"/>
          <w:i w:val="0"/>
          <w:color w:val="auto"/>
          <w:sz w:val="22"/>
          <w:szCs w:val="22"/>
        </w:rPr>
        <w:instrText xml:space="preserve"> SEQ Tabelle \* ARABIC </w:instrText>
      </w:r>
      <w:r w:rsidRPr="00184664">
        <w:rPr>
          <w:rFonts w:ascii="Arial" w:hAnsi="Arial" w:cs="Arial"/>
          <w:i w:val="0"/>
          <w:color w:val="auto"/>
          <w:sz w:val="22"/>
          <w:szCs w:val="22"/>
        </w:rPr>
        <w:fldChar w:fldCharType="separate"/>
      </w:r>
      <w:r w:rsidRPr="00184664">
        <w:rPr>
          <w:rFonts w:ascii="Arial" w:hAnsi="Arial" w:cs="Arial"/>
          <w:i w:val="0"/>
          <w:noProof/>
          <w:color w:val="auto"/>
          <w:sz w:val="22"/>
          <w:szCs w:val="22"/>
        </w:rPr>
        <w:t>9</w:t>
      </w:r>
      <w:r w:rsidRPr="00184664">
        <w:rPr>
          <w:rFonts w:ascii="Arial" w:hAnsi="Arial" w:cs="Arial"/>
          <w:i w:val="0"/>
          <w:color w:val="auto"/>
          <w:sz w:val="22"/>
          <w:szCs w:val="22"/>
        </w:rPr>
        <w:fldChar w:fldCharType="end"/>
      </w:r>
      <w:bookmarkEnd w:id="75"/>
      <w:r w:rsidRPr="00184664">
        <w:rPr>
          <w:rFonts w:ascii="Arial" w:hAnsi="Arial" w:cs="Arial"/>
          <w:i w:val="0"/>
          <w:color w:val="auto"/>
          <w:sz w:val="22"/>
          <w:szCs w:val="22"/>
        </w:rPr>
        <w:t>: Zufriedenheit der Teilnehmer/innen mit dem Arbeitsklima am eigenen Standort.</w:t>
      </w:r>
    </w:p>
    <w:tbl>
      <w:tblPr>
        <w:tblStyle w:val="Tabellenraster"/>
        <w:tblW w:w="5000" w:type="pct"/>
        <w:tblLook w:val="04A0" w:firstRow="1" w:lastRow="0" w:firstColumn="1" w:lastColumn="0" w:noHBand="0" w:noVBand="1"/>
      </w:tblPr>
      <w:tblGrid>
        <w:gridCol w:w="7651"/>
        <w:gridCol w:w="802"/>
        <w:gridCol w:w="891"/>
      </w:tblGrid>
      <w:tr w:rsidR="009549EB" w:rsidRPr="00184664" w14:paraId="6AC6F39B" w14:textId="77777777" w:rsidTr="005700D4">
        <w:trPr>
          <w:trHeight w:val="20"/>
        </w:trPr>
        <w:tc>
          <w:tcPr>
            <w:tcW w:w="4094" w:type="pct"/>
            <w:vAlign w:val="center"/>
            <w:hideMark/>
          </w:tcPr>
          <w:p w14:paraId="78862018" w14:textId="77777777" w:rsidR="009549EB" w:rsidRPr="00184664" w:rsidRDefault="009549EB" w:rsidP="005700D4">
            <w:pPr>
              <w:tabs>
                <w:tab w:val="num" w:pos="720"/>
              </w:tabs>
              <w:jc w:val="both"/>
              <w:rPr>
                <w:rFonts w:ascii="Arial" w:hAnsi="Arial" w:cs="Arial"/>
                <w:b/>
                <w:bCs/>
              </w:rPr>
            </w:pPr>
            <w:r w:rsidRPr="00184664">
              <w:rPr>
                <w:rFonts w:ascii="Arial" w:hAnsi="Arial" w:cs="Arial"/>
                <w:b/>
                <w:bCs/>
              </w:rPr>
              <w:t>Wie zufrieden sind Sie mit dem Arbeitsklima an Ihrem Standort?</w:t>
            </w:r>
          </w:p>
        </w:tc>
        <w:tc>
          <w:tcPr>
            <w:tcW w:w="429" w:type="pct"/>
            <w:vAlign w:val="center"/>
            <w:hideMark/>
          </w:tcPr>
          <w:p w14:paraId="4C8A42D0" w14:textId="77777777" w:rsidR="009549EB" w:rsidRPr="00184664" w:rsidRDefault="009549EB" w:rsidP="005700D4">
            <w:pPr>
              <w:tabs>
                <w:tab w:val="num" w:pos="720"/>
              </w:tabs>
              <w:jc w:val="center"/>
              <w:rPr>
                <w:rFonts w:ascii="Arial" w:hAnsi="Arial" w:cs="Arial"/>
              </w:rPr>
            </w:pPr>
            <w:r w:rsidRPr="00184664">
              <w:rPr>
                <w:rFonts w:ascii="Arial" w:hAnsi="Arial" w:cs="Arial"/>
                <w:b/>
                <w:bCs/>
              </w:rPr>
              <w:t>n</w:t>
            </w:r>
          </w:p>
        </w:tc>
        <w:tc>
          <w:tcPr>
            <w:tcW w:w="477" w:type="pct"/>
            <w:vAlign w:val="center"/>
            <w:hideMark/>
          </w:tcPr>
          <w:p w14:paraId="6F31F668" w14:textId="77777777" w:rsidR="009549EB" w:rsidRPr="00184664" w:rsidRDefault="009549EB" w:rsidP="005700D4">
            <w:pPr>
              <w:tabs>
                <w:tab w:val="num" w:pos="720"/>
              </w:tabs>
              <w:jc w:val="center"/>
              <w:rPr>
                <w:rFonts w:ascii="Arial" w:hAnsi="Arial" w:cs="Arial"/>
              </w:rPr>
            </w:pPr>
            <w:r w:rsidRPr="00184664">
              <w:rPr>
                <w:rFonts w:ascii="Arial" w:hAnsi="Arial" w:cs="Arial"/>
                <w:b/>
                <w:bCs/>
              </w:rPr>
              <w:t>%</w:t>
            </w:r>
          </w:p>
        </w:tc>
      </w:tr>
      <w:tr w:rsidR="009549EB" w:rsidRPr="00184664" w14:paraId="4A2998C1" w14:textId="77777777" w:rsidTr="005700D4">
        <w:trPr>
          <w:trHeight w:val="20"/>
        </w:trPr>
        <w:tc>
          <w:tcPr>
            <w:tcW w:w="4094" w:type="pct"/>
            <w:vAlign w:val="center"/>
          </w:tcPr>
          <w:p w14:paraId="6D7C7D03" w14:textId="77777777" w:rsidR="009549EB" w:rsidRPr="00184664" w:rsidRDefault="009549EB" w:rsidP="005700D4">
            <w:pPr>
              <w:tabs>
                <w:tab w:val="num" w:pos="720"/>
              </w:tabs>
              <w:jc w:val="both"/>
              <w:rPr>
                <w:rFonts w:ascii="Arial" w:hAnsi="Arial" w:cs="Arial"/>
              </w:rPr>
            </w:pPr>
            <w:r w:rsidRPr="00184664">
              <w:rPr>
                <w:rFonts w:ascii="Arial" w:hAnsi="Arial" w:cs="Arial"/>
              </w:rPr>
              <w:t>Sehr zufrieden</w:t>
            </w:r>
          </w:p>
        </w:tc>
        <w:tc>
          <w:tcPr>
            <w:tcW w:w="429" w:type="pct"/>
            <w:vAlign w:val="center"/>
            <w:hideMark/>
          </w:tcPr>
          <w:p w14:paraId="5BD4D818" w14:textId="77777777" w:rsidR="009549EB" w:rsidRPr="00184664" w:rsidRDefault="009549EB" w:rsidP="005700D4">
            <w:pPr>
              <w:tabs>
                <w:tab w:val="num" w:pos="720"/>
              </w:tabs>
              <w:jc w:val="center"/>
              <w:rPr>
                <w:rFonts w:ascii="Arial" w:hAnsi="Arial" w:cs="Arial"/>
              </w:rPr>
            </w:pPr>
            <w:r w:rsidRPr="00184664">
              <w:rPr>
                <w:rFonts w:ascii="Arial" w:hAnsi="Arial" w:cs="Arial"/>
              </w:rPr>
              <w:t>15</w:t>
            </w:r>
          </w:p>
        </w:tc>
        <w:tc>
          <w:tcPr>
            <w:tcW w:w="477" w:type="pct"/>
            <w:vAlign w:val="center"/>
            <w:hideMark/>
          </w:tcPr>
          <w:p w14:paraId="0F73023D" w14:textId="77777777" w:rsidR="009549EB" w:rsidRPr="00184664" w:rsidRDefault="009549EB" w:rsidP="005700D4">
            <w:pPr>
              <w:tabs>
                <w:tab w:val="num" w:pos="720"/>
              </w:tabs>
              <w:jc w:val="center"/>
              <w:rPr>
                <w:rFonts w:ascii="Arial" w:hAnsi="Arial" w:cs="Arial"/>
              </w:rPr>
            </w:pPr>
            <w:r w:rsidRPr="00184664">
              <w:rPr>
                <w:rFonts w:ascii="Arial" w:hAnsi="Arial" w:cs="Arial"/>
              </w:rPr>
              <w:t>75,0</w:t>
            </w:r>
          </w:p>
        </w:tc>
      </w:tr>
      <w:tr w:rsidR="009549EB" w:rsidRPr="00184664" w14:paraId="296CB5D4" w14:textId="77777777" w:rsidTr="005700D4">
        <w:trPr>
          <w:trHeight w:val="20"/>
        </w:trPr>
        <w:tc>
          <w:tcPr>
            <w:tcW w:w="4094" w:type="pct"/>
            <w:vAlign w:val="center"/>
          </w:tcPr>
          <w:p w14:paraId="38D5FF9A" w14:textId="77777777" w:rsidR="009549EB" w:rsidRPr="00184664" w:rsidRDefault="009549EB" w:rsidP="005700D4">
            <w:pPr>
              <w:tabs>
                <w:tab w:val="num" w:pos="720"/>
              </w:tabs>
              <w:jc w:val="both"/>
              <w:rPr>
                <w:rFonts w:ascii="Arial" w:hAnsi="Arial" w:cs="Arial"/>
              </w:rPr>
            </w:pPr>
            <w:r w:rsidRPr="00184664">
              <w:rPr>
                <w:rFonts w:ascii="Arial" w:hAnsi="Arial" w:cs="Arial"/>
              </w:rPr>
              <w:t>Zufrieden</w:t>
            </w:r>
          </w:p>
        </w:tc>
        <w:tc>
          <w:tcPr>
            <w:tcW w:w="429" w:type="pct"/>
            <w:vAlign w:val="center"/>
            <w:hideMark/>
          </w:tcPr>
          <w:p w14:paraId="04BB8879" w14:textId="77777777" w:rsidR="009549EB" w:rsidRPr="00184664" w:rsidRDefault="009549EB" w:rsidP="005700D4">
            <w:pPr>
              <w:tabs>
                <w:tab w:val="num" w:pos="720"/>
              </w:tabs>
              <w:jc w:val="center"/>
              <w:rPr>
                <w:rFonts w:ascii="Arial" w:hAnsi="Arial" w:cs="Arial"/>
              </w:rPr>
            </w:pPr>
            <w:r w:rsidRPr="00184664">
              <w:rPr>
                <w:rFonts w:ascii="Arial" w:hAnsi="Arial" w:cs="Arial"/>
              </w:rPr>
              <w:t>5</w:t>
            </w:r>
          </w:p>
        </w:tc>
        <w:tc>
          <w:tcPr>
            <w:tcW w:w="477" w:type="pct"/>
            <w:vAlign w:val="center"/>
            <w:hideMark/>
          </w:tcPr>
          <w:p w14:paraId="296F2F0C" w14:textId="77777777" w:rsidR="009549EB" w:rsidRPr="00184664" w:rsidRDefault="009549EB" w:rsidP="005700D4">
            <w:pPr>
              <w:tabs>
                <w:tab w:val="num" w:pos="720"/>
              </w:tabs>
              <w:jc w:val="center"/>
              <w:rPr>
                <w:rFonts w:ascii="Arial" w:hAnsi="Arial" w:cs="Arial"/>
              </w:rPr>
            </w:pPr>
            <w:r w:rsidRPr="00184664">
              <w:rPr>
                <w:rFonts w:ascii="Arial" w:hAnsi="Arial" w:cs="Arial"/>
              </w:rPr>
              <w:t>25,0</w:t>
            </w:r>
          </w:p>
        </w:tc>
      </w:tr>
      <w:tr w:rsidR="009549EB" w:rsidRPr="00184664" w14:paraId="0E352ABC" w14:textId="77777777" w:rsidTr="005700D4">
        <w:trPr>
          <w:trHeight w:val="20"/>
        </w:trPr>
        <w:tc>
          <w:tcPr>
            <w:tcW w:w="4094" w:type="pct"/>
            <w:vAlign w:val="center"/>
          </w:tcPr>
          <w:p w14:paraId="4A885105" w14:textId="77777777" w:rsidR="009549EB" w:rsidRPr="00184664" w:rsidRDefault="009549EB" w:rsidP="005700D4">
            <w:pPr>
              <w:tabs>
                <w:tab w:val="num" w:pos="720"/>
              </w:tabs>
              <w:jc w:val="both"/>
              <w:rPr>
                <w:rFonts w:ascii="Arial" w:hAnsi="Arial" w:cs="Arial"/>
              </w:rPr>
            </w:pPr>
            <w:r w:rsidRPr="00184664">
              <w:rPr>
                <w:rFonts w:ascii="Arial" w:hAnsi="Arial" w:cs="Arial"/>
              </w:rPr>
              <w:t>Nicht zufrieden</w:t>
            </w:r>
          </w:p>
        </w:tc>
        <w:tc>
          <w:tcPr>
            <w:tcW w:w="429" w:type="pct"/>
            <w:vAlign w:val="center"/>
            <w:hideMark/>
          </w:tcPr>
          <w:p w14:paraId="6A98FFD6" w14:textId="77777777" w:rsidR="009549EB" w:rsidRPr="00184664" w:rsidRDefault="009549EB" w:rsidP="005700D4">
            <w:pPr>
              <w:tabs>
                <w:tab w:val="num" w:pos="720"/>
              </w:tabs>
              <w:jc w:val="center"/>
              <w:rPr>
                <w:rFonts w:ascii="Arial" w:hAnsi="Arial" w:cs="Arial"/>
              </w:rPr>
            </w:pPr>
            <w:r w:rsidRPr="00184664">
              <w:rPr>
                <w:rFonts w:ascii="Arial" w:hAnsi="Arial" w:cs="Arial"/>
              </w:rPr>
              <w:t>0</w:t>
            </w:r>
          </w:p>
        </w:tc>
        <w:tc>
          <w:tcPr>
            <w:tcW w:w="477" w:type="pct"/>
            <w:vAlign w:val="center"/>
            <w:hideMark/>
          </w:tcPr>
          <w:p w14:paraId="0A9B987A" w14:textId="77777777" w:rsidR="009549EB" w:rsidRPr="00184664" w:rsidRDefault="009549EB" w:rsidP="005700D4">
            <w:pPr>
              <w:tabs>
                <w:tab w:val="num" w:pos="720"/>
              </w:tabs>
              <w:jc w:val="center"/>
              <w:rPr>
                <w:rFonts w:ascii="Arial" w:hAnsi="Arial" w:cs="Arial"/>
              </w:rPr>
            </w:pPr>
            <w:r w:rsidRPr="00184664">
              <w:rPr>
                <w:rFonts w:ascii="Arial" w:hAnsi="Arial" w:cs="Arial"/>
              </w:rPr>
              <w:t>0,0</w:t>
            </w:r>
          </w:p>
        </w:tc>
      </w:tr>
    </w:tbl>
    <w:p w14:paraId="28B51A6E" w14:textId="77777777" w:rsidR="009549EB" w:rsidRPr="00184664" w:rsidRDefault="009549EB" w:rsidP="009549EB">
      <w:pPr>
        <w:spacing w:after="180" w:line="360" w:lineRule="auto"/>
        <w:jc w:val="both"/>
        <w:rPr>
          <w:rFonts w:ascii="Arial" w:hAnsi="Arial" w:cs="Arial"/>
        </w:rPr>
      </w:pPr>
    </w:p>
    <w:p w14:paraId="46C3C746" w14:textId="77777777" w:rsidR="009549EB" w:rsidRPr="00184664" w:rsidRDefault="009549EB" w:rsidP="009549EB">
      <w:pPr>
        <w:pStyle w:val="Beschriftung"/>
        <w:keepNext/>
        <w:spacing w:after="120"/>
        <w:rPr>
          <w:rFonts w:ascii="Arial" w:hAnsi="Arial" w:cs="Arial"/>
          <w:i w:val="0"/>
          <w:color w:val="auto"/>
          <w:sz w:val="22"/>
          <w:szCs w:val="22"/>
        </w:rPr>
      </w:pPr>
      <w:bookmarkStart w:id="76" w:name="_Ref533884691"/>
      <w:r w:rsidRPr="00184664">
        <w:rPr>
          <w:rFonts w:ascii="Arial" w:hAnsi="Arial" w:cs="Arial"/>
          <w:i w:val="0"/>
          <w:color w:val="auto"/>
          <w:sz w:val="22"/>
          <w:szCs w:val="22"/>
        </w:rPr>
        <w:t xml:space="preserve">Tabelle </w:t>
      </w:r>
      <w:r w:rsidRPr="00184664">
        <w:rPr>
          <w:rFonts w:ascii="Arial" w:hAnsi="Arial" w:cs="Arial"/>
          <w:i w:val="0"/>
          <w:color w:val="auto"/>
          <w:sz w:val="22"/>
          <w:szCs w:val="22"/>
        </w:rPr>
        <w:fldChar w:fldCharType="begin"/>
      </w:r>
      <w:r w:rsidRPr="00184664">
        <w:rPr>
          <w:rFonts w:ascii="Arial" w:hAnsi="Arial" w:cs="Arial"/>
          <w:i w:val="0"/>
          <w:color w:val="auto"/>
          <w:sz w:val="22"/>
          <w:szCs w:val="22"/>
        </w:rPr>
        <w:instrText xml:space="preserve"> SEQ Tabelle \* ARABIC </w:instrText>
      </w:r>
      <w:r w:rsidRPr="00184664">
        <w:rPr>
          <w:rFonts w:ascii="Arial" w:hAnsi="Arial" w:cs="Arial"/>
          <w:i w:val="0"/>
          <w:color w:val="auto"/>
          <w:sz w:val="22"/>
          <w:szCs w:val="22"/>
        </w:rPr>
        <w:fldChar w:fldCharType="separate"/>
      </w:r>
      <w:r w:rsidRPr="00184664">
        <w:rPr>
          <w:rFonts w:ascii="Arial" w:hAnsi="Arial" w:cs="Arial"/>
          <w:i w:val="0"/>
          <w:noProof/>
          <w:color w:val="auto"/>
          <w:sz w:val="22"/>
          <w:szCs w:val="22"/>
        </w:rPr>
        <w:t>10</w:t>
      </w:r>
      <w:r w:rsidRPr="00184664">
        <w:rPr>
          <w:rFonts w:ascii="Arial" w:hAnsi="Arial" w:cs="Arial"/>
          <w:i w:val="0"/>
          <w:color w:val="auto"/>
          <w:sz w:val="22"/>
          <w:szCs w:val="22"/>
        </w:rPr>
        <w:fldChar w:fldCharType="end"/>
      </w:r>
      <w:bookmarkEnd w:id="76"/>
      <w:r w:rsidRPr="00184664">
        <w:rPr>
          <w:rFonts w:ascii="Arial" w:hAnsi="Arial" w:cs="Arial"/>
          <w:i w:val="0"/>
          <w:color w:val="auto"/>
          <w:sz w:val="22"/>
          <w:szCs w:val="22"/>
        </w:rPr>
        <w:t>: Zufriedenheit der Teilnehmer/innen mit dem Arbeitsklima Standort übergreifend.</w:t>
      </w:r>
    </w:p>
    <w:tbl>
      <w:tblPr>
        <w:tblStyle w:val="Tabellenraster"/>
        <w:tblW w:w="5000" w:type="pct"/>
        <w:tblLook w:val="04A0" w:firstRow="1" w:lastRow="0" w:firstColumn="1" w:lastColumn="0" w:noHBand="0" w:noVBand="1"/>
      </w:tblPr>
      <w:tblGrid>
        <w:gridCol w:w="7651"/>
        <w:gridCol w:w="802"/>
        <w:gridCol w:w="891"/>
      </w:tblGrid>
      <w:tr w:rsidR="009549EB" w:rsidRPr="00184664" w14:paraId="1548048E" w14:textId="77777777" w:rsidTr="005700D4">
        <w:trPr>
          <w:trHeight w:val="20"/>
        </w:trPr>
        <w:tc>
          <w:tcPr>
            <w:tcW w:w="4094" w:type="pct"/>
            <w:vAlign w:val="center"/>
            <w:hideMark/>
          </w:tcPr>
          <w:p w14:paraId="5FC0B60C" w14:textId="77777777" w:rsidR="009549EB" w:rsidRPr="00184664" w:rsidRDefault="009549EB" w:rsidP="005700D4">
            <w:pPr>
              <w:tabs>
                <w:tab w:val="num" w:pos="720"/>
              </w:tabs>
              <w:jc w:val="both"/>
              <w:rPr>
                <w:rFonts w:ascii="Arial" w:hAnsi="Arial" w:cs="Arial"/>
                <w:b/>
                <w:bCs/>
              </w:rPr>
            </w:pPr>
            <w:r w:rsidRPr="00184664">
              <w:rPr>
                <w:rFonts w:ascii="Arial" w:hAnsi="Arial" w:cs="Arial"/>
                <w:b/>
                <w:bCs/>
              </w:rPr>
              <w:t>Wie zufrieden sind Sie mit dem Arbeitsklima Standort übergreifend?</w:t>
            </w:r>
          </w:p>
        </w:tc>
        <w:tc>
          <w:tcPr>
            <w:tcW w:w="429" w:type="pct"/>
            <w:vAlign w:val="center"/>
            <w:hideMark/>
          </w:tcPr>
          <w:p w14:paraId="7F14E098" w14:textId="77777777" w:rsidR="009549EB" w:rsidRPr="00184664" w:rsidRDefault="009549EB" w:rsidP="005700D4">
            <w:pPr>
              <w:tabs>
                <w:tab w:val="num" w:pos="720"/>
              </w:tabs>
              <w:jc w:val="center"/>
              <w:rPr>
                <w:rFonts w:ascii="Arial" w:hAnsi="Arial" w:cs="Arial"/>
              </w:rPr>
            </w:pPr>
            <w:r w:rsidRPr="00184664">
              <w:rPr>
                <w:rFonts w:ascii="Arial" w:hAnsi="Arial" w:cs="Arial"/>
                <w:b/>
                <w:bCs/>
              </w:rPr>
              <w:t>n</w:t>
            </w:r>
          </w:p>
        </w:tc>
        <w:tc>
          <w:tcPr>
            <w:tcW w:w="477" w:type="pct"/>
            <w:vAlign w:val="center"/>
            <w:hideMark/>
          </w:tcPr>
          <w:p w14:paraId="5EF9192F" w14:textId="77777777" w:rsidR="009549EB" w:rsidRPr="00184664" w:rsidRDefault="009549EB" w:rsidP="005700D4">
            <w:pPr>
              <w:tabs>
                <w:tab w:val="num" w:pos="720"/>
              </w:tabs>
              <w:jc w:val="center"/>
              <w:rPr>
                <w:rFonts w:ascii="Arial" w:hAnsi="Arial" w:cs="Arial"/>
              </w:rPr>
            </w:pPr>
            <w:r w:rsidRPr="00184664">
              <w:rPr>
                <w:rFonts w:ascii="Arial" w:hAnsi="Arial" w:cs="Arial"/>
                <w:b/>
                <w:bCs/>
              </w:rPr>
              <w:t>%</w:t>
            </w:r>
          </w:p>
        </w:tc>
      </w:tr>
      <w:tr w:rsidR="009549EB" w:rsidRPr="00184664" w14:paraId="451BF322" w14:textId="77777777" w:rsidTr="005700D4">
        <w:trPr>
          <w:trHeight w:val="20"/>
        </w:trPr>
        <w:tc>
          <w:tcPr>
            <w:tcW w:w="4094" w:type="pct"/>
            <w:vAlign w:val="center"/>
          </w:tcPr>
          <w:p w14:paraId="06E38552" w14:textId="77777777" w:rsidR="009549EB" w:rsidRPr="00184664" w:rsidRDefault="009549EB" w:rsidP="005700D4">
            <w:pPr>
              <w:tabs>
                <w:tab w:val="num" w:pos="720"/>
              </w:tabs>
              <w:jc w:val="both"/>
              <w:rPr>
                <w:rFonts w:ascii="Arial" w:hAnsi="Arial" w:cs="Arial"/>
              </w:rPr>
            </w:pPr>
            <w:r w:rsidRPr="00184664">
              <w:rPr>
                <w:rFonts w:ascii="Arial" w:hAnsi="Arial" w:cs="Arial"/>
              </w:rPr>
              <w:t>Sehr zufrieden</w:t>
            </w:r>
          </w:p>
        </w:tc>
        <w:tc>
          <w:tcPr>
            <w:tcW w:w="429" w:type="pct"/>
            <w:vAlign w:val="center"/>
            <w:hideMark/>
          </w:tcPr>
          <w:p w14:paraId="617E4413" w14:textId="77777777" w:rsidR="009549EB" w:rsidRPr="00184664" w:rsidRDefault="009549EB" w:rsidP="005700D4">
            <w:pPr>
              <w:tabs>
                <w:tab w:val="num" w:pos="720"/>
              </w:tabs>
              <w:jc w:val="center"/>
              <w:rPr>
                <w:rFonts w:ascii="Arial" w:hAnsi="Arial" w:cs="Arial"/>
              </w:rPr>
            </w:pPr>
            <w:r w:rsidRPr="00184664">
              <w:rPr>
                <w:rFonts w:ascii="Arial" w:hAnsi="Arial" w:cs="Arial"/>
              </w:rPr>
              <w:t>11</w:t>
            </w:r>
          </w:p>
        </w:tc>
        <w:tc>
          <w:tcPr>
            <w:tcW w:w="477" w:type="pct"/>
            <w:vAlign w:val="center"/>
            <w:hideMark/>
          </w:tcPr>
          <w:p w14:paraId="440669F7" w14:textId="77777777" w:rsidR="009549EB" w:rsidRPr="00184664" w:rsidRDefault="009549EB" w:rsidP="005700D4">
            <w:pPr>
              <w:tabs>
                <w:tab w:val="num" w:pos="720"/>
              </w:tabs>
              <w:jc w:val="center"/>
              <w:rPr>
                <w:rFonts w:ascii="Arial" w:hAnsi="Arial" w:cs="Arial"/>
              </w:rPr>
            </w:pPr>
            <w:r w:rsidRPr="00184664">
              <w:rPr>
                <w:rFonts w:ascii="Arial" w:hAnsi="Arial" w:cs="Arial"/>
              </w:rPr>
              <w:t>55,0</w:t>
            </w:r>
          </w:p>
        </w:tc>
      </w:tr>
      <w:tr w:rsidR="009549EB" w:rsidRPr="00184664" w14:paraId="470DD7E1" w14:textId="77777777" w:rsidTr="005700D4">
        <w:trPr>
          <w:trHeight w:val="20"/>
        </w:trPr>
        <w:tc>
          <w:tcPr>
            <w:tcW w:w="4094" w:type="pct"/>
            <w:vAlign w:val="center"/>
          </w:tcPr>
          <w:p w14:paraId="5C4B475A" w14:textId="77777777" w:rsidR="009549EB" w:rsidRPr="00184664" w:rsidRDefault="009549EB" w:rsidP="005700D4">
            <w:pPr>
              <w:tabs>
                <w:tab w:val="num" w:pos="720"/>
              </w:tabs>
              <w:jc w:val="both"/>
              <w:rPr>
                <w:rFonts w:ascii="Arial" w:hAnsi="Arial" w:cs="Arial"/>
              </w:rPr>
            </w:pPr>
            <w:r w:rsidRPr="00184664">
              <w:rPr>
                <w:rFonts w:ascii="Arial" w:hAnsi="Arial" w:cs="Arial"/>
              </w:rPr>
              <w:t>Zufrieden</w:t>
            </w:r>
          </w:p>
        </w:tc>
        <w:tc>
          <w:tcPr>
            <w:tcW w:w="429" w:type="pct"/>
            <w:vAlign w:val="center"/>
            <w:hideMark/>
          </w:tcPr>
          <w:p w14:paraId="4EFD2608" w14:textId="77777777" w:rsidR="009549EB" w:rsidRPr="00184664" w:rsidRDefault="009549EB" w:rsidP="005700D4">
            <w:pPr>
              <w:tabs>
                <w:tab w:val="num" w:pos="720"/>
              </w:tabs>
              <w:jc w:val="center"/>
              <w:rPr>
                <w:rFonts w:ascii="Arial" w:hAnsi="Arial" w:cs="Arial"/>
              </w:rPr>
            </w:pPr>
            <w:r w:rsidRPr="00184664">
              <w:rPr>
                <w:rFonts w:ascii="Arial" w:hAnsi="Arial" w:cs="Arial"/>
              </w:rPr>
              <w:t>8</w:t>
            </w:r>
          </w:p>
        </w:tc>
        <w:tc>
          <w:tcPr>
            <w:tcW w:w="477" w:type="pct"/>
            <w:vAlign w:val="center"/>
            <w:hideMark/>
          </w:tcPr>
          <w:p w14:paraId="60A8CEAE" w14:textId="77777777" w:rsidR="009549EB" w:rsidRPr="00184664" w:rsidRDefault="009549EB" w:rsidP="005700D4">
            <w:pPr>
              <w:tabs>
                <w:tab w:val="num" w:pos="720"/>
              </w:tabs>
              <w:jc w:val="center"/>
              <w:rPr>
                <w:rFonts w:ascii="Arial" w:hAnsi="Arial" w:cs="Arial"/>
              </w:rPr>
            </w:pPr>
            <w:r w:rsidRPr="00184664">
              <w:rPr>
                <w:rFonts w:ascii="Arial" w:hAnsi="Arial" w:cs="Arial"/>
              </w:rPr>
              <w:t>40,0</w:t>
            </w:r>
          </w:p>
        </w:tc>
      </w:tr>
      <w:tr w:rsidR="009549EB" w:rsidRPr="00184664" w14:paraId="7ED787C2" w14:textId="77777777" w:rsidTr="005700D4">
        <w:trPr>
          <w:trHeight w:val="20"/>
        </w:trPr>
        <w:tc>
          <w:tcPr>
            <w:tcW w:w="4094" w:type="pct"/>
            <w:vAlign w:val="center"/>
          </w:tcPr>
          <w:p w14:paraId="791FB770" w14:textId="77777777" w:rsidR="009549EB" w:rsidRPr="00184664" w:rsidRDefault="009549EB" w:rsidP="005700D4">
            <w:pPr>
              <w:tabs>
                <w:tab w:val="num" w:pos="720"/>
              </w:tabs>
              <w:jc w:val="both"/>
              <w:rPr>
                <w:rFonts w:ascii="Arial" w:hAnsi="Arial" w:cs="Arial"/>
              </w:rPr>
            </w:pPr>
            <w:r w:rsidRPr="00184664">
              <w:rPr>
                <w:rFonts w:ascii="Arial" w:hAnsi="Arial" w:cs="Arial"/>
              </w:rPr>
              <w:t>Nicht zufrieden</w:t>
            </w:r>
          </w:p>
        </w:tc>
        <w:tc>
          <w:tcPr>
            <w:tcW w:w="429" w:type="pct"/>
            <w:vAlign w:val="center"/>
            <w:hideMark/>
          </w:tcPr>
          <w:p w14:paraId="50CD48AF" w14:textId="77777777" w:rsidR="009549EB" w:rsidRPr="00184664" w:rsidRDefault="009549EB" w:rsidP="005700D4">
            <w:pPr>
              <w:tabs>
                <w:tab w:val="num" w:pos="720"/>
              </w:tabs>
              <w:jc w:val="center"/>
              <w:rPr>
                <w:rFonts w:ascii="Arial" w:hAnsi="Arial" w:cs="Arial"/>
              </w:rPr>
            </w:pPr>
            <w:r w:rsidRPr="00184664">
              <w:rPr>
                <w:rFonts w:ascii="Arial" w:hAnsi="Arial" w:cs="Arial"/>
              </w:rPr>
              <w:t>1</w:t>
            </w:r>
          </w:p>
        </w:tc>
        <w:tc>
          <w:tcPr>
            <w:tcW w:w="477" w:type="pct"/>
            <w:vAlign w:val="center"/>
            <w:hideMark/>
          </w:tcPr>
          <w:p w14:paraId="6E6A4B4C" w14:textId="77777777" w:rsidR="009549EB" w:rsidRPr="00184664" w:rsidRDefault="009549EB" w:rsidP="005700D4">
            <w:pPr>
              <w:tabs>
                <w:tab w:val="num" w:pos="720"/>
              </w:tabs>
              <w:jc w:val="center"/>
              <w:rPr>
                <w:rFonts w:ascii="Arial" w:hAnsi="Arial" w:cs="Arial"/>
              </w:rPr>
            </w:pPr>
            <w:r w:rsidRPr="00184664">
              <w:rPr>
                <w:rFonts w:ascii="Arial" w:hAnsi="Arial" w:cs="Arial"/>
              </w:rPr>
              <w:t>5,0</w:t>
            </w:r>
          </w:p>
        </w:tc>
      </w:tr>
    </w:tbl>
    <w:p w14:paraId="2D802613" w14:textId="77777777" w:rsidR="009549EB" w:rsidRPr="00184664" w:rsidRDefault="009549EB" w:rsidP="009549EB">
      <w:pPr>
        <w:spacing w:after="180" w:line="360" w:lineRule="auto"/>
        <w:jc w:val="both"/>
        <w:rPr>
          <w:rFonts w:ascii="Arial" w:hAnsi="Arial" w:cs="Arial"/>
        </w:rPr>
      </w:pPr>
    </w:p>
    <w:p w14:paraId="28415F7A" w14:textId="77777777" w:rsidR="009549EB" w:rsidRPr="00184664" w:rsidRDefault="009549EB" w:rsidP="009549EB">
      <w:pPr>
        <w:spacing w:after="180" w:line="360" w:lineRule="auto"/>
        <w:jc w:val="both"/>
        <w:rPr>
          <w:rFonts w:ascii="Arial" w:hAnsi="Arial" w:cs="Arial"/>
        </w:rPr>
      </w:pPr>
      <w:r w:rsidRPr="00184664">
        <w:rPr>
          <w:rFonts w:ascii="Arial" w:hAnsi="Arial" w:cs="Arial"/>
        </w:rPr>
        <w:t xml:space="preserve">Inklusives Arbeiten wurde nach Ansicht aller Teilnehmer/innen im AKTIF-Projekt realisiert (siehe </w:t>
      </w:r>
      <w:r w:rsidRPr="00184664">
        <w:rPr>
          <w:rFonts w:ascii="Arial" w:hAnsi="Arial" w:cs="Arial"/>
        </w:rPr>
        <w:fldChar w:fldCharType="begin"/>
      </w:r>
      <w:r w:rsidRPr="00184664">
        <w:rPr>
          <w:rFonts w:ascii="Arial" w:hAnsi="Arial" w:cs="Arial"/>
        </w:rPr>
        <w:instrText xml:space="preserve"> REF _Ref533875457 \h  \* MERGEFORMAT </w:instrText>
      </w:r>
      <w:r w:rsidRPr="00184664">
        <w:rPr>
          <w:rFonts w:ascii="Arial" w:hAnsi="Arial" w:cs="Arial"/>
        </w:rPr>
      </w:r>
      <w:r w:rsidRPr="00184664">
        <w:rPr>
          <w:rFonts w:ascii="Arial" w:hAnsi="Arial" w:cs="Arial"/>
        </w:rPr>
        <w:fldChar w:fldCharType="separate"/>
      </w:r>
      <w:r w:rsidRPr="00184664">
        <w:rPr>
          <w:rFonts w:ascii="Arial" w:hAnsi="Arial" w:cs="Arial"/>
        </w:rPr>
        <w:t xml:space="preserve">Tabelle </w:t>
      </w:r>
      <w:r w:rsidRPr="00184664">
        <w:rPr>
          <w:rFonts w:ascii="Arial" w:hAnsi="Arial" w:cs="Arial"/>
          <w:noProof/>
        </w:rPr>
        <w:t>11</w:t>
      </w:r>
      <w:r w:rsidRPr="00184664">
        <w:rPr>
          <w:rFonts w:ascii="Arial" w:hAnsi="Arial" w:cs="Arial"/>
        </w:rPr>
        <w:fldChar w:fldCharType="end"/>
      </w:r>
      <w:r w:rsidRPr="00184664">
        <w:rPr>
          <w:rFonts w:ascii="Arial" w:hAnsi="Arial" w:cs="Arial"/>
        </w:rPr>
        <w:t xml:space="preserve">). </w:t>
      </w:r>
    </w:p>
    <w:p w14:paraId="118669A0" w14:textId="77777777" w:rsidR="005700D4" w:rsidRDefault="009549EB" w:rsidP="009549EB">
      <w:pPr>
        <w:pStyle w:val="Beschriftung"/>
        <w:keepNext/>
        <w:spacing w:after="120"/>
        <w:rPr>
          <w:rFonts w:ascii="Arial" w:hAnsi="Arial" w:cs="Arial"/>
          <w:i w:val="0"/>
          <w:color w:val="auto"/>
          <w:sz w:val="22"/>
          <w:szCs w:val="22"/>
        </w:rPr>
      </w:pPr>
      <w:bookmarkStart w:id="77" w:name="_Ref533875457"/>
      <w:r>
        <w:rPr>
          <w:rFonts w:ascii="Arial" w:hAnsi="Arial" w:cs="Arial"/>
          <w:i w:val="0"/>
          <w:color w:val="auto"/>
          <w:sz w:val="22"/>
          <w:szCs w:val="22"/>
        </w:rPr>
        <w:br w:type="column"/>
      </w:r>
    </w:p>
    <w:p w14:paraId="6EF8841D" w14:textId="6C8EE495" w:rsidR="009549EB" w:rsidRPr="00184664" w:rsidRDefault="009549EB" w:rsidP="009549EB">
      <w:pPr>
        <w:pStyle w:val="Beschriftung"/>
        <w:keepNext/>
        <w:spacing w:after="120"/>
        <w:rPr>
          <w:rFonts w:ascii="Arial" w:hAnsi="Arial" w:cs="Arial"/>
          <w:i w:val="0"/>
          <w:color w:val="auto"/>
          <w:sz w:val="22"/>
          <w:szCs w:val="22"/>
        </w:rPr>
      </w:pPr>
      <w:r w:rsidRPr="00184664">
        <w:rPr>
          <w:rFonts w:ascii="Arial" w:hAnsi="Arial" w:cs="Arial"/>
          <w:i w:val="0"/>
          <w:color w:val="auto"/>
          <w:sz w:val="22"/>
          <w:szCs w:val="22"/>
        </w:rPr>
        <w:t xml:space="preserve">Tabelle </w:t>
      </w:r>
      <w:r w:rsidRPr="00184664">
        <w:rPr>
          <w:rFonts w:ascii="Arial" w:hAnsi="Arial" w:cs="Arial"/>
          <w:i w:val="0"/>
          <w:color w:val="auto"/>
          <w:sz w:val="22"/>
          <w:szCs w:val="22"/>
        </w:rPr>
        <w:fldChar w:fldCharType="begin"/>
      </w:r>
      <w:r w:rsidRPr="00184664">
        <w:rPr>
          <w:rFonts w:ascii="Arial" w:hAnsi="Arial" w:cs="Arial"/>
          <w:i w:val="0"/>
          <w:color w:val="auto"/>
          <w:sz w:val="22"/>
          <w:szCs w:val="22"/>
        </w:rPr>
        <w:instrText xml:space="preserve"> SEQ Tabelle \* ARABIC </w:instrText>
      </w:r>
      <w:r w:rsidRPr="00184664">
        <w:rPr>
          <w:rFonts w:ascii="Arial" w:hAnsi="Arial" w:cs="Arial"/>
          <w:i w:val="0"/>
          <w:color w:val="auto"/>
          <w:sz w:val="22"/>
          <w:szCs w:val="22"/>
        </w:rPr>
        <w:fldChar w:fldCharType="separate"/>
      </w:r>
      <w:r w:rsidRPr="00184664">
        <w:rPr>
          <w:rFonts w:ascii="Arial" w:hAnsi="Arial" w:cs="Arial"/>
          <w:i w:val="0"/>
          <w:noProof/>
          <w:color w:val="auto"/>
          <w:sz w:val="22"/>
          <w:szCs w:val="22"/>
        </w:rPr>
        <w:t>11</w:t>
      </w:r>
      <w:r w:rsidRPr="00184664">
        <w:rPr>
          <w:rFonts w:ascii="Arial" w:hAnsi="Arial" w:cs="Arial"/>
          <w:i w:val="0"/>
          <w:color w:val="auto"/>
          <w:sz w:val="22"/>
          <w:szCs w:val="22"/>
        </w:rPr>
        <w:fldChar w:fldCharType="end"/>
      </w:r>
      <w:bookmarkEnd w:id="77"/>
      <w:r w:rsidRPr="00184664">
        <w:rPr>
          <w:rFonts w:ascii="Arial" w:hAnsi="Arial" w:cs="Arial"/>
          <w:i w:val="0"/>
          <w:color w:val="auto"/>
          <w:sz w:val="22"/>
          <w:szCs w:val="22"/>
        </w:rPr>
        <w:t>: Bewertung der inklusiven Arbeit im Projekt.</w:t>
      </w:r>
    </w:p>
    <w:tbl>
      <w:tblPr>
        <w:tblStyle w:val="Tabellenraster"/>
        <w:tblW w:w="5000" w:type="pct"/>
        <w:tblLook w:val="04A0" w:firstRow="1" w:lastRow="0" w:firstColumn="1" w:lastColumn="0" w:noHBand="0" w:noVBand="1"/>
      </w:tblPr>
      <w:tblGrid>
        <w:gridCol w:w="7651"/>
        <w:gridCol w:w="802"/>
        <w:gridCol w:w="891"/>
      </w:tblGrid>
      <w:tr w:rsidR="009549EB" w:rsidRPr="00184664" w14:paraId="28D8066D" w14:textId="77777777" w:rsidTr="005700D4">
        <w:trPr>
          <w:trHeight w:val="20"/>
        </w:trPr>
        <w:tc>
          <w:tcPr>
            <w:tcW w:w="4094" w:type="pct"/>
            <w:vAlign w:val="center"/>
            <w:hideMark/>
          </w:tcPr>
          <w:p w14:paraId="4EF14099" w14:textId="77777777" w:rsidR="009549EB" w:rsidRPr="00184664" w:rsidRDefault="009549EB" w:rsidP="005700D4">
            <w:pPr>
              <w:tabs>
                <w:tab w:val="num" w:pos="720"/>
              </w:tabs>
              <w:jc w:val="both"/>
              <w:rPr>
                <w:rFonts w:ascii="Arial" w:hAnsi="Arial" w:cs="Arial"/>
                <w:b/>
                <w:bCs/>
              </w:rPr>
            </w:pPr>
            <w:r w:rsidRPr="00184664">
              <w:rPr>
                <w:rFonts w:ascii="Arial" w:hAnsi="Arial" w:cs="Arial"/>
                <w:b/>
                <w:bCs/>
              </w:rPr>
              <w:t xml:space="preserve">In dem Projekt wird inklusiv gearbeitet. </w:t>
            </w:r>
          </w:p>
          <w:p w14:paraId="1848155C" w14:textId="77777777" w:rsidR="009549EB" w:rsidRPr="00184664" w:rsidRDefault="009549EB" w:rsidP="005700D4">
            <w:pPr>
              <w:tabs>
                <w:tab w:val="num" w:pos="720"/>
              </w:tabs>
              <w:jc w:val="both"/>
              <w:rPr>
                <w:rFonts w:ascii="Arial" w:hAnsi="Arial" w:cs="Arial"/>
              </w:rPr>
            </w:pPr>
            <w:r w:rsidRPr="00184664">
              <w:rPr>
                <w:rFonts w:ascii="Arial" w:hAnsi="Arial" w:cs="Arial"/>
                <w:b/>
                <w:bCs/>
              </w:rPr>
              <w:t>Bitte begründen Sie Ihre Antwort.</w:t>
            </w:r>
          </w:p>
        </w:tc>
        <w:tc>
          <w:tcPr>
            <w:tcW w:w="429" w:type="pct"/>
            <w:vAlign w:val="center"/>
            <w:hideMark/>
          </w:tcPr>
          <w:p w14:paraId="206833DB" w14:textId="77777777" w:rsidR="009549EB" w:rsidRPr="00184664" w:rsidRDefault="009549EB" w:rsidP="005700D4">
            <w:pPr>
              <w:tabs>
                <w:tab w:val="num" w:pos="720"/>
              </w:tabs>
              <w:jc w:val="center"/>
              <w:rPr>
                <w:rFonts w:ascii="Arial" w:hAnsi="Arial" w:cs="Arial"/>
              </w:rPr>
            </w:pPr>
            <w:r w:rsidRPr="00184664">
              <w:rPr>
                <w:rFonts w:ascii="Arial" w:hAnsi="Arial" w:cs="Arial"/>
                <w:b/>
                <w:bCs/>
              </w:rPr>
              <w:t>n</w:t>
            </w:r>
          </w:p>
        </w:tc>
        <w:tc>
          <w:tcPr>
            <w:tcW w:w="477" w:type="pct"/>
            <w:vAlign w:val="center"/>
            <w:hideMark/>
          </w:tcPr>
          <w:p w14:paraId="589A0C55" w14:textId="77777777" w:rsidR="009549EB" w:rsidRPr="00184664" w:rsidRDefault="009549EB" w:rsidP="005700D4">
            <w:pPr>
              <w:tabs>
                <w:tab w:val="num" w:pos="720"/>
              </w:tabs>
              <w:jc w:val="center"/>
              <w:rPr>
                <w:rFonts w:ascii="Arial" w:hAnsi="Arial" w:cs="Arial"/>
              </w:rPr>
            </w:pPr>
            <w:r w:rsidRPr="00184664">
              <w:rPr>
                <w:rFonts w:ascii="Arial" w:hAnsi="Arial" w:cs="Arial"/>
                <w:b/>
                <w:bCs/>
              </w:rPr>
              <w:t>%</w:t>
            </w:r>
          </w:p>
        </w:tc>
      </w:tr>
      <w:tr w:rsidR="009549EB" w:rsidRPr="00184664" w14:paraId="1D86D7F8" w14:textId="77777777" w:rsidTr="005700D4">
        <w:trPr>
          <w:trHeight w:val="20"/>
        </w:trPr>
        <w:tc>
          <w:tcPr>
            <w:tcW w:w="4094" w:type="pct"/>
            <w:hideMark/>
          </w:tcPr>
          <w:p w14:paraId="027B4C82" w14:textId="77777777" w:rsidR="009549EB" w:rsidRPr="00184664" w:rsidRDefault="009549EB" w:rsidP="005700D4">
            <w:pPr>
              <w:rPr>
                <w:rFonts w:ascii="Arial" w:hAnsi="Arial" w:cs="Arial"/>
              </w:rPr>
            </w:pPr>
            <w:r w:rsidRPr="00184664">
              <w:rPr>
                <w:rFonts w:ascii="Arial" w:hAnsi="Arial" w:cs="Arial"/>
              </w:rPr>
              <w:t>Voll zutreffend</w:t>
            </w:r>
          </w:p>
        </w:tc>
        <w:tc>
          <w:tcPr>
            <w:tcW w:w="429" w:type="pct"/>
            <w:vAlign w:val="center"/>
            <w:hideMark/>
          </w:tcPr>
          <w:p w14:paraId="4F32C096" w14:textId="77777777" w:rsidR="009549EB" w:rsidRPr="00184664" w:rsidRDefault="009549EB" w:rsidP="005700D4">
            <w:pPr>
              <w:tabs>
                <w:tab w:val="num" w:pos="720"/>
              </w:tabs>
              <w:jc w:val="center"/>
              <w:rPr>
                <w:rFonts w:ascii="Arial" w:hAnsi="Arial" w:cs="Arial"/>
              </w:rPr>
            </w:pPr>
            <w:r w:rsidRPr="00184664">
              <w:rPr>
                <w:rFonts w:ascii="Arial" w:hAnsi="Arial" w:cs="Arial"/>
              </w:rPr>
              <w:t>10</w:t>
            </w:r>
          </w:p>
        </w:tc>
        <w:tc>
          <w:tcPr>
            <w:tcW w:w="477" w:type="pct"/>
            <w:vAlign w:val="center"/>
            <w:hideMark/>
          </w:tcPr>
          <w:p w14:paraId="69131E86" w14:textId="77777777" w:rsidR="009549EB" w:rsidRPr="00184664" w:rsidRDefault="009549EB" w:rsidP="005700D4">
            <w:pPr>
              <w:tabs>
                <w:tab w:val="num" w:pos="720"/>
              </w:tabs>
              <w:jc w:val="center"/>
              <w:rPr>
                <w:rFonts w:ascii="Arial" w:hAnsi="Arial" w:cs="Arial"/>
              </w:rPr>
            </w:pPr>
            <w:r w:rsidRPr="00184664">
              <w:rPr>
                <w:rFonts w:ascii="Arial" w:hAnsi="Arial" w:cs="Arial"/>
              </w:rPr>
              <w:t>50,0</w:t>
            </w:r>
          </w:p>
        </w:tc>
      </w:tr>
      <w:tr w:rsidR="009549EB" w:rsidRPr="00184664" w14:paraId="76F00540" w14:textId="77777777" w:rsidTr="005700D4">
        <w:trPr>
          <w:trHeight w:val="20"/>
        </w:trPr>
        <w:tc>
          <w:tcPr>
            <w:tcW w:w="4094" w:type="pct"/>
            <w:hideMark/>
          </w:tcPr>
          <w:p w14:paraId="5917FE0A" w14:textId="77777777" w:rsidR="009549EB" w:rsidRPr="00184664" w:rsidRDefault="009549EB" w:rsidP="005700D4">
            <w:pPr>
              <w:rPr>
                <w:rFonts w:ascii="Arial" w:hAnsi="Arial" w:cs="Arial"/>
              </w:rPr>
            </w:pPr>
            <w:r w:rsidRPr="00184664">
              <w:rPr>
                <w:rFonts w:ascii="Arial" w:hAnsi="Arial" w:cs="Arial"/>
              </w:rPr>
              <w:t>Zutreffend</w:t>
            </w:r>
          </w:p>
        </w:tc>
        <w:tc>
          <w:tcPr>
            <w:tcW w:w="429" w:type="pct"/>
            <w:vAlign w:val="center"/>
            <w:hideMark/>
          </w:tcPr>
          <w:p w14:paraId="0879A146" w14:textId="77777777" w:rsidR="009549EB" w:rsidRPr="00184664" w:rsidRDefault="009549EB" w:rsidP="005700D4">
            <w:pPr>
              <w:tabs>
                <w:tab w:val="num" w:pos="720"/>
              </w:tabs>
              <w:jc w:val="center"/>
              <w:rPr>
                <w:rFonts w:ascii="Arial" w:hAnsi="Arial" w:cs="Arial"/>
              </w:rPr>
            </w:pPr>
            <w:r w:rsidRPr="00184664">
              <w:rPr>
                <w:rFonts w:ascii="Arial" w:hAnsi="Arial" w:cs="Arial"/>
              </w:rPr>
              <w:t>10</w:t>
            </w:r>
          </w:p>
        </w:tc>
        <w:tc>
          <w:tcPr>
            <w:tcW w:w="477" w:type="pct"/>
            <w:vAlign w:val="center"/>
            <w:hideMark/>
          </w:tcPr>
          <w:p w14:paraId="3D2CB387" w14:textId="77777777" w:rsidR="009549EB" w:rsidRPr="00184664" w:rsidRDefault="009549EB" w:rsidP="005700D4">
            <w:pPr>
              <w:tabs>
                <w:tab w:val="num" w:pos="720"/>
              </w:tabs>
              <w:jc w:val="center"/>
              <w:rPr>
                <w:rFonts w:ascii="Arial" w:hAnsi="Arial" w:cs="Arial"/>
              </w:rPr>
            </w:pPr>
            <w:r w:rsidRPr="00184664">
              <w:rPr>
                <w:rFonts w:ascii="Arial" w:hAnsi="Arial" w:cs="Arial"/>
              </w:rPr>
              <w:t>50,0</w:t>
            </w:r>
          </w:p>
        </w:tc>
      </w:tr>
      <w:tr w:rsidR="009549EB" w:rsidRPr="00184664" w14:paraId="2117CEA4" w14:textId="77777777" w:rsidTr="005700D4">
        <w:trPr>
          <w:trHeight w:val="20"/>
        </w:trPr>
        <w:tc>
          <w:tcPr>
            <w:tcW w:w="4094" w:type="pct"/>
            <w:hideMark/>
          </w:tcPr>
          <w:p w14:paraId="710665D4" w14:textId="77777777" w:rsidR="009549EB" w:rsidRPr="00184664" w:rsidRDefault="009549EB" w:rsidP="005700D4">
            <w:pPr>
              <w:rPr>
                <w:rFonts w:ascii="Arial" w:hAnsi="Arial" w:cs="Arial"/>
              </w:rPr>
            </w:pPr>
            <w:r w:rsidRPr="00184664">
              <w:rPr>
                <w:rFonts w:ascii="Arial" w:hAnsi="Arial" w:cs="Arial"/>
              </w:rPr>
              <w:t>Teilweise zutreffend</w:t>
            </w:r>
          </w:p>
        </w:tc>
        <w:tc>
          <w:tcPr>
            <w:tcW w:w="429" w:type="pct"/>
            <w:vAlign w:val="center"/>
            <w:hideMark/>
          </w:tcPr>
          <w:p w14:paraId="1D7D6057" w14:textId="77777777" w:rsidR="009549EB" w:rsidRPr="00184664" w:rsidRDefault="009549EB" w:rsidP="005700D4">
            <w:pPr>
              <w:tabs>
                <w:tab w:val="num" w:pos="720"/>
              </w:tabs>
              <w:jc w:val="center"/>
              <w:rPr>
                <w:rFonts w:ascii="Arial" w:hAnsi="Arial" w:cs="Arial"/>
              </w:rPr>
            </w:pPr>
            <w:r w:rsidRPr="00184664">
              <w:rPr>
                <w:rFonts w:ascii="Arial" w:hAnsi="Arial" w:cs="Arial"/>
              </w:rPr>
              <w:t>0</w:t>
            </w:r>
          </w:p>
        </w:tc>
        <w:tc>
          <w:tcPr>
            <w:tcW w:w="477" w:type="pct"/>
            <w:vAlign w:val="center"/>
            <w:hideMark/>
          </w:tcPr>
          <w:p w14:paraId="6DE5B9DA" w14:textId="77777777" w:rsidR="009549EB" w:rsidRPr="00184664" w:rsidRDefault="009549EB" w:rsidP="005700D4">
            <w:pPr>
              <w:tabs>
                <w:tab w:val="num" w:pos="720"/>
              </w:tabs>
              <w:jc w:val="center"/>
              <w:rPr>
                <w:rFonts w:ascii="Arial" w:hAnsi="Arial" w:cs="Arial"/>
              </w:rPr>
            </w:pPr>
            <w:r w:rsidRPr="00184664">
              <w:rPr>
                <w:rFonts w:ascii="Arial" w:hAnsi="Arial" w:cs="Arial"/>
              </w:rPr>
              <w:t>0,0</w:t>
            </w:r>
          </w:p>
        </w:tc>
      </w:tr>
      <w:tr w:rsidR="009549EB" w:rsidRPr="00184664" w14:paraId="738CC9EC" w14:textId="77777777" w:rsidTr="005700D4">
        <w:trPr>
          <w:trHeight w:val="20"/>
        </w:trPr>
        <w:tc>
          <w:tcPr>
            <w:tcW w:w="4094" w:type="pct"/>
            <w:hideMark/>
          </w:tcPr>
          <w:p w14:paraId="295F3987" w14:textId="77777777" w:rsidR="009549EB" w:rsidRPr="00184664" w:rsidRDefault="009549EB" w:rsidP="005700D4">
            <w:pPr>
              <w:rPr>
                <w:rFonts w:ascii="Arial" w:hAnsi="Arial" w:cs="Arial"/>
              </w:rPr>
            </w:pPr>
            <w:r w:rsidRPr="00184664">
              <w:rPr>
                <w:rFonts w:ascii="Arial" w:hAnsi="Arial" w:cs="Arial"/>
              </w:rPr>
              <w:t>Nicht zutreffend</w:t>
            </w:r>
          </w:p>
        </w:tc>
        <w:tc>
          <w:tcPr>
            <w:tcW w:w="429" w:type="pct"/>
            <w:vAlign w:val="center"/>
            <w:hideMark/>
          </w:tcPr>
          <w:p w14:paraId="452EC29D" w14:textId="77777777" w:rsidR="009549EB" w:rsidRPr="00184664" w:rsidRDefault="009549EB" w:rsidP="005700D4">
            <w:pPr>
              <w:tabs>
                <w:tab w:val="num" w:pos="720"/>
              </w:tabs>
              <w:jc w:val="center"/>
              <w:rPr>
                <w:rFonts w:ascii="Arial" w:hAnsi="Arial" w:cs="Arial"/>
              </w:rPr>
            </w:pPr>
            <w:r w:rsidRPr="00184664">
              <w:rPr>
                <w:rFonts w:ascii="Arial" w:hAnsi="Arial" w:cs="Arial"/>
              </w:rPr>
              <w:t>0</w:t>
            </w:r>
          </w:p>
        </w:tc>
        <w:tc>
          <w:tcPr>
            <w:tcW w:w="477" w:type="pct"/>
            <w:vAlign w:val="center"/>
            <w:hideMark/>
          </w:tcPr>
          <w:p w14:paraId="2DECE152" w14:textId="77777777" w:rsidR="009549EB" w:rsidRPr="00184664" w:rsidRDefault="009549EB" w:rsidP="005700D4">
            <w:pPr>
              <w:tabs>
                <w:tab w:val="num" w:pos="720"/>
              </w:tabs>
              <w:jc w:val="center"/>
              <w:rPr>
                <w:rFonts w:ascii="Arial" w:hAnsi="Arial" w:cs="Arial"/>
              </w:rPr>
            </w:pPr>
            <w:r w:rsidRPr="00184664">
              <w:rPr>
                <w:rFonts w:ascii="Arial" w:hAnsi="Arial" w:cs="Arial"/>
              </w:rPr>
              <w:t>0,0</w:t>
            </w:r>
          </w:p>
        </w:tc>
      </w:tr>
      <w:tr w:rsidR="009549EB" w:rsidRPr="00184664" w14:paraId="3742DA19" w14:textId="77777777" w:rsidTr="005700D4">
        <w:trPr>
          <w:trHeight w:val="20"/>
        </w:trPr>
        <w:tc>
          <w:tcPr>
            <w:tcW w:w="4094" w:type="pct"/>
            <w:hideMark/>
          </w:tcPr>
          <w:p w14:paraId="7B2B5958" w14:textId="77777777" w:rsidR="009549EB" w:rsidRPr="00184664" w:rsidRDefault="009549EB" w:rsidP="005700D4">
            <w:pPr>
              <w:rPr>
                <w:rFonts w:ascii="Arial" w:hAnsi="Arial" w:cs="Arial"/>
                <w:b/>
              </w:rPr>
            </w:pPr>
            <w:r w:rsidRPr="00184664">
              <w:rPr>
                <w:rFonts w:ascii="Arial" w:hAnsi="Arial" w:cs="Arial"/>
                <w:b/>
              </w:rPr>
              <w:t>Kommentar</w:t>
            </w:r>
          </w:p>
        </w:tc>
        <w:tc>
          <w:tcPr>
            <w:tcW w:w="429" w:type="pct"/>
            <w:vAlign w:val="center"/>
            <w:hideMark/>
          </w:tcPr>
          <w:p w14:paraId="490F737D" w14:textId="77777777" w:rsidR="009549EB" w:rsidRPr="00184664" w:rsidRDefault="009549EB" w:rsidP="005700D4">
            <w:pPr>
              <w:tabs>
                <w:tab w:val="num" w:pos="720"/>
              </w:tabs>
              <w:jc w:val="center"/>
              <w:rPr>
                <w:rFonts w:ascii="Arial" w:hAnsi="Arial" w:cs="Arial"/>
              </w:rPr>
            </w:pPr>
            <w:r w:rsidRPr="00184664">
              <w:rPr>
                <w:rFonts w:ascii="Arial" w:hAnsi="Arial" w:cs="Arial"/>
              </w:rPr>
              <w:t>12</w:t>
            </w:r>
          </w:p>
        </w:tc>
        <w:tc>
          <w:tcPr>
            <w:tcW w:w="477" w:type="pct"/>
            <w:vAlign w:val="center"/>
            <w:hideMark/>
          </w:tcPr>
          <w:p w14:paraId="70CE5940" w14:textId="77777777" w:rsidR="009549EB" w:rsidRPr="00184664" w:rsidRDefault="009549EB" w:rsidP="005700D4">
            <w:pPr>
              <w:tabs>
                <w:tab w:val="num" w:pos="720"/>
              </w:tabs>
              <w:jc w:val="center"/>
              <w:rPr>
                <w:rFonts w:ascii="Arial" w:hAnsi="Arial" w:cs="Arial"/>
              </w:rPr>
            </w:pPr>
            <w:r w:rsidRPr="00184664">
              <w:rPr>
                <w:rFonts w:ascii="Arial" w:hAnsi="Arial" w:cs="Arial"/>
              </w:rPr>
              <w:t>60,0</w:t>
            </w:r>
          </w:p>
        </w:tc>
      </w:tr>
    </w:tbl>
    <w:p w14:paraId="1AB5AFA6" w14:textId="77777777" w:rsidR="009549EB" w:rsidRPr="00184664" w:rsidRDefault="009549EB" w:rsidP="009549EB">
      <w:pPr>
        <w:spacing w:after="180" w:line="360" w:lineRule="auto"/>
        <w:jc w:val="both"/>
        <w:rPr>
          <w:rFonts w:ascii="Arial" w:hAnsi="Arial" w:cs="Arial"/>
        </w:rPr>
      </w:pPr>
    </w:p>
    <w:p w14:paraId="4720407B" w14:textId="77777777" w:rsidR="009549EB" w:rsidRPr="00184664" w:rsidRDefault="009549EB" w:rsidP="009549EB">
      <w:pPr>
        <w:spacing w:after="180" w:line="360" w:lineRule="auto"/>
        <w:jc w:val="both"/>
        <w:rPr>
          <w:rFonts w:ascii="Arial" w:hAnsi="Arial" w:cs="Arial"/>
        </w:rPr>
      </w:pPr>
      <w:r w:rsidRPr="00184664">
        <w:rPr>
          <w:rFonts w:ascii="Arial" w:hAnsi="Arial" w:cs="Arial"/>
        </w:rPr>
        <w:t>Als kennzeichnend für das inklusive Arbeiten innerhalb eines Standortes wie auch standortübergreifend wurden insbesondere folgende Aspekte in den Kommentaren von den Teilnehmer/innen benannt:</w:t>
      </w:r>
    </w:p>
    <w:p w14:paraId="3B568BF8" w14:textId="77777777" w:rsidR="009549EB" w:rsidRPr="00184664" w:rsidRDefault="009549EB" w:rsidP="00EA2299">
      <w:pPr>
        <w:pStyle w:val="Listenabsatz"/>
        <w:numPr>
          <w:ilvl w:val="0"/>
          <w:numId w:val="16"/>
        </w:numPr>
        <w:spacing w:after="180" w:line="360" w:lineRule="auto"/>
        <w:ind w:left="714" w:hanging="357"/>
        <w:contextualSpacing w:val="0"/>
        <w:jc w:val="both"/>
        <w:rPr>
          <w:rFonts w:ascii="Arial" w:hAnsi="Arial" w:cs="Arial"/>
        </w:rPr>
      </w:pPr>
      <w:r w:rsidRPr="00184664">
        <w:rPr>
          <w:rFonts w:ascii="Arial" w:hAnsi="Arial" w:cs="Arial"/>
        </w:rPr>
        <w:t>Es gab Unterstützung durch Führungskräfte und Kolleg/innen zum Abbau von Barrieren.</w:t>
      </w:r>
    </w:p>
    <w:p w14:paraId="02448868" w14:textId="77777777" w:rsidR="009549EB" w:rsidRPr="00184664" w:rsidRDefault="009549EB" w:rsidP="00EA2299">
      <w:pPr>
        <w:pStyle w:val="Listenabsatz"/>
        <w:numPr>
          <w:ilvl w:val="0"/>
          <w:numId w:val="16"/>
        </w:numPr>
        <w:spacing w:after="180" w:line="360" w:lineRule="auto"/>
        <w:ind w:left="714" w:hanging="357"/>
        <w:contextualSpacing w:val="0"/>
        <w:jc w:val="both"/>
        <w:rPr>
          <w:rFonts w:ascii="Arial" w:hAnsi="Arial" w:cs="Arial"/>
        </w:rPr>
      </w:pPr>
      <w:r w:rsidRPr="00184664">
        <w:rPr>
          <w:rFonts w:ascii="Arial" w:hAnsi="Arial" w:cs="Arial"/>
        </w:rPr>
        <w:t>Die Verteilung von Aufgaben erfolgte nach Stärken und Möglichkeiten der Teammitglieder.</w:t>
      </w:r>
    </w:p>
    <w:p w14:paraId="1A31B30F" w14:textId="77777777" w:rsidR="009549EB" w:rsidRPr="00184664" w:rsidRDefault="009549EB" w:rsidP="00EA2299">
      <w:pPr>
        <w:pStyle w:val="Listenabsatz"/>
        <w:numPr>
          <w:ilvl w:val="0"/>
          <w:numId w:val="16"/>
        </w:numPr>
        <w:spacing w:after="180" w:line="360" w:lineRule="auto"/>
        <w:ind w:left="714" w:hanging="357"/>
        <w:contextualSpacing w:val="0"/>
        <w:jc w:val="both"/>
        <w:rPr>
          <w:rFonts w:ascii="Arial" w:hAnsi="Arial" w:cs="Arial"/>
        </w:rPr>
      </w:pPr>
      <w:r w:rsidRPr="00184664">
        <w:rPr>
          <w:rFonts w:ascii="Arial" w:hAnsi="Arial" w:cs="Arial"/>
        </w:rPr>
        <w:t>Die Organisation von Arbeitsabläufen, von Meetings und Veranstaltungen berücksichtigte die Bedarfe von Menschen mit unterschiedlichen Behinderungsformen.</w:t>
      </w:r>
    </w:p>
    <w:p w14:paraId="7FAEFF8B" w14:textId="77777777" w:rsidR="009549EB" w:rsidRPr="00184664" w:rsidRDefault="009549EB" w:rsidP="00EA2299">
      <w:pPr>
        <w:pStyle w:val="Listenabsatz"/>
        <w:numPr>
          <w:ilvl w:val="0"/>
          <w:numId w:val="16"/>
        </w:numPr>
        <w:spacing w:after="180" w:line="360" w:lineRule="auto"/>
        <w:ind w:left="714" w:hanging="357"/>
        <w:contextualSpacing w:val="0"/>
        <w:jc w:val="both"/>
        <w:rPr>
          <w:rFonts w:ascii="Arial" w:hAnsi="Arial" w:cs="Arial"/>
        </w:rPr>
      </w:pPr>
      <w:r w:rsidRPr="00184664">
        <w:rPr>
          <w:rFonts w:ascii="Arial" w:hAnsi="Arial" w:cs="Arial"/>
        </w:rPr>
        <w:t>Die Gestaltung von Büros und Arbeitsplätzen berücksichtigte individuelle Bedarfe.</w:t>
      </w:r>
    </w:p>
    <w:p w14:paraId="778E7812" w14:textId="77777777" w:rsidR="009549EB" w:rsidRPr="00184664" w:rsidRDefault="009549EB" w:rsidP="00EA2299">
      <w:pPr>
        <w:pStyle w:val="Listenabsatz"/>
        <w:numPr>
          <w:ilvl w:val="0"/>
          <w:numId w:val="16"/>
        </w:numPr>
        <w:spacing w:after="180" w:line="360" w:lineRule="auto"/>
        <w:ind w:left="714" w:hanging="357"/>
        <w:contextualSpacing w:val="0"/>
        <w:jc w:val="both"/>
        <w:rPr>
          <w:rFonts w:ascii="Arial" w:hAnsi="Arial" w:cs="Arial"/>
        </w:rPr>
      </w:pPr>
      <w:r w:rsidRPr="00184664">
        <w:rPr>
          <w:rFonts w:ascii="Arial" w:hAnsi="Arial" w:cs="Arial"/>
        </w:rPr>
        <w:t>Zumeist konnten Kommunikationsbarrieren gemeistert werden.</w:t>
      </w:r>
    </w:p>
    <w:p w14:paraId="2FA13F0E" w14:textId="77777777" w:rsidR="009549EB" w:rsidRPr="00184664" w:rsidRDefault="009549EB" w:rsidP="00EA2299">
      <w:pPr>
        <w:pStyle w:val="Listenabsatz"/>
        <w:numPr>
          <w:ilvl w:val="0"/>
          <w:numId w:val="16"/>
        </w:numPr>
        <w:spacing w:after="180" w:line="360" w:lineRule="auto"/>
        <w:ind w:left="714" w:hanging="357"/>
        <w:contextualSpacing w:val="0"/>
        <w:jc w:val="both"/>
        <w:rPr>
          <w:rFonts w:ascii="Arial" w:hAnsi="Arial" w:cs="Arial"/>
        </w:rPr>
      </w:pPr>
      <w:r w:rsidRPr="00184664">
        <w:rPr>
          <w:rFonts w:ascii="Arial" w:hAnsi="Arial" w:cs="Arial"/>
        </w:rPr>
        <w:t>Die Kommunikationsformen waren vielfältiger als in klassischen Teams.</w:t>
      </w:r>
    </w:p>
    <w:p w14:paraId="57FCC0F2" w14:textId="77777777" w:rsidR="009549EB" w:rsidRPr="00184664" w:rsidRDefault="009549EB" w:rsidP="00EA2299">
      <w:pPr>
        <w:pStyle w:val="Listenabsatz"/>
        <w:numPr>
          <w:ilvl w:val="0"/>
          <w:numId w:val="16"/>
        </w:numPr>
        <w:spacing w:after="180" w:line="360" w:lineRule="auto"/>
        <w:ind w:left="714" w:hanging="357"/>
        <w:contextualSpacing w:val="0"/>
        <w:jc w:val="both"/>
        <w:rPr>
          <w:rFonts w:ascii="Arial" w:hAnsi="Arial" w:cs="Arial"/>
        </w:rPr>
      </w:pPr>
      <w:r w:rsidRPr="00184664">
        <w:rPr>
          <w:rFonts w:ascii="Arial" w:hAnsi="Arial" w:cs="Arial"/>
        </w:rPr>
        <w:t>Es herrschte ein Teamklima, mit gegenseitiger Wertschätzung und Rücksichtnahme.</w:t>
      </w:r>
    </w:p>
    <w:p w14:paraId="1682DAFC" w14:textId="77777777" w:rsidR="009549EB" w:rsidRPr="00184664" w:rsidRDefault="009549EB" w:rsidP="00EA2299">
      <w:pPr>
        <w:pStyle w:val="Listenabsatz"/>
        <w:numPr>
          <w:ilvl w:val="0"/>
          <w:numId w:val="16"/>
        </w:numPr>
        <w:spacing w:after="180" w:line="360" w:lineRule="auto"/>
        <w:ind w:left="714" w:hanging="357"/>
        <w:contextualSpacing w:val="0"/>
        <w:jc w:val="both"/>
        <w:rPr>
          <w:rFonts w:ascii="Arial" w:hAnsi="Arial" w:cs="Arial"/>
        </w:rPr>
      </w:pPr>
      <w:r w:rsidRPr="00184664">
        <w:rPr>
          <w:rFonts w:ascii="Arial" w:hAnsi="Arial" w:cs="Arial"/>
        </w:rPr>
        <w:t>Behinderung war nichts Besonderes, sondern Normalität.</w:t>
      </w:r>
    </w:p>
    <w:p w14:paraId="3517AB92" w14:textId="77777777" w:rsidR="009549EB" w:rsidRPr="00184664" w:rsidRDefault="009549EB" w:rsidP="00EA2299">
      <w:pPr>
        <w:pStyle w:val="Listenabsatz"/>
        <w:numPr>
          <w:ilvl w:val="0"/>
          <w:numId w:val="16"/>
        </w:numPr>
        <w:spacing w:after="180" w:line="360" w:lineRule="auto"/>
        <w:ind w:left="714" w:hanging="357"/>
        <w:contextualSpacing w:val="0"/>
        <w:jc w:val="both"/>
        <w:rPr>
          <w:rFonts w:ascii="Arial" w:hAnsi="Arial" w:cs="Arial"/>
        </w:rPr>
      </w:pPr>
      <w:r w:rsidRPr="00184664">
        <w:rPr>
          <w:rFonts w:ascii="Arial" w:hAnsi="Arial" w:cs="Arial"/>
        </w:rPr>
        <w:t>Es gab zwischen behinderten und nicht-behinderten Kolleg/innen fachlichen Austausch auf Augenhöhe.</w:t>
      </w:r>
    </w:p>
    <w:p w14:paraId="681DD874" w14:textId="77777777" w:rsidR="009549EB" w:rsidRPr="00184664" w:rsidRDefault="009549EB" w:rsidP="00EA2299">
      <w:pPr>
        <w:pStyle w:val="Listenabsatz"/>
        <w:numPr>
          <w:ilvl w:val="0"/>
          <w:numId w:val="16"/>
        </w:numPr>
        <w:spacing w:after="180" w:line="360" w:lineRule="auto"/>
        <w:ind w:left="714" w:hanging="357"/>
        <w:contextualSpacing w:val="0"/>
        <w:jc w:val="both"/>
        <w:rPr>
          <w:rFonts w:ascii="Arial" w:hAnsi="Arial" w:cs="Arial"/>
        </w:rPr>
      </w:pPr>
      <w:r w:rsidRPr="00184664">
        <w:rPr>
          <w:rFonts w:ascii="Arial" w:hAnsi="Arial" w:cs="Arial"/>
        </w:rPr>
        <w:t>Es entstanden persönliche Beziehungen, die zu einer Sensibilisierung für die Bedarfe und Interessen von Menschen mit Behinderungen führte</w:t>
      </w:r>
      <w:r>
        <w:rPr>
          <w:rFonts w:ascii="Arial" w:hAnsi="Arial" w:cs="Arial"/>
        </w:rPr>
        <w:t>n</w:t>
      </w:r>
      <w:r w:rsidRPr="00184664">
        <w:rPr>
          <w:rFonts w:ascii="Arial" w:hAnsi="Arial" w:cs="Arial"/>
        </w:rPr>
        <w:t xml:space="preserve"> (man lernte voneinander).</w:t>
      </w:r>
    </w:p>
    <w:p w14:paraId="40E41094" w14:textId="77777777" w:rsidR="005700D4" w:rsidRDefault="005700D4" w:rsidP="009549EB">
      <w:pPr>
        <w:spacing w:after="180" w:line="360" w:lineRule="auto"/>
        <w:jc w:val="both"/>
        <w:rPr>
          <w:rFonts w:ascii="Arial" w:hAnsi="Arial" w:cs="Arial"/>
        </w:rPr>
      </w:pPr>
    </w:p>
    <w:p w14:paraId="085CDFB3" w14:textId="77777777" w:rsidR="005700D4" w:rsidRDefault="005700D4" w:rsidP="009549EB">
      <w:pPr>
        <w:spacing w:after="180" w:line="360" w:lineRule="auto"/>
        <w:jc w:val="both"/>
        <w:rPr>
          <w:rFonts w:ascii="Arial" w:hAnsi="Arial" w:cs="Arial"/>
        </w:rPr>
      </w:pPr>
    </w:p>
    <w:p w14:paraId="6DFE9903" w14:textId="77777777" w:rsidR="005700D4" w:rsidRDefault="005700D4" w:rsidP="009549EB">
      <w:pPr>
        <w:spacing w:after="180" w:line="360" w:lineRule="auto"/>
        <w:jc w:val="both"/>
        <w:rPr>
          <w:rFonts w:ascii="Arial" w:hAnsi="Arial" w:cs="Arial"/>
        </w:rPr>
      </w:pPr>
    </w:p>
    <w:p w14:paraId="5C05C0DE" w14:textId="5B40F0C3" w:rsidR="009549EB" w:rsidRPr="00184664" w:rsidRDefault="009549EB" w:rsidP="009549EB">
      <w:pPr>
        <w:spacing w:after="180" w:line="360" w:lineRule="auto"/>
        <w:jc w:val="both"/>
        <w:rPr>
          <w:rFonts w:ascii="Arial" w:hAnsi="Arial" w:cs="Arial"/>
        </w:rPr>
      </w:pPr>
      <w:r w:rsidRPr="00184664">
        <w:rPr>
          <w:rFonts w:ascii="Arial" w:hAnsi="Arial" w:cs="Arial"/>
        </w:rPr>
        <w:t xml:space="preserve">Insgesamt zeichnen die Teilnehmer/innen in ihren Kommentaren ein sehr positives Bild. Schwierigkeiten bei der Inklusion gab es in Bezug auf die Herstellung von Barrierefreiheit bei Hörbehinderung. Die Herstellung von Barrierefreiheit war hier oft nicht ausreichend möglich. Gründe dafür bestanden vor allem in der unzureichenden finanziellen Abdeckung von </w:t>
      </w:r>
      <w:proofErr w:type="spellStart"/>
      <w:r w:rsidRPr="00184664">
        <w:rPr>
          <w:rFonts w:ascii="Arial" w:hAnsi="Arial" w:cs="Arial"/>
        </w:rPr>
        <w:t>Schriftdolmetschung</w:t>
      </w:r>
      <w:proofErr w:type="spellEnd"/>
      <w:r w:rsidRPr="00184664">
        <w:rPr>
          <w:rFonts w:ascii="Arial" w:hAnsi="Arial" w:cs="Arial"/>
        </w:rPr>
        <w:t xml:space="preserve"> und anderen Formen von </w:t>
      </w:r>
      <w:proofErr w:type="spellStart"/>
      <w:r w:rsidRPr="00184664">
        <w:rPr>
          <w:rFonts w:ascii="Arial" w:hAnsi="Arial" w:cs="Arial"/>
        </w:rPr>
        <w:t>Barrierefreimaßnahmen</w:t>
      </w:r>
      <w:proofErr w:type="spellEnd"/>
      <w:r w:rsidRPr="00184664">
        <w:rPr>
          <w:rFonts w:ascii="Arial" w:hAnsi="Arial" w:cs="Arial"/>
        </w:rPr>
        <w:t xml:space="preserve">. Akademische Einrichtungen gehen in der Regel davon aus, dass Integrationsämter die Kosten für die Herstellung von Barrierefreiheit tragen, was nicht der Fall ist. Hier wären </w:t>
      </w:r>
      <w:r>
        <w:rPr>
          <w:rFonts w:ascii="Arial" w:hAnsi="Arial" w:cs="Arial"/>
        </w:rPr>
        <w:t xml:space="preserve">weitere </w:t>
      </w:r>
      <w:r w:rsidRPr="00184664">
        <w:rPr>
          <w:rFonts w:ascii="Arial" w:hAnsi="Arial" w:cs="Arial"/>
        </w:rPr>
        <w:t xml:space="preserve">Hürden abzubauen. </w:t>
      </w:r>
    </w:p>
    <w:p w14:paraId="63C4DF9C" w14:textId="77777777" w:rsidR="009549EB" w:rsidRPr="00184664" w:rsidRDefault="009549EB" w:rsidP="009549EB">
      <w:pPr>
        <w:spacing w:after="180" w:line="360" w:lineRule="auto"/>
        <w:jc w:val="both"/>
        <w:rPr>
          <w:rFonts w:ascii="Arial" w:hAnsi="Arial" w:cs="Arial"/>
        </w:rPr>
      </w:pPr>
    </w:p>
    <w:p w14:paraId="12C35125" w14:textId="79CF3743" w:rsidR="009549EB" w:rsidRPr="005700D4" w:rsidRDefault="005700D4" w:rsidP="005700D4">
      <w:pPr>
        <w:rPr>
          <w:rFonts w:ascii="Arial" w:hAnsi="Arial" w:cs="Arial"/>
          <w:i/>
          <w:sz w:val="24"/>
          <w:szCs w:val="24"/>
        </w:rPr>
      </w:pPr>
      <w:r>
        <w:rPr>
          <w:rFonts w:ascii="Arial" w:hAnsi="Arial" w:cs="Arial"/>
          <w:sz w:val="24"/>
          <w:szCs w:val="24"/>
        </w:rPr>
        <w:t xml:space="preserve">4.4 </w:t>
      </w:r>
      <w:r w:rsidR="009549EB" w:rsidRPr="005700D4">
        <w:rPr>
          <w:rFonts w:ascii="Arial" w:hAnsi="Arial" w:cs="Arial"/>
          <w:sz w:val="24"/>
          <w:szCs w:val="24"/>
        </w:rPr>
        <w:t>Themenkreis Kommunikation</w:t>
      </w:r>
    </w:p>
    <w:p w14:paraId="6A0CBA60" w14:textId="77777777" w:rsidR="009549EB" w:rsidRPr="00184664" w:rsidRDefault="009549EB" w:rsidP="009549EB">
      <w:pPr>
        <w:spacing w:after="180" w:line="360" w:lineRule="auto"/>
        <w:jc w:val="both"/>
        <w:rPr>
          <w:rFonts w:ascii="Arial" w:hAnsi="Arial" w:cs="Arial"/>
        </w:rPr>
      </w:pPr>
      <w:r w:rsidRPr="00184664">
        <w:rPr>
          <w:rFonts w:ascii="Arial" w:hAnsi="Arial" w:cs="Arial"/>
        </w:rPr>
        <w:t xml:space="preserve">Die Kommunikation innerhalb des Projektes beurteilen 90% der Teilnehmer/innen als mindestens gut; ein Fünftel der Teilnehmer/innen beurteilen die Kommunikation als sehr gut. Erläuternde Kommentare haben 60% der Teilnehmer/innen abgegeben. (Details siehe </w:t>
      </w:r>
      <w:r w:rsidRPr="00184664">
        <w:rPr>
          <w:rFonts w:ascii="Arial" w:hAnsi="Arial" w:cs="Arial"/>
        </w:rPr>
        <w:fldChar w:fldCharType="begin"/>
      </w:r>
      <w:r w:rsidRPr="00184664">
        <w:rPr>
          <w:rFonts w:ascii="Arial" w:hAnsi="Arial" w:cs="Arial"/>
        </w:rPr>
        <w:instrText xml:space="preserve"> REF _Ref533886980 \h  \* MERGEFORMAT </w:instrText>
      </w:r>
      <w:r w:rsidRPr="00184664">
        <w:rPr>
          <w:rFonts w:ascii="Arial" w:hAnsi="Arial" w:cs="Arial"/>
        </w:rPr>
      </w:r>
      <w:r w:rsidRPr="00184664">
        <w:rPr>
          <w:rFonts w:ascii="Arial" w:hAnsi="Arial" w:cs="Arial"/>
        </w:rPr>
        <w:fldChar w:fldCharType="separate"/>
      </w:r>
      <w:r w:rsidRPr="00184664">
        <w:rPr>
          <w:rFonts w:ascii="Arial" w:hAnsi="Arial" w:cs="Arial"/>
        </w:rPr>
        <w:t xml:space="preserve">Tabelle </w:t>
      </w:r>
      <w:r w:rsidRPr="00184664">
        <w:rPr>
          <w:rFonts w:ascii="Arial" w:hAnsi="Arial" w:cs="Arial"/>
          <w:noProof/>
        </w:rPr>
        <w:t>12</w:t>
      </w:r>
      <w:r w:rsidRPr="00184664">
        <w:rPr>
          <w:rFonts w:ascii="Arial" w:hAnsi="Arial" w:cs="Arial"/>
        </w:rPr>
        <w:fldChar w:fldCharType="end"/>
      </w:r>
      <w:r w:rsidRPr="00184664">
        <w:rPr>
          <w:rFonts w:ascii="Arial" w:hAnsi="Arial" w:cs="Arial"/>
        </w:rPr>
        <w:t xml:space="preserve">) Danach wurde als wesentlich für die Kommunikation ein engmaschiger, intensiver Austausch gesehen. Dieser war vor allem standortintern gegeben, da es wöchentliche Teamsitzungen gab. Als für eine gute standortübergreifende Kommunikation wesentlich wurden die standortübergreifenden Treffen und das Einsetzen von Standortsprecher/innen benannt. </w:t>
      </w:r>
    </w:p>
    <w:p w14:paraId="0556EF16" w14:textId="77777777" w:rsidR="009549EB" w:rsidRPr="00184664" w:rsidRDefault="009549EB" w:rsidP="009549EB">
      <w:pPr>
        <w:spacing w:after="180" w:line="360" w:lineRule="auto"/>
        <w:jc w:val="both"/>
        <w:rPr>
          <w:rFonts w:ascii="Arial" w:hAnsi="Arial" w:cs="Arial"/>
        </w:rPr>
      </w:pPr>
      <w:r w:rsidRPr="00184664">
        <w:rPr>
          <w:rFonts w:ascii="Arial" w:hAnsi="Arial" w:cs="Arial"/>
        </w:rPr>
        <w:t xml:space="preserve">Als weiterer Aspekt für die gute Kommunikation innerhalb des AKTIF-Projektes wurde die Haltung der Transparenz und Klarheit der Führungskräfte bezüglich der Kommunikation von Arbeitsaufträgen und Aktivitäten gesehen. Von zentraler Bedeutung sei die Bereitschaft zu Rücksichtnahme bei der Kommunikation. Unterschiedliche technische Hilfsmittel und eine ausreichende Assistenz wie auch die Nutzung unterschiedlicher Kommunikationswege seien extrem wichtig. </w:t>
      </w:r>
    </w:p>
    <w:p w14:paraId="731EDC48" w14:textId="77777777" w:rsidR="009549EB" w:rsidRPr="00184664" w:rsidRDefault="009549EB" w:rsidP="009549EB">
      <w:pPr>
        <w:spacing w:after="180" w:line="360" w:lineRule="auto"/>
        <w:jc w:val="both"/>
        <w:rPr>
          <w:rFonts w:ascii="Arial" w:hAnsi="Arial" w:cs="Arial"/>
        </w:rPr>
      </w:pPr>
      <w:r w:rsidRPr="00184664">
        <w:rPr>
          <w:rFonts w:ascii="Arial" w:hAnsi="Arial" w:cs="Arial"/>
        </w:rPr>
        <w:t>Als Hürden in der Kommunikation, insbesondere bei Mitarbeiter/innen mit Seh- und Hörbehinderungen wurden gängige „Automatismen“ bei der Kommunikation (die gespeichert sind und verändert werden müssen) benannt.</w:t>
      </w:r>
    </w:p>
    <w:p w14:paraId="639D6CF6" w14:textId="77777777" w:rsidR="005700D4" w:rsidRDefault="005700D4" w:rsidP="009549EB">
      <w:pPr>
        <w:pStyle w:val="Beschriftung"/>
        <w:keepNext/>
        <w:spacing w:after="120"/>
        <w:rPr>
          <w:rFonts w:ascii="Arial" w:hAnsi="Arial" w:cs="Arial"/>
          <w:i w:val="0"/>
          <w:color w:val="auto"/>
          <w:sz w:val="22"/>
          <w:szCs w:val="22"/>
        </w:rPr>
      </w:pPr>
      <w:bookmarkStart w:id="78" w:name="_Ref533886980"/>
      <w:r>
        <w:rPr>
          <w:rFonts w:ascii="Arial" w:hAnsi="Arial" w:cs="Arial"/>
          <w:i w:val="0"/>
          <w:color w:val="auto"/>
          <w:sz w:val="22"/>
          <w:szCs w:val="22"/>
        </w:rPr>
        <w:br w:type="column"/>
      </w:r>
    </w:p>
    <w:p w14:paraId="01F5A654" w14:textId="296A074A" w:rsidR="009549EB" w:rsidRPr="00184664" w:rsidRDefault="009549EB" w:rsidP="009549EB">
      <w:pPr>
        <w:pStyle w:val="Beschriftung"/>
        <w:keepNext/>
        <w:spacing w:after="120"/>
        <w:rPr>
          <w:rFonts w:ascii="Arial" w:hAnsi="Arial" w:cs="Arial"/>
          <w:i w:val="0"/>
          <w:color w:val="auto"/>
          <w:sz w:val="22"/>
          <w:szCs w:val="22"/>
        </w:rPr>
      </w:pPr>
      <w:r w:rsidRPr="00184664">
        <w:rPr>
          <w:rFonts w:ascii="Arial" w:hAnsi="Arial" w:cs="Arial"/>
          <w:i w:val="0"/>
          <w:color w:val="auto"/>
          <w:sz w:val="22"/>
          <w:szCs w:val="22"/>
        </w:rPr>
        <w:t xml:space="preserve">Tabelle </w:t>
      </w:r>
      <w:r w:rsidRPr="00184664">
        <w:rPr>
          <w:rFonts w:ascii="Arial" w:hAnsi="Arial" w:cs="Arial"/>
          <w:i w:val="0"/>
          <w:color w:val="auto"/>
          <w:sz w:val="22"/>
          <w:szCs w:val="22"/>
        </w:rPr>
        <w:fldChar w:fldCharType="begin"/>
      </w:r>
      <w:r w:rsidRPr="00184664">
        <w:rPr>
          <w:rFonts w:ascii="Arial" w:hAnsi="Arial" w:cs="Arial"/>
          <w:i w:val="0"/>
          <w:color w:val="auto"/>
          <w:sz w:val="22"/>
          <w:szCs w:val="22"/>
        </w:rPr>
        <w:instrText xml:space="preserve"> SEQ Tabelle \* ARABIC </w:instrText>
      </w:r>
      <w:r w:rsidRPr="00184664">
        <w:rPr>
          <w:rFonts w:ascii="Arial" w:hAnsi="Arial" w:cs="Arial"/>
          <w:i w:val="0"/>
          <w:color w:val="auto"/>
          <w:sz w:val="22"/>
          <w:szCs w:val="22"/>
        </w:rPr>
        <w:fldChar w:fldCharType="separate"/>
      </w:r>
      <w:r w:rsidRPr="00184664">
        <w:rPr>
          <w:rFonts w:ascii="Arial" w:hAnsi="Arial" w:cs="Arial"/>
          <w:i w:val="0"/>
          <w:noProof/>
          <w:color w:val="auto"/>
          <w:sz w:val="22"/>
          <w:szCs w:val="22"/>
        </w:rPr>
        <w:t>12</w:t>
      </w:r>
      <w:r w:rsidRPr="00184664">
        <w:rPr>
          <w:rFonts w:ascii="Arial" w:hAnsi="Arial" w:cs="Arial"/>
          <w:i w:val="0"/>
          <w:color w:val="auto"/>
          <w:sz w:val="22"/>
          <w:szCs w:val="22"/>
        </w:rPr>
        <w:fldChar w:fldCharType="end"/>
      </w:r>
      <w:bookmarkEnd w:id="78"/>
      <w:r w:rsidRPr="00184664">
        <w:rPr>
          <w:rFonts w:ascii="Arial" w:hAnsi="Arial" w:cs="Arial"/>
          <w:i w:val="0"/>
          <w:color w:val="auto"/>
          <w:sz w:val="22"/>
          <w:szCs w:val="22"/>
        </w:rPr>
        <w:t>: Beurteilung der Kommunikation innerhalb des Projektes.</w:t>
      </w:r>
    </w:p>
    <w:tbl>
      <w:tblPr>
        <w:tblStyle w:val="Tabellenraster"/>
        <w:tblW w:w="5000" w:type="pct"/>
        <w:tblLook w:val="04A0" w:firstRow="1" w:lastRow="0" w:firstColumn="1" w:lastColumn="0" w:noHBand="0" w:noVBand="1"/>
      </w:tblPr>
      <w:tblGrid>
        <w:gridCol w:w="7509"/>
        <w:gridCol w:w="850"/>
        <w:gridCol w:w="985"/>
      </w:tblGrid>
      <w:tr w:rsidR="009549EB" w:rsidRPr="00184664" w14:paraId="2C17F37E" w14:textId="77777777" w:rsidTr="005700D4">
        <w:trPr>
          <w:trHeight w:val="20"/>
        </w:trPr>
        <w:tc>
          <w:tcPr>
            <w:tcW w:w="4018" w:type="pct"/>
            <w:hideMark/>
          </w:tcPr>
          <w:p w14:paraId="47FA94D8" w14:textId="77777777" w:rsidR="009549EB" w:rsidRPr="00184664" w:rsidRDefault="009549EB" w:rsidP="005700D4">
            <w:pPr>
              <w:rPr>
                <w:rFonts w:ascii="Arial" w:hAnsi="Arial" w:cs="Arial"/>
              </w:rPr>
            </w:pPr>
            <w:r w:rsidRPr="00184664">
              <w:rPr>
                <w:rFonts w:ascii="Arial" w:hAnsi="Arial" w:cs="Arial"/>
                <w:b/>
                <w:bCs/>
              </w:rPr>
              <w:t>Wie funktioniert Ihrer Meinung nach die Kommunikation innerhalb des Projektes? Bitte begründen Sie hier Ihre Antwort.</w:t>
            </w:r>
          </w:p>
        </w:tc>
        <w:tc>
          <w:tcPr>
            <w:tcW w:w="455" w:type="pct"/>
            <w:hideMark/>
          </w:tcPr>
          <w:p w14:paraId="732D0260" w14:textId="77777777" w:rsidR="009549EB" w:rsidRPr="00184664" w:rsidRDefault="009549EB" w:rsidP="005700D4">
            <w:pPr>
              <w:jc w:val="center"/>
              <w:rPr>
                <w:rFonts w:ascii="Arial" w:hAnsi="Arial" w:cs="Arial"/>
              </w:rPr>
            </w:pPr>
            <w:r w:rsidRPr="00184664">
              <w:rPr>
                <w:rFonts w:ascii="Arial" w:hAnsi="Arial" w:cs="Arial"/>
                <w:b/>
                <w:bCs/>
              </w:rPr>
              <w:t>n</w:t>
            </w:r>
          </w:p>
        </w:tc>
        <w:tc>
          <w:tcPr>
            <w:tcW w:w="527" w:type="pct"/>
            <w:hideMark/>
          </w:tcPr>
          <w:p w14:paraId="20C120E7" w14:textId="77777777" w:rsidR="009549EB" w:rsidRPr="00184664" w:rsidRDefault="009549EB" w:rsidP="005700D4">
            <w:pPr>
              <w:jc w:val="center"/>
              <w:rPr>
                <w:rFonts w:ascii="Arial" w:hAnsi="Arial" w:cs="Arial"/>
              </w:rPr>
            </w:pPr>
            <w:r w:rsidRPr="00184664">
              <w:rPr>
                <w:rFonts w:ascii="Arial" w:hAnsi="Arial" w:cs="Arial"/>
                <w:b/>
                <w:bCs/>
              </w:rPr>
              <w:t>%</w:t>
            </w:r>
          </w:p>
        </w:tc>
      </w:tr>
      <w:tr w:rsidR="009549EB" w:rsidRPr="00184664" w14:paraId="52B7937C" w14:textId="77777777" w:rsidTr="005700D4">
        <w:trPr>
          <w:trHeight w:val="20"/>
        </w:trPr>
        <w:tc>
          <w:tcPr>
            <w:tcW w:w="4018" w:type="pct"/>
            <w:hideMark/>
          </w:tcPr>
          <w:p w14:paraId="2DE4FDBE" w14:textId="77777777" w:rsidR="009549EB" w:rsidRPr="00184664" w:rsidRDefault="009549EB" w:rsidP="005700D4">
            <w:pPr>
              <w:rPr>
                <w:rFonts w:ascii="Arial" w:hAnsi="Arial" w:cs="Arial"/>
              </w:rPr>
            </w:pPr>
            <w:r w:rsidRPr="00184664">
              <w:rPr>
                <w:rFonts w:ascii="Arial" w:hAnsi="Arial" w:cs="Arial"/>
              </w:rPr>
              <w:t>Sehr gut</w:t>
            </w:r>
          </w:p>
        </w:tc>
        <w:tc>
          <w:tcPr>
            <w:tcW w:w="455" w:type="pct"/>
            <w:hideMark/>
          </w:tcPr>
          <w:p w14:paraId="44E73B1D" w14:textId="77777777" w:rsidR="009549EB" w:rsidRPr="00184664" w:rsidRDefault="009549EB" w:rsidP="005700D4">
            <w:pPr>
              <w:jc w:val="center"/>
              <w:rPr>
                <w:rFonts w:ascii="Arial" w:hAnsi="Arial" w:cs="Arial"/>
              </w:rPr>
            </w:pPr>
            <w:r w:rsidRPr="00184664">
              <w:rPr>
                <w:rFonts w:ascii="Arial" w:hAnsi="Arial" w:cs="Arial"/>
              </w:rPr>
              <w:t>4</w:t>
            </w:r>
          </w:p>
        </w:tc>
        <w:tc>
          <w:tcPr>
            <w:tcW w:w="527" w:type="pct"/>
            <w:hideMark/>
          </w:tcPr>
          <w:p w14:paraId="75D3A03F" w14:textId="77777777" w:rsidR="009549EB" w:rsidRPr="00184664" w:rsidRDefault="009549EB" w:rsidP="005700D4">
            <w:pPr>
              <w:jc w:val="center"/>
              <w:rPr>
                <w:rFonts w:ascii="Arial" w:hAnsi="Arial" w:cs="Arial"/>
              </w:rPr>
            </w:pPr>
            <w:r w:rsidRPr="00184664">
              <w:rPr>
                <w:rFonts w:ascii="Arial" w:hAnsi="Arial" w:cs="Arial"/>
              </w:rPr>
              <w:t>20,0</w:t>
            </w:r>
          </w:p>
        </w:tc>
      </w:tr>
      <w:tr w:rsidR="009549EB" w:rsidRPr="00184664" w14:paraId="31593F7D" w14:textId="77777777" w:rsidTr="005700D4">
        <w:trPr>
          <w:trHeight w:val="20"/>
        </w:trPr>
        <w:tc>
          <w:tcPr>
            <w:tcW w:w="4018" w:type="pct"/>
            <w:hideMark/>
          </w:tcPr>
          <w:p w14:paraId="67A1ECF6" w14:textId="77777777" w:rsidR="009549EB" w:rsidRPr="00184664" w:rsidRDefault="009549EB" w:rsidP="005700D4">
            <w:pPr>
              <w:rPr>
                <w:rFonts w:ascii="Arial" w:hAnsi="Arial" w:cs="Arial"/>
              </w:rPr>
            </w:pPr>
            <w:r w:rsidRPr="00184664">
              <w:rPr>
                <w:rFonts w:ascii="Arial" w:hAnsi="Arial" w:cs="Arial"/>
              </w:rPr>
              <w:t>Gut</w:t>
            </w:r>
          </w:p>
        </w:tc>
        <w:tc>
          <w:tcPr>
            <w:tcW w:w="455" w:type="pct"/>
            <w:hideMark/>
          </w:tcPr>
          <w:p w14:paraId="4A0C8F4E" w14:textId="77777777" w:rsidR="009549EB" w:rsidRPr="00184664" w:rsidRDefault="009549EB" w:rsidP="005700D4">
            <w:pPr>
              <w:jc w:val="center"/>
              <w:rPr>
                <w:rFonts w:ascii="Arial" w:hAnsi="Arial" w:cs="Arial"/>
              </w:rPr>
            </w:pPr>
            <w:r w:rsidRPr="00184664">
              <w:rPr>
                <w:rFonts w:ascii="Arial" w:hAnsi="Arial" w:cs="Arial"/>
              </w:rPr>
              <w:t>14</w:t>
            </w:r>
          </w:p>
        </w:tc>
        <w:tc>
          <w:tcPr>
            <w:tcW w:w="527" w:type="pct"/>
            <w:hideMark/>
          </w:tcPr>
          <w:p w14:paraId="5EE2796D" w14:textId="77777777" w:rsidR="009549EB" w:rsidRPr="00184664" w:rsidRDefault="009549EB" w:rsidP="005700D4">
            <w:pPr>
              <w:jc w:val="center"/>
              <w:rPr>
                <w:rFonts w:ascii="Arial" w:hAnsi="Arial" w:cs="Arial"/>
              </w:rPr>
            </w:pPr>
            <w:r w:rsidRPr="00184664">
              <w:rPr>
                <w:rFonts w:ascii="Arial" w:hAnsi="Arial" w:cs="Arial"/>
              </w:rPr>
              <w:t>70,0</w:t>
            </w:r>
          </w:p>
        </w:tc>
      </w:tr>
      <w:tr w:rsidR="009549EB" w:rsidRPr="00184664" w14:paraId="6693D257" w14:textId="77777777" w:rsidTr="005700D4">
        <w:trPr>
          <w:trHeight w:val="20"/>
        </w:trPr>
        <w:tc>
          <w:tcPr>
            <w:tcW w:w="4018" w:type="pct"/>
            <w:hideMark/>
          </w:tcPr>
          <w:p w14:paraId="47E55FAC" w14:textId="77777777" w:rsidR="009549EB" w:rsidRPr="00184664" w:rsidRDefault="009549EB" w:rsidP="005700D4">
            <w:pPr>
              <w:rPr>
                <w:rFonts w:ascii="Arial" w:hAnsi="Arial" w:cs="Arial"/>
              </w:rPr>
            </w:pPr>
            <w:r w:rsidRPr="00184664">
              <w:rPr>
                <w:rFonts w:ascii="Arial" w:hAnsi="Arial" w:cs="Arial"/>
              </w:rPr>
              <w:t>Befriedigend</w:t>
            </w:r>
          </w:p>
        </w:tc>
        <w:tc>
          <w:tcPr>
            <w:tcW w:w="455" w:type="pct"/>
            <w:hideMark/>
          </w:tcPr>
          <w:p w14:paraId="45942B57" w14:textId="77777777" w:rsidR="009549EB" w:rsidRPr="00184664" w:rsidRDefault="009549EB" w:rsidP="005700D4">
            <w:pPr>
              <w:jc w:val="center"/>
              <w:rPr>
                <w:rFonts w:ascii="Arial" w:hAnsi="Arial" w:cs="Arial"/>
              </w:rPr>
            </w:pPr>
            <w:r w:rsidRPr="00184664">
              <w:rPr>
                <w:rFonts w:ascii="Arial" w:hAnsi="Arial" w:cs="Arial"/>
              </w:rPr>
              <w:t>2</w:t>
            </w:r>
          </w:p>
        </w:tc>
        <w:tc>
          <w:tcPr>
            <w:tcW w:w="527" w:type="pct"/>
            <w:hideMark/>
          </w:tcPr>
          <w:p w14:paraId="604F8AFC" w14:textId="77777777" w:rsidR="009549EB" w:rsidRPr="00184664" w:rsidRDefault="009549EB" w:rsidP="005700D4">
            <w:pPr>
              <w:jc w:val="center"/>
              <w:rPr>
                <w:rFonts w:ascii="Arial" w:hAnsi="Arial" w:cs="Arial"/>
              </w:rPr>
            </w:pPr>
            <w:r w:rsidRPr="00184664">
              <w:rPr>
                <w:rFonts w:ascii="Arial" w:hAnsi="Arial" w:cs="Arial"/>
              </w:rPr>
              <w:t>10,0</w:t>
            </w:r>
          </w:p>
        </w:tc>
      </w:tr>
      <w:tr w:rsidR="009549EB" w:rsidRPr="00184664" w14:paraId="43C93BE1" w14:textId="77777777" w:rsidTr="005700D4">
        <w:trPr>
          <w:trHeight w:val="20"/>
        </w:trPr>
        <w:tc>
          <w:tcPr>
            <w:tcW w:w="4018" w:type="pct"/>
            <w:hideMark/>
          </w:tcPr>
          <w:p w14:paraId="4FF949EB" w14:textId="77777777" w:rsidR="009549EB" w:rsidRPr="00184664" w:rsidRDefault="009549EB" w:rsidP="005700D4">
            <w:pPr>
              <w:rPr>
                <w:rFonts w:ascii="Arial" w:hAnsi="Arial" w:cs="Arial"/>
              </w:rPr>
            </w:pPr>
            <w:r w:rsidRPr="00184664">
              <w:rPr>
                <w:rFonts w:ascii="Arial" w:hAnsi="Arial" w:cs="Arial"/>
              </w:rPr>
              <w:t>Ausreichend</w:t>
            </w:r>
          </w:p>
        </w:tc>
        <w:tc>
          <w:tcPr>
            <w:tcW w:w="455" w:type="pct"/>
            <w:hideMark/>
          </w:tcPr>
          <w:p w14:paraId="29958EF2" w14:textId="77777777" w:rsidR="009549EB" w:rsidRPr="00184664" w:rsidRDefault="009549EB" w:rsidP="005700D4">
            <w:pPr>
              <w:jc w:val="center"/>
              <w:rPr>
                <w:rFonts w:ascii="Arial" w:hAnsi="Arial" w:cs="Arial"/>
              </w:rPr>
            </w:pPr>
            <w:r w:rsidRPr="00184664">
              <w:rPr>
                <w:rFonts w:ascii="Arial" w:hAnsi="Arial" w:cs="Arial"/>
              </w:rPr>
              <w:t>0</w:t>
            </w:r>
          </w:p>
        </w:tc>
        <w:tc>
          <w:tcPr>
            <w:tcW w:w="527" w:type="pct"/>
            <w:hideMark/>
          </w:tcPr>
          <w:p w14:paraId="699993D5" w14:textId="77777777" w:rsidR="009549EB" w:rsidRPr="00184664" w:rsidRDefault="009549EB" w:rsidP="005700D4">
            <w:pPr>
              <w:jc w:val="center"/>
              <w:rPr>
                <w:rFonts w:ascii="Arial" w:hAnsi="Arial" w:cs="Arial"/>
              </w:rPr>
            </w:pPr>
            <w:r w:rsidRPr="00184664">
              <w:rPr>
                <w:rFonts w:ascii="Arial" w:hAnsi="Arial" w:cs="Arial"/>
              </w:rPr>
              <w:t>0,0</w:t>
            </w:r>
          </w:p>
        </w:tc>
      </w:tr>
      <w:tr w:rsidR="009549EB" w:rsidRPr="00184664" w14:paraId="34ABC48A" w14:textId="77777777" w:rsidTr="005700D4">
        <w:trPr>
          <w:trHeight w:val="20"/>
        </w:trPr>
        <w:tc>
          <w:tcPr>
            <w:tcW w:w="4018" w:type="pct"/>
            <w:hideMark/>
          </w:tcPr>
          <w:p w14:paraId="1A0AF6FD" w14:textId="77777777" w:rsidR="009549EB" w:rsidRPr="00184664" w:rsidRDefault="009549EB" w:rsidP="005700D4">
            <w:pPr>
              <w:rPr>
                <w:rFonts w:ascii="Arial" w:hAnsi="Arial" w:cs="Arial"/>
              </w:rPr>
            </w:pPr>
            <w:r w:rsidRPr="00184664">
              <w:rPr>
                <w:rFonts w:ascii="Arial" w:hAnsi="Arial" w:cs="Arial"/>
              </w:rPr>
              <w:t>Mangelhaft</w:t>
            </w:r>
          </w:p>
        </w:tc>
        <w:tc>
          <w:tcPr>
            <w:tcW w:w="455" w:type="pct"/>
            <w:hideMark/>
          </w:tcPr>
          <w:p w14:paraId="31B20FFE" w14:textId="77777777" w:rsidR="009549EB" w:rsidRPr="00184664" w:rsidRDefault="009549EB" w:rsidP="005700D4">
            <w:pPr>
              <w:jc w:val="center"/>
              <w:rPr>
                <w:rFonts w:ascii="Arial" w:hAnsi="Arial" w:cs="Arial"/>
              </w:rPr>
            </w:pPr>
            <w:r w:rsidRPr="00184664">
              <w:rPr>
                <w:rFonts w:ascii="Arial" w:hAnsi="Arial" w:cs="Arial"/>
              </w:rPr>
              <w:t>0</w:t>
            </w:r>
          </w:p>
        </w:tc>
        <w:tc>
          <w:tcPr>
            <w:tcW w:w="527" w:type="pct"/>
            <w:hideMark/>
          </w:tcPr>
          <w:p w14:paraId="171C5313" w14:textId="77777777" w:rsidR="009549EB" w:rsidRPr="00184664" w:rsidRDefault="009549EB" w:rsidP="005700D4">
            <w:pPr>
              <w:jc w:val="center"/>
              <w:rPr>
                <w:rFonts w:ascii="Arial" w:hAnsi="Arial" w:cs="Arial"/>
              </w:rPr>
            </w:pPr>
            <w:r w:rsidRPr="00184664">
              <w:rPr>
                <w:rFonts w:ascii="Arial" w:hAnsi="Arial" w:cs="Arial"/>
              </w:rPr>
              <w:t>0,0</w:t>
            </w:r>
          </w:p>
        </w:tc>
      </w:tr>
      <w:tr w:rsidR="009549EB" w:rsidRPr="00184664" w14:paraId="582E6F63" w14:textId="77777777" w:rsidTr="005700D4">
        <w:trPr>
          <w:trHeight w:val="20"/>
        </w:trPr>
        <w:tc>
          <w:tcPr>
            <w:tcW w:w="4018" w:type="pct"/>
            <w:hideMark/>
          </w:tcPr>
          <w:p w14:paraId="3C9FA44C" w14:textId="77777777" w:rsidR="009549EB" w:rsidRPr="00184664" w:rsidRDefault="009549EB" w:rsidP="005700D4">
            <w:pPr>
              <w:rPr>
                <w:rFonts w:ascii="Arial" w:hAnsi="Arial" w:cs="Arial"/>
              </w:rPr>
            </w:pPr>
            <w:r w:rsidRPr="00184664">
              <w:rPr>
                <w:rFonts w:ascii="Arial" w:hAnsi="Arial" w:cs="Arial"/>
              </w:rPr>
              <w:t>Kommentar</w:t>
            </w:r>
          </w:p>
        </w:tc>
        <w:tc>
          <w:tcPr>
            <w:tcW w:w="455" w:type="pct"/>
            <w:hideMark/>
          </w:tcPr>
          <w:p w14:paraId="536EB9FF" w14:textId="77777777" w:rsidR="009549EB" w:rsidRPr="00184664" w:rsidRDefault="009549EB" w:rsidP="005700D4">
            <w:pPr>
              <w:jc w:val="center"/>
              <w:rPr>
                <w:rFonts w:ascii="Arial" w:hAnsi="Arial" w:cs="Arial"/>
              </w:rPr>
            </w:pPr>
            <w:r w:rsidRPr="00184664">
              <w:rPr>
                <w:rFonts w:ascii="Arial" w:hAnsi="Arial" w:cs="Arial"/>
              </w:rPr>
              <w:t>12</w:t>
            </w:r>
          </w:p>
        </w:tc>
        <w:tc>
          <w:tcPr>
            <w:tcW w:w="527" w:type="pct"/>
            <w:hideMark/>
          </w:tcPr>
          <w:p w14:paraId="59E242ED" w14:textId="77777777" w:rsidR="009549EB" w:rsidRPr="00184664" w:rsidRDefault="009549EB" w:rsidP="005700D4">
            <w:pPr>
              <w:jc w:val="center"/>
              <w:rPr>
                <w:rFonts w:ascii="Arial" w:hAnsi="Arial" w:cs="Arial"/>
              </w:rPr>
            </w:pPr>
            <w:r w:rsidRPr="00184664">
              <w:rPr>
                <w:rFonts w:ascii="Arial" w:hAnsi="Arial" w:cs="Arial"/>
              </w:rPr>
              <w:t>60,0</w:t>
            </w:r>
          </w:p>
        </w:tc>
      </w:tr>
    </w:tbl>
    <w:p w14:paraId="08741B62" w14:textId="77777777" w:rsidR="009549EB" w:rsidRPr="00184664" w:rsidRDefault="009549EB" w:rsidP="009549EB">
      <w:pPr>
        <w:spacing w:after="180" w:line="360" w:lineRule="auto"/>
        <w:rPr>
          <w:rFonts w:ascii="Arial" w:hAnsi="Arial" w:cs="Arial"/>
        </w:rPr>
      </w:pPr>
    </w:p>
    <w:p w14:paraId="694B4016" w14:textId="30A772D0" w:rsidR="009549EB" w:rsidRPr="005700D4" w:rsidRDefault="005700D4" w:rsidP="005700D4">
      <w:pPr>
        <w:rPr>
          <w:rFonts w:ascii="Arial" w:hAnsi="Arial" w:cs="Arial"/>
          <w:i/>
          <w:sz w:val="24"/>
          <w:szCs w:val="24"/>
        </w:rPr>
      </w:pPr>
      <w:r>
        <w:rPr>
          <w:rFonts w:ascii="Arial" w:hAnsi="Arial" w:cs="Arial"/>
          <w:sz w:val="24"/>
          <w:szCs w:val="24"/>
        </w:rPr>
        <w:t xml:space="preserve">4.5 </w:t>
      </w:r>
      <w:r w:rsidR="009549EB" w:rsidRPr="005700D4">
        <w:rPr>
          <w:rFonts w:ascii="Arial" w:hAnsi="Arial" w:cs="Arial"/>
          <w:sz w:val="24"/>
          <w:szCs w:val="24"/>
        </w:rPr>
        <w:t>Themenkreis Barrieren</w:t>
      </w:r>
    </w:p>
    <w:p w14:paraId="06E682C2"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rPr>
        <w:t xml:space="preserve">Von den 20 Teilnehmer/innen gaben 7 (35%) explizit an, dass für sie Barrieren bestanden (siehe </w:t>
      </w:r>
      <w:r w:rsidRPr="00184664">
        <w:rPr>
          <w:rFonts w:ascii="Arial" w:hAnsi="Arial" w:cs="Arial"/>
        </w:rPr>
        <w:fldChar w:fldCharType="begin"/>
      </w:r>
      <w:r w:rsidRPr="00184664">
        <w:rPr>
          <w:rFonts w:ascii="Arial" w:hAnsi="Arial" w:cs="Arial"/>
        </w:rPr>
        <w:instrText xml:space="preserve"> REF _Ref535216736 \h  \* MERGEFORMAT </w:instrText>
      </w:r>
      <w:r w:rsidRPr="00184664">
        <w:rPr>
          <w:rFonts w:ascii="Arial" w:hAnsi="Arial" w:cs="Arial"/>
        </w:rPr>
      </w:r>
      <w:r w:rsidRPr="00184664">
        <w:rPr>
          <w:rFonts w:ascii="Arial" w:hAnsi="Arial" w:cs="Arial"/>
        </w:rPr>
        <w:fldChar w:fldCharType="separate"/>
      </w:r>
      <w:r w:rsidRPr="00184664">
        <w:rPr>
          <w:rFonts w:ascii="Arial" w:hAnsi="Arial" w:cs="Arial"/>
        </w:rPr>
        <w:t xml:space="preserve">Tabelle </w:t>
      </w:r>
      <w:r w:rsidRPr="00184664">
        <w:rPr>
          <w:rFonts w:ascii="Arial" w:hAnsi="Arial" w:cs="Arial"/>
          <w:noProof/>
        </w:rPr>
        <w:t>13</w:t>
      </w:r>
      <w:r w:rsidRPr="00184664">
        <w:rPr>
          <w:rFonts w:ascii="Arial" w:hAnsi="Arial" w:cs="Arial"/>
        </w:rPr>
        <w:fldChar w:fldCharType="end"/>
      </w:r>
      <w:r w:rsidRPr="00184664">
        <w:rPr>
          <w:rFonts w:ascii="Arial" w:hAnsi="Arial" w:cs="Arial"/>
        </w:rPr>
        <w:t>).</w:t>
      </w:r>
    </w:p>
    <w:p w14:paraId="5432FC21" w14:textId="77777777" w:rsidR="009549EB" w:rsidRPr="00184664" w:rsidRDefault="009549EB" w:rsidP="009549EB">
      <w:pPr>
        <w:pStyle w:val="Beschriftung"/>
        <w:keepNext/>
        <w:spacing w:after="120"/>
        <w:rPr>
          <w:rFonts w:ascii="Arial" w:hAnsi="Arial" w:cs="Arial"/>
          <w:i w:val="0"/>
          <w:color w:val="auto"/>
          <w:sz w:val="22"/>
          <w:szCs w:val="22"/>
        </w:rPr>
      </w:pPr>
      <w:bookmarkStart w:id="79" w:name="_Ref535216736"/>
      <w:r w:rsidRPr="00184664">
        <w:rPr>
          <w:rFonts w:ascii="Arial" w:hAnsi="Arial" w:cs="Arial"/>
          <w:i w:val="0"/>
          <w:color w:val="auto"/>
          <w:sz w:val="22"/>
          <w:szCs w:val="22"/>
        </w:rPr>
        <w:t xml:space="preserve">Tabelle </w:t>
      </w:r>
      <w:r w:rsidRPr="00184664">
        <w:rPr>
          <w:rFonts w:ascii="Arial" w:hAnsi="Arial" w:cs="Arial"/>
          <w:i w:val="0"/>
          <w:color w:val="auto"/>
          <w:sz w:val="22"/>
          <w:szCs w:val="22"/>
        </w:rPr>
        <w:fldChar w:fldCharType="begin"/>
      </w:r>
      <w:r w:rsidRPr="00184664">
        <w:rPr>
          <w:rFonts w:ascii="Arial" w:hAnsi="Arial" w:cs="Arial"/>
          <w:i w:val="0"/>
          <w:color w:val="auto"/>
          <w:sz w:val="22"/>
          <w:szCs w:val="22"/>
        </w:rPr>
        <w:instrText xml:space="preserve"> SEQ Tabelle \* ARABIC </w:instrText>
      </w:r>
      <w:r w:rsidRPr="00184664">
        <w:rPr>
          <w:rFonts w:ascii="Arial" w:hAnsi="Arial" w:cs="Arial"/>
          <w:i w:val="0"/>
          <w:color w:val="auto"/>
          <w:sz w:val="22"/>
          <w:szCs w:val="22"/>
        </w:rPr>
        <w:fldChar w:fldCharType="separate"/>
      </w:r>
      <w:r w:rsidRPr="00184664">
        <w:rPr>
          <w:rFonts w:ascii="Arial" w:hAnsi="Arial" w:cs="Arial"/>
          <w:i w:val="0"/>
          <w:noProof/>
          <w:color w:val="auto"/>
          <w:sz w:val="22"/>
          <w:szCs w:val="22"/>
        </w:rPr>
        <w:t>13</w:t>
      </w:r>
      <w:r w:rsidRPr="00184664">
        <w:rPr>
          <w:rFonts w:ascii="Arial" w:hAnsi="Arial" w:cs="Arial"/>
          <w:i w:val="0"/>
          <w:color w:val="auto"/>
          <w:sz w:val="22"/>
          <w:szCs w:val="22"/>
        </w:rPr>
        <w:fldChar w:fldCharType="end"/>
      </w:r>
      <w:bookmarkEnd w:id="79"/>
      <w:r w:rsidRPr="00184664">
        <w:rPr>
          <w:rFonts w:ascii="Arial" w:hAnsi="Arial" w:cs="Arial"/>
          <w:i w:val="0"/>
          <w:color w:val="auto"/>
          <w:sz w:val="22"/>
          <w:szCs w:val="22"/>
        </w:rPr>
        <w:t>: Barrieren für die AKTIF-</w:t>
      </w:r>
      <w:proofErr w:type="spellStart"/>
      <w:r w:rsidRPr="00184664">
        <w:rPr>
          <w:rFonts w:ascii="Arial" w:hAnsi="Arial" w:cs="Arial"/>
          <w:i w:val="0"/>
          <w:color w:val="auto"/>
          <w:sz w:val="22"/>
          <w:szCs w:val="22"/>
        </w:rPr>
        <w:t>Mitabeiter</w:t>
      </w:r>
      <w:proofErr w:type="spellEnd"/>
      <w:r w:rsidRPr="00184664">
        <w:rPr>
          <w:rFonts w:ascii="Arial" w:hAnsi="Arial" w:cs="Arial"/>
          <w:i w:val="0"/>
          <w:color w:val="auto"/>
          <w:sz w:val="22"/>
          <w:szCs w:val="22"/>
        </w:rPr>
        <w:t>/innen</w:t>
      </w:r>
    </w:p>
    <w:tbl>
      <w:tblPr>
        <w:tblStyle w:val="Tabellenraster"/>
        <w:tblW w:w="5155" w:type="pct"/>
        <w:tblLook w:val="04A0" w:firstRow="1" w:lastRow="0" w:firstColumn="1" w:lastColumn="0" w:noHBand="0" w:noVBand="1"/>
      </w:tblPr>
      <w:tblGrid>
        <w:gridCol w:w="7794"/>
        <w:gridCol w:w="848"/>
        <w:gridCol w:w="992"/>
      </w:tblGrid>
      <w:tr w:rsidR="009549EB" w:rsidRPr="00184664" w14:paraId="69678914" w14:textId="77777777" w:rsidTr="005700D4">
        <w:trPr>
          <w:trHeight w:val="20"/>
        </w:trPr>
        <w:tc>
          <w:tcPr>
            <w:tcW w:w="4045" w:type="pct"/>
            <w:vAlign w:val="center"/>
          </w:tcPr>
          <w:p w14:paraId="42FF6BE9" w14:textId="77777777" w:rsidR="009549EB" w:rsidRPr="00184664" w:rsidRDefault="009549EB" w:rsidP="005700D4">
            <w:pPr>
              <w:rPr>
                <w:rFonts w:ascii="Arial" w:hAnsi="Arial" w:cs="Arial"/>
                <w:b/>
              </w:rPr>
            </w:pPr>
            <w:r w:rsidRPr="00184664">
              <w:rPr>
                <w:rFonts w:ascii="Arial" w:hAnsi="Arial" w:cs="Arial"/>
                <w:b/>
              </w:rPr>
              <w:t>Gab es für Sie selbst Barrieren?</w:t>
            </w:r>
          </w:p>
        </w:tc>
        <w:tc>
          <w:tcPr>
            <w:tcW w:w="440" w:type="pct"/>
            <w:vAlign w:val="center"/>
          </w:tcPr>
          <w:p w14:paraId="5BDB8F07" w14:textId="77777777" w:rsidR="009549EB" w:rsidRPr="00184664" w:rsidRDefault="009549EB" w:rsidP="005700D4">
            <w:pPr>
              <w:jc w:val="center"/>
              <w:rPr>
                <w:rFonts w:ascii="Arial" w:hAnsi="Arial" w:cs="Arial"/>
                <w:b/>
              </w:rPr>
            </w:pPr>
            <w:r w:rsidRPr="00184664">
              <w:rPr>
                <w:rFonts w:ascii="Arial" w:hAnsi="Arial" w:cs="Arial"/>
                <w:b/>
              </w:rPr>
              <w:t>n</w:t>
            </w:r>
          </w:p>
        </w:tc>
        <w:tc>
          <w:tcPr>
            <w:tcW w:w="515" w:type="pct"/>
            <w:vAlign w:val="center"/>
          </w:tcPr>
          <w:p w14:paraId="110AE107" w14:textId="77777777" w:rsidR="009549EB" w:rsidRPr="00184664" w:rsidRDefault="009549EB" w:rsidP="005700D4">
            <w:pPr>
              <w:jc w:val="center"/>
              <w:rPr>
                <w:rFonts w:ascii="Arial" w:hAnsi="Arial" w:cs="Arial"/>
                <w:b/>
              </w:rPr>
            </w:pPr>
            <w:r w:rsidRPr="00184664">
              <w:rPr>
                <w:rFonts w:ascii="Arial" w:hAnsi="Arial" w:cs="Arial"/>
                <w:b/>
              </w:rPr>
              <w:t>%</w:t>
            </w:r>
          </w:p>
        </w:tc>
      </w:tr>
      <w:tr w:rsidR="009549EB" w:rsidRPr="00184664" w14:paraId="1765D531" w14:textId="77777777" w:rsidTr="005700D4">
        <w:trPr>
          <w:trHeight w:val="20"/>
        </w:trPr>
        <w:tc>
          <w:tcPr>
            <w:tcW w:w="4045" w:type="pct"/>
            <w:vAlign w:val="center"/>
          </w:tcPr>
          <w:p w14:paraId="4402C5AB" w14:textId="77777777" w:rsidR="009549EB" w:rsidRPr="00184664" w:rsidRDefault="009549EB" w:rsidP="005700D4">
            <w:pPr>
              <w:rPr>
                <w:rFonts w:ascii="Arial" w:hAnsi="Arial" w:cs="Arial"/>
              </w:rPr>
            </w:pPr>
            <w:r w:rsidRPr="00184664">
              <w:rPr>
                <w:rFonts w:ascii="Arial" w:hAnsi="Arial" w:cs="Arial"/>
              </w:rPr>
              <w:t>Ja</w:t>
            </w:r>
          </w:p>
        </w:tc>
        <w:tc>
          <w:tcPr>
            <w:tcW w:w="440" w:type="pct"/>
            <w:vAlign w:val="center"/>
          </w:tcPr>
          <w:p w14:paraId="3965FF32" w14:textId="77777777" w:rsidR="009549EB" w:rsidRPr="00184664" w:rsidRDefault="009549EB" w:rsidP="005700D4">
            <w:pPr>
              <w:jc w:val="center"/>
              <w:rPr>
                <w:rFonts w:ascii="Arial" w:hAnsi="Arial" w:cs="Arial"/>
              </w:rPr>
            </w:pPr>
            <w:r w:rsidRPr="00184664">
              <w:rPr>
                <w:rFonts w:ascii="Arial" w:hAnsi="Arial" w:cs="Arial"/>
              </w:rPr>
              <w:t>7</w:t>
            </w:r>
          </w:p>
        </w:tc>
        <w:tc>
          <w:tcPr>
            <w:tcW w:w="515" w:type="pct"/>
            <w:vAlign w:val="center"/>
          </w:tcPr>
          <w:p w14:paraId="18FC0559" w14:textId="77777777" w:rsidR="009549EB" w:rsidRPr="00184664" w:rsidRDefault="009549EB" w:rsidP="005700D4">
            <w:pPr>
              <w:jc w:val="center"/>
              <w:rPr>
                <w:rFonts w:ascii="Arial" w:hAnsi="Arial" w:cs="Arial"/>
              </w:rPr>
            </w:pPr>
            <w:r w:rsidRPr="00184664">
              <w:rPr>
                <w:rFonts w:ascii="Arial" w:hAnsi="Arial" w:cs="Arial"/>
              </w:rPr>
              <w:t>35,0</w:t>
            </w:r>
          </w:p>
        </w:tc>
      </w:tr>
      <w:tr w:rsidR="009549EB" w:rsidRPr="00184664" w14:paraId="6DC62204" w14:textId="77777777" w:rsidTr="005700D4">
        <w:trPr>
          <w:trHeight w:val="20"/>
        </w:trPr>
        <w:tc>
          <w:tcPr>
            <w:tcW w:w="4045" w:type="pct"/>
            <w:vAlign w:val="center"/>
          </w:tcPr>
          <w:p w14:paraId="38B07292" w14:textId="77777777" w:rsidR="009549EB" w:rsidRPr="00184664" w:rsidRDefault="009549EB" w:rsidP="005700D4">
            <w:pPr>
              <w:rPr>
                <w:rFonts w:ascii="Arial" w:hAnsi="Arial" w:cs="Arial"/>
              </w:rPr>
            </w:pPr>
            <w:r w:rsidRPr="00184664">
              <w:rPr>
                <w:rFonts w:ascii="Arial" w:hAnsi="Arial" w:cs="Arial"/>
              </w:rPr>
              <w:t>Nein</w:t>
            </w:r>
          </w:p>
        </w:tc>
        <w:tc>
          <w:tcPr>
            <w:tcW w:w="440" w:type="pct"/>
            <w:vAlign w:val="center"/>
          </w:tcPr>
          <w:p w14:paraId="64282699" w14:textId="77777777" w:rsidR="009549EB" w:rsidRPr="00184664" w:rsidRDefault="009549EB" w:rsidP="005700D4">
            <w:pPr>
              <w:jc w:val="center"/>
              <w:rPr>
                <w:rFonts w:ascii="Arial" w:hAnsi="Arial" w:cs="Arial"/>
              </w:rPr>
            </w:pPr>
            <w:r w:rsidRPr="00184664">
              <w:rPr>
                <w:rFonts w:ascii="Arial" w:hAnsi="Arial" w:cs="Arial"/>
              </w:rPr>
              <w:t>12</w:t>
            </w:r>
          </w:p>
        </w:tc>
        <w:tc>
          <w:tcPr>
            <w:tcW w:w="515" w:type="pct"/>
            <w:vAlign w:val="center"/>
          </w:tcPr>
          <w:p w14:paraId="735DBA6F" w14:textId="77777777" w:rsidR="009549EB" w:rsidRPr="00184664" w:rsidRDefault="009549EB" w:rsidP="005700D4">
            <w:pPr>
              <w:jc w:val="center"/>
              <w:rPr>
                <w:rFonts w:ascii="Arial" w:hAnsi="Arial" w:cs="Arial"/>
              </w:rPr>
            </w:pPr>
            <w:r w:rsidRPr="00184664">
              <w:rPr>
                <w:rFonts w:ascii="Arial" w:hAnsi="Arial" w:cs="Arial"/>
              </w:rPr>
              <w:t>60,0</w:t>
            </w:r>
          </w:p>
        </w:tc>
      </w:tr>
      <w:tr w:rsidR="009549EB" w:rsidRPr="00184664" w14:paraId="03BE1FAA" w14:textId="77777777" w:rsidTr="005700D4">
        <w:trPr>
          <w:trHeight w:val="20"/>
        </w:trPr>
        <w:tc>
          <w:tcPr>
            <w:tcW w:w="4045" w:type="pct"/>
            <w:vAlign w:val="center"/>
          </w:tcPr>
          <w:p w14:paraId="6513F0A8" w14:textId="77777777" w:rsidR="009549EB" w:rsidRPr="00184664" w:rsidRDefault="009549EB" w:rsidP="005700D4">
            <w:pPr>
              <w:rPr>
                <w:rFonts w:ascii="Arial" w:hAnsi="Arial" w:cs="Arial"/>
              </w:rPr>
            </w:pPr>
            <w:r w:rsidRPr="00184664">
              <w:rPr>
                <w:rFonts w:ascii="Arial" w:hAnsi="Arial" w:cs="Arial"/>
              </w:rPr>
              <w:t>Keine Antwort</w:t>
            </w:r>
          </w:p>
        </w:tc>
        <w:tc>
          <w:tcPr>
            <w:tcW w:w="440" w:type="pct"/>
            <w:vAlign w:val="center"/>
          </w:tcPr>
          <w:p w14:paraId="49044AF3" w14:textId="77777777" w:rsidR="009549EB" w:rsidRPr="00184664" w:rsidRDefault="009549EB" w:rsidP="005700D4">
            <w:pPr>
              <w:jc w:val="center"/>
              <w:rPr>
                <w:rFonts w:ascii="Arial" w:hAnsi="Arial" w:cs="Arial"/>
              </w:rPr>
            </w:pPr>
            <w:r w:rsidRPr="00184664">
              <w:rPr>
                <w:rFonts w:ascii="Arial" w:hAnsi="Arial" w:cs="Arial"/>
              </w:rPr>
              <w:t>1</w:t>
            </w:r>
          </w:p>
        </w:tc>
        <w:tc>
          <w:tcPr>
            <w:tcW w:w="515" w:type="pct"/>
            <w:vAlign w:val="center"/>
          </w:tcPr>
          <w:p w14:paraId="44BC3806" w14:textId="77777777" w:rsidR="009549EB" w:rsidRPr="00184664" w:rsidRDefault="009549EB" w:rsidP="005700D4">
            <w:pPr>
              <w:jc w:val="center"/>
              <w:rPr>
                <w:rFonts w:ascii="Arial" w:hAnsi="Arial" w:cs="Arial"/>
              </w:rPr>
            </w:pPr>
            <w:r w:rsidRPr="00184664">
              <w:rPr>
                <w:rFonts w:ascii="Arial" w:hAnsi="Arial" w:cs="Arial"/>
              </w:rPr>
              <w:t>5,0</w:t>
            </w:r>
          </w:p>
        </w:tc>
      </w:tr>
    </w:tbl>
    <w:p w14:paraId="2FD17C4C" w14:textId="77777777" w:rsidR="009549EB" w:rsidRPr="00184664" w:rsidRDefault="009549EB" w:rsidP="009549EB">
      <w:pPr>
        <w:tabs>
          <w:tab w:val="num" w:pos="720"/>
        </w:tabs>
        <w:spacing w:after="180" w:line="360" w:lineRule="auto"/>
        <w:jc w:val="both"/>
        <w:rPr>
          <w:rFonts w:ascii="Arial" w:hAnsi="Arial" w:cs="Arial"/>
        </w:rPr>
      </w:pPr>
    </w:p>
    <w:p w14:paraId="129A4AA6"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rPr>
        <w:t xml:space="preserve">Diese Teilnehmer/innen machten Angaben zur Art der Barrieren. Genannt wurden folgende </w:t>
      </w:r>
      <w:proofErr w:type="spellStart"/>
      <w:r w:rsidRPr="00184664">
        <w:rPr>
          <w:rFonts w:ascii="Arial" w:hAnsi="Arial" w:cs="Arial"/>
        </w:rPr>
        <w:t>Barrierearten</w:t>
      </w:r>
      <w:proofErr w:type="spellEnd"/>
      <w:r w:rsidRPr="00184664">
        <w:rPr>
          <w:rFonts w:ascii="Arial" w:hAnsi="Arial" w:cs="Arial"/>
        </w:rPr>
        <w:t xml:space="preserve">: </w:t>
      </w:r>
    </w:p>
    <w:p w14:paraId="442E9061" w14:textId="77777777" w:rsidR="009549EB" w:rsidRPr="00184664" w:rsidRDefault="009549EB" w:rsidP="00EA2299">
      <w:pPr>
        <w:numPr>
          <w:ilvl w:val="0"/>
          <w:numId w:val="17"/>
        </w:numPr>
        <w:spacing w:after="180" w:line="360" w:lineRule="auto"/>
        <w:ind w:left="714" w:hanging="357"/>
        <w:rPr>
          <w:rFonts w:ascii="Arial" w:hAnsi="Arial" w:cs="Arial"/>
        </w:rPr>
      </w:pPr>
      <w:r w:rsidRPr="00184664">
        <w:rPr>
          <w:rFonts w:ascii="Arial" w:hAnsi="Arial" w:cs="Arial"/>
        </w:rPr>
        <w:t>Kommunikationsbarrieren (5 Mal)</w:t>
      </w:r>
    </w:p>
    <w:p w14:paraId="4965BD6B" w14:textId="77777777" w:rsidR="009549EB" w:rsidRPr="00184664" w:rsidRDefault="009549EB" w:rsidP="00EA2299">
      <w:pPr>
        <w:numPr>
          <w:ilvl w:val="0"/>
          <w:numId w:val="17"/>
        </w:numPr>
        <w:spacing w:after="180" w:line="360" w:lineRule="auto"/>
        <w:ind w:left="714" w:hanging="357"/>
        <w:rPr>
          <w:rFonts w:ascii="Arial" w:hAnsi="Arial" w:cs="Arial"/>
        </w:rPr>
      </w:pPr>
      <w:r w:rsidRPr="00184664">
        <w:rPr>
          <w:rFonts w:ascii="Arial" w:hAnsi="Arial" w:cs="Arial"/>
        </w:rPr>
        <w:t>Umweltbarrieren (z. B. barrierefreie Räumlichkeiten, Unterkünfte) (2 Mal)</w:t>
      </w:r>
    </w:p>
    <w:p w14:paraId="5F208617" w14:textId="77777777" w:rsidR="009549EB" w:rsidRPr="00184664" w:rsidRDefault="009549EB" w:rsidP="00EA2299">
      <w:pPr>
        <w:numPr>
          <w:ilvl w:val="0"/>
          <w:numId w:val="17"/>
        </w:numPr>
        <w:spacing w:after="180" w:line="360" w:lineRule="auto"/>
        <w:ind w:left="714" w:hanging="357"/>
        <w:rPr>
          <w:rFonts w:ascii="Arial" w:hAnsi="Arial" w:cs="Arial"/>
        </w:rPr>
      </w:pPr>
      <w:r w:rsidRPr="00184664">
        <w:rPr>
          <w:rFonts w:ascii="Arial" w:hAnsi="Arial" w:cs="Arial"/>
        </w:rPr>
        <w:t>Mobilitätsbarrieren (z. B. lange Pendelfahrten mit öffentlichen Verkehrsmitteln) (1 Mal)</w:t>
      </w:r>
    </w:p>
    <w:p w14:paraId="7DC5007C" w14:textId="77777777" w:rsidR="009549EB" w:rsidRPr="00184664" w:rsidRDefault="009549EB" w:rsidP="00EA2299">
      <w:pPr>
        <w:numPr>
          <w:ilvl w:val="0"/>
          <w:numId w:val="17"/>
        </w:numPr>
        <w:spacing w:after="180" w:line="360" w:lineRule="auto"/>
        <w:ind w:left="714" w:hanging="357"/>
        <w:rPr>
          <w:rFonts w:ascii="Arial" w:hAnsi="Arial" w:cs="Arial"/>
        </w:rPr>
      </w:pPr>
      <w:r w:rsidRPr="00184664">
        <w:rPr>
          <w:rFonts w:ascii="Arial" w:hAnsi="Arial" w:cs="Arial"/>
        </w:rPr>
        <w:t>Organisationsbarrieren (z. B. in Bezug auf Meetings und Veranstaltungen) (1 Mal)</w:t>
      </w:r>
    </w:p>
    <w:p w14:paraId="09B096FA" w14:textId="77777777" w:rsidR="009549EB" w:rsidRPr="00184664" w:rsidRDefault="009549EB" w:rsidP="00EA2299">
      <w:pPr>
        <w:numPr>
          <w:ilvl w:val="0"/>
          <w:numId w:val="17"/>
        </w:numPr>
        <w:spacing w:after="180" w:line="360" w:lineRule="auto"/>
        <w:ind w:left="714" w:hanging="357"/>
        <w:rPr>
          <w:rFonts w:ascii="Arial" w:hAnsi="Arial" w:cs="Arial"/>
        </w:rPr>
      </w:pPr>
      <w:r w:rsidRPr="00184664">
        <w:rPr>
          <w:rFonts w:ascii="Arial" w:hAnsi="Arial" w:cs="Arial"/>
        </w:rPr>
        <w:t>Assistenzbarrieren (1 Mal)</w:t>
      </w:r>
    </w:p>
    <w:p w14:paraId="569CA719" w14:textId="77777777" w:rsidR="009549EB" w:rsidRPr="00184664" w:rsidRDefault="009549EB" w:rsidP="00EA2299">
      <w:pPr>
        <w:numPr>
          <w:ilvl w:val="0"/>
          <w:numId w:val="17"/>
        </w:numPr>
        <w:spacing w:after="180" w:line="360" w:lineRule="auto"/>
        <w:ind w:left="714" w:hanging="357"/>
        <w:rPr>
          <w:rFonts w:ascii="Arial" w:hAnsi="Arial" w:cs="Arial"/>
        </w:rPr>
      </w:pPr>
      <w:r w:rsidRPr="00184664">
        <w:rPr>
          <w:rFonts w:ascii="Arial" w:hAnsi="Arial" w:cs="Arial"/>
        </w:rPr>
        <w:t>Finanzierungbarrieren (1 Mal)</w:t>
      </w:r>
    </w:p>
    <w:p w14:paraId="01D47D30" w14:textId="77777777" w:rsidR="005700D4" w:rsidRDefault="005700D4" w:rsidP="009549EB">
      <w:pPr>
        <w:tabs>
          <w:tab w:val="num" w:pos="720"/>
        </w:tabs>
        <w:spacing w:after="180" w:line="360" w:lineRule="auto"/>
        <w:jc w:val="both"/>
        <w:rPr>
          <w:rFonts w:ascii="Arial" w:hAnsi="Arial" w:cs="Arial"/>
        </w:rPr>
      </w:pPr>
    </w:p>
    <w:p w14:paraId="52C33F59"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rPr>
        <w:t>(Zu beachten ist, dass Mehrfachnennungen bei einzelnen Teilnehmer/innen vorkamen.)</w:t>
      </w:r>
    </w:p>
    <w:p w14:paraId="27622E4C"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rPr>
        <w:t>Sechs Teilnehmer/innen machten Angaben dazu, ob und ggf. wie die Barrieren überwunden werden konnten. Folgendes wurde genannt:</w:t>
      </w:r>
    </w:p>
    <w:p w14:paraId="7C96E1D6" w14:textId="77777777" w:rsidR="009549EB" w:rsidRPr="00184664" w:rsidRDefault="009549EB" w:rsidP="00EA2299">
      <w:pPr>
        <w:numPr>
          <w:ilvl w:val="0"/>
          <w:numId w:val="18"/>
        </w:numPr>
        <w:spacing w:after="180" w:line="360" w:lineRule="auto"/>
        <w:ind w:left="714" w:hanging="357"/>
        <w:rPr>
          <w:rFonts w:ascii="Arial" w:hAnsi="Arial" w:cs="Arial"/>
        </w:rPr>
      </w:pPr>
      <w:r w:rsidRPr="00184664">
        <w:rPr>
          <w:rFonts w:ascii="Arial" w:hAnsi="Arial" w:cs="Arial"/>
        </w:rPr>
        <w:t>Die Barrieren konnten nicht überwunden werden, auch nicht trotz mannigfaltiger Bemühungen. (3 Mal)</w:t>
      </w:r>
    </w:p>
    <w:p w14:paraId="4362D2D7" w14:textId="77777777" w:rsidR="009549EB" w:rsidRPr="00184664" w:rsidRDefault="009549EB" w:rsidP="00EA2299">
      <w:pPr>
        <w:numPr>
          <w:ilvl w:val="0"/>
          <w:numId w:val="18"/>
        </w:numPr>
        <w:spacing w:after="180" w:line="360" w:lineRule="auto"/>
        <w:ind w:left="714" w:hanging="357"/>
        <w:rPr>
          <w:rFonts w:ascii="Arial" w:hAnsi="Arial" w:cs="Arial"/>
        </w:rPr>
      </w:pPr>
      <w:r w:rsidRPr="00184664">
        <w:rPr>
          <w:rFonts w:ascii="Arial" w:hAnsi="Arial" w:cs="Arial"/>
        </w:rPr>
        <w:t>Die Barrieren konnten teilweise überwunden werden durch Kennenlernen der Möglichkeiten bzw. Suchen nach Möglichkeiten/Alternativen. (2 Mal)</w:t>
      </w:r>
    </w:p>
    <w:p w14:paraId="413F64F0" w14:textId="77777777" w:rsidR="009549EB" w:rsidRPr="00184664" w:rsidRDefault="009549EB" w:rsidP="00EA2299">
      <w:pPr>
        <w:numPr>
          <w:ilvl w:val="0"/>
          <w:numId w:val="18"/>
        </w:numPr>
        <w:spacing w:after="180" w:line="360" w:lineRule="auto"/>
        <w:ind w:left="714" w:hanging="357"/>
        <w:rPr>
          <w:rFonts w:ascii="Arial" w:hAnsi="Arial" w:cs="Arial"/>
        </w:rPr>
      </w:pPr>
      <w:r w:rsidRPr="00184664">
        <w:rPr>
          <w:rFonts w:ascii="Arial" w:hAnsi="Arial" w:cs="Arial"/>
        </w:rPr>
        <w:t xml:space="preserve">Die Barrieren konnten </w:t>
      </w:r>
      <w:r>
        <w:rPr>
          <w:rFonts w:ascii="Arial" w:hAnsi="Arial" w:cs="Arial"/>
        </w:rPr>
        <w:t>größtenteils überwunden werden d</w:t>
      </w:r>
      <w:r w:rsidRPr="00184664">
        <w:rPr>
          <w:rFonts w:ascii="Arial" w:hAnsi="Arial" w:cs="Arial"/>
        </w:rPr>
        <w:t>ank großer Unterstützung der Leitungskraft. (1 Mal)</w:t>
      </w:r>
    </w:p>
    <w:p w14:paraId="38101511" w14:textId="77777777" w:rsidR="009549EB" w:rsidRDefault="009549EB" w:rsidP="009549EB">
      <w:pPr>
        <w:tabs>
          <w:tab w:val="num" w:pos="720"/>
        </w:tabs>
        <w:spacing w:after="180" w:line="360" w:lineRule="auto"/>
        <w:jc w:val="both"/>
        <w:rPr>
          <w:rFonts w:ascii="Arial" w:hAnsi="Arial" w:cs="Arial"/>
        </w:rPr>
      </w:pPr>
      <w:r w:rsidRPr="00184664">
        <w:rPr>
          <w:rFonts w:ascii="Arial" w:hAnsi="Arial" w:cs="Arial"/>
        </w:rPr>
        <w:t xml:space="preserve">Nach Ansicht von 80% der Teilnehmer/innen wurden die für eine barrierefreie Forschung benötigten Hilfen zur Verfügung gestellt. Für ein Viertel der Teilnehmer/innen waren sie nur teilweise vorhanden (siehe </w:t>
      </w:r>
      <w:r w:rsidRPr="00184664">
        <w:rPr>
          <w:rFonts w:ascii="Arial" w:hAnsi="Arial" w:cs="Arial"/>
        </w:rPr>
        <w:fldChar w:fldCharType="begin"/>
      </w:r>
      <w:r w:rsidRPr="00184664">
        <w:rPr>
          <w:rFonts w:ascii="Arial" w:hAnsi="Arial" w:cs="Arial"/>
        </w:rPr>
        <w:instrText xml:space="preserve"> REF _Ref535216736 \h  \* MERGEFORMAT </w:instrText>
      </w:r>
      <w:r w:rsidRPr="00184664">
        <w:rPr>
          <w:rFonts w:ascii="Arial" w:hAnsi="Arial" w:cs="Arial"/>
        </w:rPr>
      </w:r>
      <w:r w:rsidRPr="00184664">
        <w:rPr>
          <w:rFonts w:ascii="Arial" w:hAnsi="Arial" w:cs="Arial"/>
        </w:rPr>
        <w:fldChar w:fldCharType="separate"/>
      </w:r>
      <w:r w:rsidRPr="00184664">
        <w:rPr>
          <w:rFonts w:ascii="Arial" w:hAnsi="Arial" w:cs="Arial"/>
          <w:noProof/>
        </w:rPr>
        <w:t>Tabelle 13</w:t>
      </w:r>
      <w:r w:rsidRPr="00184664">
        <w:rPr>
          <w:rFonts w:ascii="Arial" w:hAnsi="Arial" w:cs="Arial"/>
        </w:rPr>
        <w:fldChar w:fldCharType="end"/>
      </w:r>
      <w:r w:rsidRPr="00184664">
        <w:rPr>
          <w:rFonts w:ascii="Arial" w:hAnsi="Arial" w:cs="Arial"/>
        </w:rPr>
        <w:t>).</w:t>
      </w:r>
    </w:p>
    <w:p w14:paraId="25B1B18D" w14:textId="77777777" w:rsidR="009549EB" w:rsidRPr="00184664" w:rsidRDefault="009549EB" w:rsidP="009549EB">
      <w:pPr>
        <w:pStyle w:val="Beschriftung"/>
        <w:keepNext/>
        <w:spacing w:after="120"/>
        <w:rPr>
          <w:rFonts w:ascii="Arial" w:hAnsi="Arial" w:cs="Arial"/>
          <w:i w:val="0"/>
          <w:color w:val="auto"/>
          <w:sz w:val="22"/>
          <w:szCs w:val="22"/>
        </w:rPr>
      </w:pPr>
      <w:bookmarkStart w:id="80" w:name="_Ref534625005"/>
      <w:r w:rsidRPr="00184664">
        <w:rPr>
          <w:rFonts w:ascii="Arial" w:hAnsi="Arial" w:cs="Arial"/>
          <w:i w:val="0"/>
          <w:color w:val="auto"/>
          <w:sz w:val="22"/>
          <w:szCs w:val="22"/>
        </w:rPr>
        <w:t xml:space="preserve">Tabelle </w:t>
      </w:r>
      <w:r w:rsidRPr="00184664">
        <w:rPr>
          <w:rFonts w:ascii="Arial" w:hAnsi="Arial" w:cs="Arial"/>
          <w:i w:val="0"/>
          <w:color w:val="auto"/>
          <w:sz w:val="22"/>
          <w:szCs w:val="22"/>
        </w:rPr>
        <w:fldChar w:fldCharType="begin"/>
      </w:r>
      <w:r w:rsidRPr="00184664">
        <w:rPr>
          <w:rFonts w:ascii="Arial" w:hAnsi="Arial" w:cs="Arial"/>
          <w:i w:val="0"/>
          <w:color w:val="auto"/>
          <w:sz w:val="22"/>
          <w:szCs w:val="22"/>
        </w:rPr>
        <w:instrText xml:space="preserve"> SEQ Tabelle \* ARABIC </w:instrText>
      </w:r>
      <w:r w:rsidRPr="00184664">
        <w:rPr>
          <w:rFonts w:ascii="Arial" w:hAnsi="Arial" w:cs="Arial"/>
          <w:i w:val="0"/>
          <w:color w:val="auto"/>
          <w:sz w:val="22"/>
          <w:szCs w:val="22"/>
        </w:rPr>
        <w:fldChar w:fldCharType="separate"/>
      </w:r>
      <w:r w:rsidRPr="00184664">
        <w:rPr>
          <w:rFonts w:ascii="Arial" w:hAnsi="Arial" w:cs="Arial"/>
          <w:i w:val="0"/>
          <w:noProof/>
          <w:color w:val="auto"/>
          <w:sz w:val="22"/>
          <w:szCs w:val="22"/>
        </w:rPr>
        <w:t>14</w:t>
      </w:r>
      <w:r w:rsidRPr="00184664">
        <w:rPr>
          <w:rFonts w:ascii="Arial" w:hAnsi="Arial" w:cs="Arial"/>
          <w:i w:val="0"/>
          <w:color w:val="auto"/>
          <w:sz w:val="22"/>
          <w:szCs w:val="22"/>
        </w:rPr>
        <w:fldChar w:fldCharType="end"/>
      </w:r>
      <w:bookmarkEnd w:id="80"/>
      <w:r w:rsidRPr="00184664">
        <w:rPr>
          <w:rFonts w:ascii="Arial" w:hAnsi="Arial" w:cs="Arial"/>
          <w:i w:val="0"/>
          <w:color w:val="auto"/>
          <w:sz w:val="22"/>
          <w:szCs w:val="22"/>
        </w:rPr>
        <w:t>: Bewertung der zur Verfügung gestellten Hilfen.</w:t>
      </w:r>
    </w:p>
    <w:tbl>
      <w:tblPr>
        <w:tblStyle w:val="Tabellenraster"/>
        <w:tblW w:w="5000" w:type="pct"/>
        <w:tblLook w:val="04A0" w:firstRow="1" w:lastRow="0" w:firstColumn="1" w:lastColumn="0" w:noHBand="0" w:noVBand="1"/>
      </w:tblPr>
      <w:tblGrid>
        <w:gridCol w:w="7651"/>
        <w:gridCol w:w="848"/>
        <w:gridCol w:w="845"/>
      </w:tblGrid>
      <w:tr w:rsidR="009549EB" w:rsidRPr="00184664" w14:paraId="4293C2E4" w14:textId="77777777" w:rsidTr="005700D4">
        <w:tc>
          <w:tcPr>
            <w:tcW w:w="4094" w:type="pct"/>
            <w:hideMark/>
          </w:tcPr>
          <w:p w14:paraId="2CF528D1" w14:textId="77777777" w:rsidR="009549EB" w:rsidRPr="00184664" w:rsidRDefault="009549EB" w:rsidP="005700D4">
            <w:pPr>
              <w:tabs>
                <w:tab w:val="num" w:pos="720"/>
              </w:tabs>
              <w:jc w:val="both"/>
              <w:rPr>
                <w:rFonts w:ascii="Arial" w:hAnsi="Arial" w:cs="Arial"/>
                <w:b/>
                <w:bCs/>
              </w:rPr>
            </w:pPr>
            <w:r w:rsidRPr="00184664">
              <w:rPr>
                <w:rFonts w:ascii="Arial" w:hAnsi="Arial" w:cs="Arial"/>
                <w:b/>
                <w:bCs/>
              </w:rPr>
              <w:t xml:space="preserve">Es wurden die benötigten Hilfen für eine barrierefreie Forschung </w:t>
            </w:r>
          </w:p>
          <w:p w14:paraId="542BB56A" w14:textId="77777777" w:rsidR="009549EB" w:rsidRPr="00184664" w:rsidRDefault="009549EB" w:rsidP="005700D4">
            <w:pPr>
              <w:tabs>
                <w:tab w:val="num" w:pos="720"/>
              </w:tabs>
              <w:jc w:val="both"/>
              <w:rPr>
                <w:rFonts w:ascii="Arial" w:hAnsi="Arial" w:cs="Arial"/>
              </w:rPr>
            </w:pPr>
            <w:proofErr w:type="gramStart"/>
            <w:r w:rsidRPr="00184664">
              <w:rPr>
                <w:rFonts w:ascii="Arial" w:hAnsi="Arial" w:cs="Arial"/>
                <w:b/>
                <w:bCs/>
              </w:rPr>
              <w:t>und</w:t>
            </w:r>
            <w:proofErr w:type="gramEnd"/>
            <w:r w:rsidRPr="00184664">
              <w:rPr>
                <w:rFonts w:ascii="Arial" w:hAnsi="Arial" w:cs="Arial"/>
                <w:b/>
                <w:bCs/>
              </w:rPr>
              <w:t xml:space="preserve"> Kommunikation vorgehalten.</w:t>
            </w:r>
          </w:p>
        </w:tc>
        <w:tc>
          <w:tcPr>
            <w:tcW w:w="454" w:type="pct"/>
            <w:hideMark/>
          </w:tcPr>
          <w:p w14:paraId="2BDB7508" w14:textId="77777777" w:rsidR="009549EB" w:rsidRPr="00184664" w:rsidRDefault="009549EB" w:rsidP="005700D4">
            <w:pPr>
              <w:tabs>
                <w:tab w:val="num" w:pos="720"/>
              </w:tabs>
              <w:jc w:val="center"/>
              <w:rPr>
                <w:rFonts w:ascii="Arial" w:hAnsi="Arial" w:cs="Arial"/>
              </w:rPr>
            </w:pPr>
            <w:r w:rsidRPr="00184664">
              <w:rPr>
                <w:rFonts w:ascii="Arial" w:hAnsi="Arial" w:cs="Arial"/>
                <w:b/>
                <w:bCs/>
              </w:rPr>
              <w:t>n</w:t>
            </w:r>
          </w:p>
        </w:tc>
        <w:tc>
          <w:tcPr>
            <w:tcW w:w="452" w:type="pct"/>
            <w:hideMark/>
          </w:tcPr>
          <w:p w14:paraId="1D257F5D" w14:textId="77777777" w:rsidR="009549EB" w:rsidRPr="00184664" w:rsidRDefault="009549EB" w:rsidP="005700D4">
            <w:pPr>
              <w:tabs>
                <w:tab w:val="num" w:pos="720"/>
              </w:tabs>
              <w:jc w:val="center"/>
              <w:rPr>
                <w:rFonts w:ascii="Arial" w:hAnsi="Arial" w:cs="Arial"/>
              </w:rPr>
            </w:pPr>
            <w:r w:rsidRPr="00184664">
              <w:rPr>
                <w:rFonts w:ascii="Arial" w:hAnsi="Arial" w:cs="Arial"/>
                <w:b/>
                <w:bCs/>
              </w:rPr>
              <w:t>%</w:t>
            </w:r>
          </w:p>
        </w:tc>
      </w:tr>
      <w:tr w:rsidR="009549EB" w:rsidRPr="00184664" w14:paraId="775844CA" w14:textId="77777777" w:rsidTr="005700D4">
        <w:tc>
          <w:tcPr>
            <w:tcW w:w="4094" w:type="pct"/>
            <w:hideMark/>
          </w:tcPr>
          <w:p w14:paraId="39A86FD5" w14:textId="77777777" w:rsidR="009549EB" w:rsidRPr="00184664" w:rsidRDefault="009549EB" w:rsidP="005700D4">
            <w:pPr>
              <w:tabs>
                <w:tab w:val="num" w:pos="720"/>
              </w:tabs>
              <w:jc w:val="both"/>
              <w:rPr>
                <w:rFonts w:ascii="Arial" w:hAnsi="Arial" w:cs="Arial"/>
              </w:rPr>
            </w:pPr>
            <w:r w:rsidRPr="00184664">
              <w:rPr>
                <w:rFonts w:ascii="Arial" w:hAnsi="Arial" w:cs="Arial"/>
              </w:rPr>
              <w:t>Voll zutreffend</w:t>
            </w:r>
          </w:p>
        </w:tc>
        <w:tc>
          <w:tcPr>
            <w:tcW w:w="454" w:type="pct"/>
            <w:hideMark/>
          </w:tcPr>
          <w:p w14:paraId="0DD71167" w14:textId="77777777" w:rsidR="009549EB" w:rsidRPr="00184664" w:rsidRDefault="009549EB" w:rsidP="005700D4">
            <w:pPr>
              <w:tabs>
                <w:tab w:val="num" w:pos="720"/>
              </w:tabs>
              <w:jc w:val="center"/>
              <w:rPr>
                <w:rFonts w:ascii="Arial" w:hAnsi="Arial" w:cs="Arial"/>
              </w:rPr>
            </w:pPr>
            <w:r w:rsidRPr="00184664">
              <w:rPr>
                <w:rFonts w:ascii="Arial" w:hAnsi="Arial" w:cs="Arial"/>
              </w:rPr>
              <w:t>1</w:t>
            </w:r>
          </w:p>
        </w:tc>
        <w:tc>
          <w:tcPr>
            <w:tcW w:w="452" w:type="pct"/>
            <w:hideMark/>
          </w:tcPr>
          <w:p w14:paraId="0EC359CA" w14:textId="77777777" w:rsidR="009549EB" w:rsidRPr="00184664" w:rsidRDefault="009549EB" w:rsidP="005700D4">
            <w:pPr>
              <w:tabs>
                <w:tab w:val="num" w:pos="720"/>
              </w:tabs>
              <w:jc w:val="center"/>
              <w:rPr>
                <w:rFonts w:ascii="Arial" w:hAnsi="Arial" w:cs="Arial"/>
              </w:rPr>
            </w:pPr>
            <w:r w:rsidRPr="00184664">
              <w:rPr>
                <w:rFonts w:ascii="Arial" w:hAnsi="Arial" w:cs="Arial"/>
              </w:rPr>
              <w:t>5,0</w:t>
            </w:r>
          </w:p>
        </w:tc>
      </w:tr>
      <w:tr w:rsidR="009549EB" w:rsidRPr="00184664" w14:paraId="2C80018D" w14:textId="77777777" w:rsidTr="005700D4">
        <w:tc>
          <w:tcPr>
            <w:tcW w:w="4094" w:type="pct"/>
            <w:hideMark/>
          </w:tcPr>
          <w:p w14:paraId="1053F23F" w14:textId="77777777" w:rsidR="009549EB" w:rsidRPr="00184664" w:rsidRDefault="009549EB" w:rsidP="005700D4">
            <w:pPr>
              <w:tabs>
                <w:tab w:val="num" w:pos="720"/>
              </w:tabs>
              <w:jc w:val="both"/>
              <w:rPr>
                <w:rFonts w:ascii="Arial" w:hAnsi="Arial" w:cs="Arial"/>
              </w:rPr>
            </w:pPr>
            <w:r w:rsidRPr="00184664">
              <w:rPr>
                <w:rFonts w:ascii="Arial" w:hAnsi="Arial" w:cs="Arial"/>
              </w:rPr>
              <w:t>Zutreffend</w:t>
            </w:r>
          </w:p>
        </w:tc>
        <w:tc>
          <w:tcPr>
            <w:tcW w:w="454" w:type="pct"/>
            <w:hideMark/>
          </w:tcPr>
          <w:p w14:paraId="7F810DE9" w14:textId="77777777" w:rsidR="009549EB" w:rsidRPr="00184664" w:rsidRDefault="009549EB" w:rsidP="005700D4">
            <w:pPr>
              <w:tabs>
                <w:tab w:val="num" w:pos="720"/>
              </w:tabs>
              <w:jc w:val="center"/>
              <w:rPr>
                <w:rFonts w:ascii="Arial" w:hAnsi="Arial" w:cs="Arial"/>
              </w:rPr>
            </w:pPr>
            <w:r w:rsidRPr="00184664">
              <w:rPr>
                <w:rFonts w:ascii="Arial" w:hAnsi="Arial" w:cs="Arial"/>
              </w:rPr>
              <w:t>10</w:t>
            </w:r>
          </w:p>
        </w:tc>
        <w:tc>
          <w:tcPr>
            <w:tcW w:w="452" w:type="pct"/>
            <w:hideMark/>
          </w:tcPr>
          <w:p w14:paraId="14FF983C" w14:textId="77777777" w:rsidR="009549EB" w:rsidRPr="00184664" w:rsidRDefault="009549EB" w:rsidP="005700D4">
            <w:pPr>
              <w:tabs>
                <w:tab w:val="num" w:pos="720"/>
              </w:tabs>
              <w:jc w:val="center"/>
              <w:rPr>
                <w:rFonts w:ascii="Arial" w:hAnsi="Arial" w:cs="Arial"/>
              </w:rPr>
            </w:pPr>
            <w:r w:rsidRPr="00184664">
              <w:rPr>
                <w:rFonts w:ascii="Arial" w:hAnsi="Arial" w:cs="Arial"/>
              </w:rPr>
              <w:t>50,0</w:t>
            </w:r>
          </w:p>
        </w:tc>
      </w:tr>
      <w:tr w:rsidR="009549EB" w:rsidRPr="00184664" w14:paraId="2AED7E67" w14:textId="77777777" w:rsidTr="005700D4">
        <w:tc>
          <w:tcPr>
            <w:tcW w:w="4094" w:type="pct"/>
            <w:hideMark/>
          </w:tcPr>
          <w:p w14:paraId="45C84A33" w14:textId="77777777" w:rsidR="009549EB" w:rsidRPr="00184664" w:rsidRDefault="009549EB" w:rsidP="005700D4">
            <w:pPr>
              <w:tabs>
                <w:tab w:val="num" w:pos="720"/>
              </w:tabs>
              <w:jc w:val="both"/>
              <w:rPr>
                <w:rFonts w:ascii="Arial" w:hAnsi="Arial" w:cs="Arial"/>
              </w:rPr>
            </w:pPr>
            <w:r w:rsidRPr="00184664">
              <w:rPr>
                <w:rFonts w:ascii="Arial" w:hAnsi="Arial" w:cs="Arial"/>
              </w:rPr>
              <w:t>Teilweise zutreffend</w:t>
            </w:r>
          </w:p>
        </w:tc>
        <w:tc>
          <w:tcPr>
            <w:tcW w:w="454" w:type="pct"/>
            <w:hideMark/>
          </w:tcPr>
          <w:p w14:paraId="2FD36769" w14:textId="77777777" w:rsidR="009549EB" w:rsidRPr="00184664" w:rsidRDefault="009549EB" w:rsidP="005700D4">
            <w:pPr>
              <w:tabs>
                <w:tab w:val="num" w:pos="720"/>
              </w:tabs>
              <w:jc w:val="center"/>
              <w:rPr>
                <w:rFonts w:ascii="Arial" w:hAnsi="Arial" w:cs="Arial"/>
              </w:rPr>
            </w:pPr>
            <w:r w:rsidRPr="00184664">
              <w:rPr>
                <w:rFonts w:ascii="Arial" w:hAnsi="Arial" w:cs="Arial"/>
              </w:rPr>
              <w:t>5</w:t>
            </w:r>
          </w:p>
        </w:tc>
        <w:tc>
          <w:tcPr>
            <w:tcW w:w="452" w:type="pct"/>
            <w:hideMark/>
          </w:tcPr>
          <w:p w14:paraId="5C32FBAA" w14:textId="77777777" w:rsidR="009549EB" w:rsidRPr="00184664" w:rsidRDefault="009549EB" w:rsidP="005700D4">
            <w:pPr>
              <w:tabs>
                <w:tab w:val="num" w:pos="720"/>
              </w:tabs>
              <w:jc w:val="center"/>
              <w:rPr>
                <w:rFonts w:ascii="Arial" w:hAnsi="Arial" w:cs="Arial"/>
              </w:rPr>
            </w:pPr>
            <w:r w:rsidRPr="00184664">
              <w:rPr>
                <w:rFonts w:ascii="Arial" w:hAnsi="Arial" w:cs="Arial"/>
              </w:rPr>
              <w:t>25,0</w:t>
            </w:r>
          </w:p>
        </w:tc>
      </w:tr>
      <w:tr w:rsidR="009549EB" w:rsidRPr="00184664" w14:paraId="403B3FD1" w14:textId="77777777" w:rsidTr="005700D4">
        <w:tc>
          <w:tcPr>
            <w:tcW w:w="4094" w:type="pct"/>
            <w:hideMark/>
          </w:tcPr>
          <w:p w14:paraId="7417007E" w14:textId="77777777" w:rsidR="009549EB" w:rsidRPr="00184664" w:rsidRDefault="009549EB" w:rsidP="005700D4">
            <w:pPr>
              <w:tabs>
                <w:tab w:val="num" w:pos="720"/>
              </w:tabs>
              <w:jc w:val="both"/>
              <w:rPr>
                <w:rFonts w:ascii="Arial" w:hAnsi="Arial" w:cs="Arial"/>
              </w:rPr>
            </w:pPr>
            <w:r w:rsidRPr="00184664">
              <w:rPr>
                <w:rFonts w:ascii="Arial" w:hAnsi="Arial" w:cs="Arial"/>
              </w:rPr>
              <w:t>Nicht zutreffend</w:t>
            </w:r>
          </w:p>
        </w:tc>
        <w:tc>
          <w:tcPr>
            <w:tcW w:w="454" w:type="pct"/>
            <w:hideMark/>
          </w:tcPr>
          <w:p w14:paraId="317AE220" w14:textId="77777777" w:rsidR="009549EB" w:rsidRPr="00184664" w:rsidRDefault="009549EB" w:rsidP="005700D4">
            <w:pPr>
              <w:tabs>
                <w:tab w:val="num" w:pos="720"/>
              </w:tabs>
              <w:jc w:val="center"/>
              <w:rPr>
                <w:rFonts w:ascii="Arial" w:hAnsi="Arial" w:cs="Arial"/>
              </w:rPr>
            </w:pPr>
            <w:r w:rsidRPr="00184664">
              <w:rPr>
                <w:rFonts w:ascii="Arial" w:hAnsi="Arial" w:cs="Arial"/>
              </w:rPr>
              <w:t>0</w:t>
            </w:r>
          </w:p>
        </w:tc>
        <w:tc>
          <w:tcPr>
            <w:tcW w:w="452" w:type="pct"/>
            <w:hideMark/>
          </w:tcPr>
          <w:p w14:paraId="5241C54F" w14:textId="77777777" w:rsidR="009549EB" w:rsidRPr="00184664" w:rsidRDefault="009549EB" w:rsidP="005700D4">
            <w:pPr>
              <w:tabs>
                <w:tab w:val="num" w:pos="720"/>
              </w:tabs>
              <w:jc w:val="center"/>
              <w:rPr>
                <w:rFonts w:ascii="Arial" w:hAnsi="Arial" w:cs="Arial"/>
              </w:rPr>
            </w:pPr>
            <w:r w:rsidRPr="00184664">
              <w:rPr>
                <w:rFonts w:ascii="Arial" w:hAnsi="Arial" w:cs="Arial"/>
              </w:rPr>
              <w:t>0,0</w:t>
            </w:r>
          </w:p>
        </w:tc>
      </w:tr>
      <w:tr w:rsidR="009549EB" w:rsidRPr="00184664" w14:paraId="35DFFCE0" w14:textId="77777777" w:rsidTr="005700D4">
        <w:tc>
          <w:tcPr>
            <w:tcW w:w="4094" w:type="pct"/>
            <w:hideMark/>
          </w:tcPr>
          <w:p w14:paraId="3C0BFFC8" w14:textId="77777777" w:rsidR="009549EB" w:rsidRPr="00184664" w:rsidRDefault="009549EB" w:rsidP="005700D4">
            <w:pPr>
              <w:tabs>
                <w:tab w:val="num" w:pos="720"/>
              </w:tabs>
              <w:jc w:val="both"/>
              <w:rPr>
                <w:rFonts w:ascii="Arial" w:hAnsi="Arial" w:cs="Arial"/>
              </w:rPr>
            </w:pPr>
            <w:r w:rsidRPr="00184664">
              <w:rPr>
                <w:rFonts w:ascii="Arial" w:hAnsi="Arial" w:cs="Arial"/>
              </w:rPr>
              <w:t>Keine Antwort</w:t>
            </w:r>
          </w:p>
        </w:tc>
        <w:tc>
          <w:tcPr>
            <w:tcW w:w="454" w:type="pct"/>
            <w:hideMark/>
          </w:tcPr>
          <w:p w14:paraId="336060BE" w14:textId="77777777" w:rsidR="009549EB" w:rsidRPr="00184664" w:rsidRDefault="009549EB" w:rsidP="005700D4">
            <w:pPr>
              <w:tabs>
                <w:tab w:val="num" w:pos="720"/>
              </w:tabs>
              <w:jc w:val="center"/>
              <w:rPr>
                <w:rFonts w:ascii="Arial" w:hAnsi="Arial" w:cs="Arial"/>
              </w:rPr>
            </w:pPr>
            <w:r w:rsidRPr="00184664">
              <w:rPr>
                <w:rFonts w:ascii="Arial" w:hAnsi="Arial" w:cs="Arial"/>
              </w:rPr>
              <w:t>4</w:t>
            </w:r>
          </w:p>
        </w:tc>
        <w:tc>
          <w:tcPr>
            <w:tcW w:w="452" w:type="pct"/>
            <w:hideMark/>
          </w:tcPr>
          <w:p w14:paraId="136C1EA3" w14:textId="77777777" w:rsidR="009549EB" w:rsidRPr="00184664" w:rsidRDefault="009549EB" w:rsidP="005700D4">
            <w:pPr>
              <w:tabs>
                <w:tab w:val="num" w:pos="720"/>
              </w:tabs>
              <w:jc w:val="center"/>
              <w:rPr>
                <w:rFonts w:ascii="Arial" w:hAnsi="Arial" w:cs="Arial"/>
              </w:rPr>
            </w:pPr>
            <w:r w:rsidRPr="00184664">
              <w:rPr>
                <w:rFonts w:ascii="Arial" w:hAnsi="Arial" w:cs="Arial"/>
              </w:rPr>
              <w:t>20,0</w:t>
            </w:r>
          </w:p>
        </w:tc>
      </w:tr>
    </w:tbl>
    <w:p w14:paraId="6CF4F6E9" w14:textId="77777777" w:rsidR="009549EB" w:rsidRPr="00184664" w:rsidRDefault="009549EB" w:rsidP="009549EB">
      <w:pPr>
        <w:tabs>
          <w:tab w:val="num" w:pos="720"/>
        </w:tabs>
        <w:spacing w:after="180" w:line="360" w:lineRule="auto"/>
        <w:jc w:val="both"/>
        <w:rPr>
          <w:rFonts w:ascii="Arial" w:hAnsi="Arial" w:cs="Arial"/>
        </w:rPr>
      </w:pPr>
    </w:p>
    <w:p w14:paraId="0CB14B2C"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rPr>
        <w:t>Acht Teilnehmer/innen machten Angaben dazu, ob und ggf. was an benötigten Hilfen für eine barrierefreie Kommunikation gefehlt hat. Genannt wurde Folgendes:</w:t>
      </w:r>
    </w:p>
    <w:p w14:paraId="089D9AA6" w14:textId="77777777" w:rsidR="009549EB" w:rsidRPr="00184664" w:rsidRDefault="009549EB" w:rsidP="00EA2299">
      <w:pPr>
        <w:numPr>
          <w:ilvl w:val="0"/>
          <w:numId w:val="19"/>
        </w:numPr>
        <w:spacing w:after="180" w:line="360" w:lineRule="auto"/>
        <w:ind w:left="714" w:hanging="357"/>
        <w:rPr>
          <w:rFonts w:ascii="Arial" w:hAnsi="Arial" w:cs="Arial"/>
        </w:rPr>
      </w:pPr>
      <w:r w:rsidRPr="00184664">
        <w:rPr>
          <w:rFonts w:ascii="Arial" w:hAnsi="Arial" w:cs="Arial"/>
        </w:rPr>
        <w:t>Keine speziellen Hilfen benötigt. (2 Mal)</w:t>
      </w:r>
    </w:p>
    <w:p w14:paraId="2142869B" w14:textId="77777777" w:rsidR="009549EB" w:rsidRPr="00184664" w:rsidRDefault="009549EB" w:rsidP="00EA2299">
      <w:pPr>
        <w:numPr>
          <w:ilvl w:val="0"/>
          <w:numId w:val="19"/>
        </w:numPr>
        <w:spacing w:after="180" w:line="360" w:lineRule="auto"/>
        <w:ind w:left="714" w:hanging="357"/>
        <w:rPr>
          <w:rFonts w:ascii="Arial" w:hAnsi="Arial" w:cs="Arial"/>
        </w:rPr>
      </w:pPr>
      <w:r w:rsidRPr="00184664">
        <w:rPr>
          <w:rFonts w:ascii="Arial" w:hAnsi="Arial" w:cs="Arial"/>
        </w:rPr>
        <w:t>Information/Schulung des inklusiven Teams zu den Behinderungen und den individuellen Bedarfen der Teammitglieder. (1 Mal)</w:t>
      </w:r>
    </w:p>
    <w:p w14:paraId="1032B9E9" w14:textId="77777777" w:rsidR="009549EB" w:rsidRPr="00184664" w:rsidRDefault="009549EB" w:rsidP="00EA2299">
      <w:pPr>
        <w:numPr>
          <w:ilvl w:val="0"/>
          <w:numId w:val="19"/>
        </w:numPr>
        <w:spacing w:after="180" w:line="360" w:lineRule="auto"/>
        <w:ind w:left="714" w:hanging="357"/>
        <w:rPr>
          <w:rFonts w:ascii="Arial" w:hAnsi="Arial" w:cs="Arial"/>
        </w:rPr>
      </w:pPr>
      <w:r w:rsidRPr="00184664">
        <w:rPr>
          <w:rFonts w:ascii="Arial" w:hAnsi="Arial" w:cs="Arial"/>
        </w:rPr>
        <w:t>Herstellen von Verständnis bei externen Partnern für benötigte Hilfsmittel durch Information. (1 Mal)</w:t>
      </w:r>
    </w:p>
    <w:p w14:paraId="0512CBB5" w14:textId="77777777" w:rsidR="009549EB" w:rsidRPr="00184664" w:rsidRDefault="009549EB" w:rsidP="00EA2299">
      <w:pPr>
        <w:numPr>
          <w:ilvl w:val="0"/>
          <w:numId w:val="19"/>
        </w:numPr>
        <w:spacing w:after="180" w:line="360" w:lineRule="auto"/>
        <w:ind w:left="714" w:hanging="357"/>
        <w:rPr>
          <w:rFonts w:ascii="Arial" w:hAnsi="Arial" w:cs="Arial"/>
        </w:rPr>
      </w:pPr>
      <w:r w:rsidRPr="00184664">
        <w:rPr>
          <w:rFonts w:ascii="Arial" w:hAnsi="Arial" w:cs="Arial"/>
        </w:rPr>
        <w:t>Die Beschaffungszeit, bis eine ausreichende Arbeitsausstattung zur Verfügung stand</w:t>
      </w:r>
      <w:r w:rsidRPr="00184664">
        <w:rPr>
          <w:rFonts w:ascii="Arial" w:hAnsi="Arial" w:cs="Arial"/>
        </w:rPr>
        <w:br/>
        <w:t>war sehr lang. (1 Mal)</w:t>
      </w:r>
    </w:p>
    <w:p w14:paraId="3D1D8ABD" w14:textId="77777777" w:rsidR="009549EB" w:rsidRPr="00184664" w:rsidRDefault="009549EB" w:rsidP="00EA2299">
      <w:pPr>
        <w:numPr>
          <w:ilvl w:val="0"/>
          <w:numId w:val="19"/>
        </w:numPr>
        <w:spacing w:after="180" w:line="360" w:lineRule="auto"/>
        <w:ind w:left="714" w:hanging="357"/>
        <w:rPr>
          <w:rFonts w:ascii="Arial" w:hAnsi="Arial" w:cs="Arial"/>
        </w:rPr>
      </w:pPr>
      <w:r w:rsidRPr="00184664">
        <w:rPr>
          <w:rFonts w:ascii="Arial" w:hAnsi="Arial" w:cs="Arial"/>
        </w:rPr>
        <w:t xml:space="preserve">Es fehlte an ausreichenden finanziellen Mitteln für Schrift- und </w:t>
      </w:r>
      <w:proofErr w:type="spellStart"/>
      <w:r w:rsidRPr="00184664">
        <w:rPr>
          <w:rFonts w:ascii="Arial" w:hAnsi="Arial" w:cs="Arial"/>
        </w:rPr>
        <w:t>Gebärdensprach</w:t>
      </w:r>
      <w:r w:rsidRPr="00184664">
        <w:rPr>
          <w:rFonts w:ascii="Arial" w:hAnsi="Arial" w:cs="Arial"/>
        </w:rPr>
        <w:softHyphen/>
        <w:t>dolmetschung</w:t>
      </w:r>
      <w:proofErr w:type="spellEnd"/>
      <w:r w:rsidRPr="00184664">
        <w:rPr>
          <w:rFonts w:ascii="Arial" w:hAnsi="Arial" w:cs="Arial"/>
        </w:rPr>
        <w:t>. (1 Mal)</w:t>
      </w:r>
    </w:p>
    <w:p w14:paraId="3160400A" w14:textId="2FD03FBE" w:rsidR="009549EB" w:rsidRPr="00184664" w:rsidRDefault="009549EB" w:rsidP="00EA2299">
      <w:pPr>
        <w:numPr>
          <w:ilvl w:val="0"/>
          <w:numId w:val="19"/>
        </w:numPr>
        <w:spacing w:after="180" w:line="360" w:lineRule="auto"/>
        <w:ind w:left="714" w:hanging="357"/>
        <w:rPr>
          <w:rFonts w:ascii="Arial" w:hAnsi="Arial" w:cs="Arial"/>
        </w:rPr>
      </w:pPr>
      <w:r w:rsidRPr="00184664">
        <w:rPr>
          <w:rFonts w:ascii="Arial" w:hAnsi="Arial" w:cs="Arial"/>
        </w:rPr>
        <w:t>Hilfreich wäre ein mobiler Internetzugang für Online-</w:t>
      </w:r>
      <w:proofErr w:type="spellStart"/>
      <w:r w:rsidRPr="00184664">
        <w:rPr>
          <w:rFonts w:ascii="Arial" w:hAnsi="Arial" w:cs="Arial"/>
        </w:rPr>
        <w:t>Schriftdolmet</w:t>
      </w:r>
      <w:r w:rsidR="003111D0">
        <w:rPr>
          <w:rFonts w:ascii="Arial" w:hAnsi="Arial" w:cs="Arial"/>
        </w:rPr>
        <w:t>s</w:t>
      </w:r>
      <w:r w:rsidRPr="00184664">
        <w:rPr>
          <w:rFonts w:ascii="Arial" w:hAnsi="Arial" w:cs="Arial"/>
        </w:rPr>
        <w:t>chung</w:t>
      </w:r>
      <w:proofErr w:type="spellEnd"/>
      <w:r w:rsidRPr="00184664">
        <w:rPr>
          <w:rFonts w:ascii="Arial" w:hAnsi="Arial" w:cs="Arial"/>
        </w:rPr>
        <w:t xml:space="preserve"> und eine</w:t>
      </w:r>
    </w:p>
    <w:p w14:paraId="54858F21" w14:textId="77777777" w:rsidR="009549EB" w:rsidRPr="00184664" w:rsidRDefault="009549EB" w:rsidP="00EA2299">
      <w:pPr>
        <w:numPr>
          <w:ilvl w:val="0"/>
          <w:numId w:val="19"/>
        </w:numPr>
        <w:spacing w:after="180" w:line="360" w:lineRule="auto"/>
        <w:ind w:left="714" w:hanging="357"/>
        <w:rPr>
          <w:rFonts w:ascii="Arial" w:hAnsi="Arial" w:cs="Arial"/>
        </w:rPr>
      </w:pPr>
      <w:r w:rsidRPr="00184664">
        <w:rPr>
          <w:rFonts w:ascii="Arial" w:hAnsi="Arial" w:cs="Arial"/>
        </w:rPr>
        <w:t>Spracherkennungssoftware (1 Mal)</w:t>
      </w:r>
    </w:p>
    <w:p w14:paraId="22D0DA7A" w14:textId="77777777" w:rsidR="009549EB" w:rsidRPr="00184664" w:rsidRDefault="009549EB" w:rsidP="00EA2299">
      <w:pPr>
        <w:numPr>
          <w:ilvl w:val="0"/>
          <w:numId w:val="19"/>
        </w:numPr>
        <w:spacing w:after="180" w:line="360" w:lineRule="auto"/>
        <w:ind w:left="714" w:hanging="357"/>
        <w:rPr>
          <w:rFonts w:ascii="Arial" w:hAnsi="Arial" w:cs="Arial"/>
        </w:rPr>
      </w:pPr>
      <w:r w:rsidRPr="00184664">
        <w:rPr>
          <w:rFonts w:ascii="Arial" w:hAnsi="Arial" w:cs="Arial"/>
        </w:rPr>
        <w:t>Technischer Support zur Herstellung von Barrierefreiheit. (1 Mal)</w:t>
      </w:r>
    </w:p>
    <w:p w14:paraId="415A4CF7" w14:textId="77777777" w:rsidR="009549EB" w:rsidRPr="00184664" w:rsidRDefault="009549EB" w:rsidP="00EA2299">
      <w:pPr>
        <w:numPr>
          <w:ilvl w:val="0"/>
          <w:numId w:val="19"/>
        </w:numPr>
        <w:spacing w:after="180" w:line="360" w:lineRule="auto"/>
        <w:ind w:left="714" w:hanging="357"/>
        <w:rPr>
          <w:rFonts w:ascii="Arial" w:hAnsi="Arial" w:cs="Arial"/>
        </w:rPr>
      </w:pPr>
      <w:r w:rsidRPr="00184664">
        <w:rPr>
          <w:rFonts w:ascii="Arial" w:hAnsi="Arial" w:cs="Arial"/>
        </w:rPr>
        <w:t>Mehr Möglichkeiten für Home Office. (1 Mal)</w:t>
      </w:r>
    </w:p>
    <w:p w14:paraId="404786FB"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rPr>
        <w:t>(Zu beachten ist, dass Mehrfachnennungen bei einzelnen Teilnehmer/innen vorkamen.)</w:t>
      </w:r>
    </w:p>
    <w:p w14:paraId="13123091" w14:textId="77777777" w:rsidR="009549EB" w:rsidRPr="00184664" w:rsidRDefault="009549EB" w:rsidP="009549EB">
      <w:pPr>
        <w:spacing w:after="180" w:line="360" w:lineRule="auto"/>
        <w:rPr>
          <w:rFonts w:ascii="Arial" w:eastAsiaTheme="majorEastAsia" w:hAnsi="Arial" w:cs="Arial"/>
          <w:b/>
          <w:iCs/>
          <w:sz w:val="24"/>
          <w:szCs w:val="24"/>
        </w:rPr>
      </w:pPr>
    </w:p>
    <w:p w14:paraId="3BDDD4F0" w14:textId="65E14971" w:rsidR="009549EB" w:rsidRPr="005700D4" w:rsidRDefault="005700D4" w:rsidP="005700D4">
      <w:pPr>
        <w:rPr>
          <w:rFonts w:ascii="Arial" w:hAnsi="Arial" w:cs="Arial"/>
          <w:i/>
          <w:sz w:val="24"/>
          <w:szCs w:val="24"/>
        </w:rPr>
      </w:pPr>
      <w:r>
        <w:rPr>
          <w:rFonts w:ascii="Arial" w:hAnsi="Arial" w:cs="Arial"/>
          <w:sz w:val="24"/>
          <w:szCs w:val="24"/>
        </w:rPr>
        <w:t xml:space="preserve">4.6 </w:t>
      </w:r>
      <w:r w:rsidR="009549EB" w:rsidRPr="005700D4">
        <w:rPr>
          <w:rFonts w:ascii="Arial" w:hAnsi="Arial" w:cs="Arial"/>
          <w:sz w:val="24"/>
          <w:szCs w:val="24"/>
        </w:rPr>
        <w:t>Themenkreis Ziele</w:t>
      </w:r>
    </w:p>
    <w:p w14:paraId="483EBFBF"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rPr>
        <w:t xml:space="preserve">Nach Auffassung der Mehrheit (85%) der Teilnehmer/innen haben sich durch die Mitarbeit im AKTIF-Projekt ihre Karrierechancen verbessert. Bei weiteren 10% traf dies zumindest teilweise zu. Lediglich 5% der Teilnehmer/innen sahen keine Verbesserung ihrer Karrierechancen. (Details siehe </w:t>
      </w:r>
      <w:r w:rsidRPr="00184664">
        <w:rPr>
          <w:rFonts w:ascii="Arial" w:hAnsi="Arial" w:cs="Arial"/>
        </w:rPr>
        <w:fldChar w:fldCharType="begin"/>
      </w:r>
      <w:r w:rsidRPr="00184664">
        <w:rPr>
          <w:rFonts w:ascii="Arial" w:hAnsi="Arial" w:cs="Arial"/>
        </w:rPr>
        <w:instrText xml:space="preserve"> REF _Ref534625083 \h  \* MERGEFORMAT </w:instrText>
      </w:r>
      <w:r w:rsidRPr="00184664">
        <w:rPr>
          <w:rFonts w:ascii="Arial" w:hAnsi="Arial" w:cs="Arial"/>
        </w:rPr>
      </w:r>
      <w:r w:rsidRPr="00184664">
        <w:rPr>
          <w:rFonts w:ascii="Arial" w:hAnsi="Arial" w:cs="Arial"/>
        </w:rPr>
        <w:fldChar w:fldCharType="separate"/>
      </w:r>
      <w:r w:rsidRPr="00184664">
        <w:rPr>
          <w:rFonts w:ascii="Arial" w:hAnsi="Arial" w:cs="Arial"/>
        </w:rPr>
        <w:t xml:space="preserve">Tabelle </w:t>
      </w:r>
      <w:r w:rsidRPr="00184664">
        <w:rPr>
          <w:rFonts w:ascii="Arial" w:hAnsi="Arial" w:cs="Arial"/>
          <w:noProof/>
        </w:rPr>
        <w:t>15</w:t>
      </w:r>
      <w:r w:rsidRPr="00184664">
        <w:rPr>
          <w:rFonts w:ascii="Arial" w:hAnsi="Arial" w:cs="Arial"/>
        </w:rPr>
        <w:fldChar w:fldCharType="end"/>
      </w:r>
      <w:r w:rsidRPr="00184664">
        <w:rPr>
          <w:rFonts w:ascii="Arial" w:hAnsi="Arial" w:cs="Arial"/>
        </w:rPr>
        <w:t>)</w:t>
      </w:r>
    </w:p>
    <w:p w14:paraId="2A4EE3F2" w14:textId="77777777" w:rsidR="009549EB" w:rsidRPr="00184664" w:rsidRDefault="009549EB" w:rsidP="009549EB">
      <w:pPr>
        <w:pStyle w:val="Beschriftung"/>
        <w:keepNext/>
        <w:spacing w:after="120"/>
        <w:rPr>
          <w:rFonts w:ascii="Arial" w:hAnsi="Arial" w:cs="Arial"/>
          <w:i w:val="0"/>
          <w:color w:val="auto"/>
          <w:sz w:val="22"/>
          <w:szCs w:val="22"/>
        </w:rPr>
      </w:pPr>
      <w:bookmarkStart w:id="81" w:name="_Ref534625083"/>
      <w:r w:rsidRPr="00184664">
        <w:rPr>
          <w:rFonts w:ascii="Arial" w:hAnsi="Arial" w:cs="Arial"/>
          <w:i w:val="0"/>
          <w:color w:val="auto"/>
          <w:sz w:val="22"/>
          <w:szCs w:val="22"/>
        </w:rPr>
        <w:t xml:space="preserve">Tabelle </w:t>
      </w:r>
      <w:r w:rsidRPr="00184664">
        <w:rPr>
          <w:rFonts w:ascii="Arial" w:hAnsi="Arial" w:cs="Arial"/>
          <w:i w:val="0"/>
          <w:color w:val="auto"/>
          <w:sz w:val="22"/>
          <w:szCs w:val="22"/>
        </w:rPr>
        <w:fldChar w:fldCharType="begin"/>
      </w:r>
      <w:r w:rsidRPr="00184664">
        <w:rPr>
          <w:rFonts w:ascii="Arial" w:hAnsi="Arial" w:cs="Arial"/>
          <w:i w:val="0"/>
          <w:color w:val="auto"/>
          <w:sz w:val="22"/>
          <w:szCs w:val="22"/>
        </w:rPr>
        <w:instrText xml:space="preserve"> SEQ Tabelle \* ARABIC </w:instrText>
      </w:r>
      <w:r w:rsidRPr="00184664">
        <w:rPr>
          <w:rFonts w:ascii="Arial" w:hAnsi="Arial" w:cs="Arial"/>
          <w:i w:val="0"/>
          <w:color w:val="auto"/>
          <w:sz w:val="22"/>
          <w:szCs w:val="22"/>
        </w:rPr>
        <w:fldChar w:fldCharType="separate"/>
      </w:r>
      <w:r w:rsidRPr="00184664">
        <w:rPr>
          <w:rFonts w:ascii="Arial" w:hAnsi="Arial" w:cs="Arial"/>
          <w:i w:val="0"/>
          <w:noProof/>
          <w:color w:val="auto"/>
          <w:sz w:val="22"/>
          <w:szCs w:val="22"/>
        </w:rPr>
        <w:t>15</w:t>
      </w:r>
      <w:r w:rsidRPr="00184664">
        <w:rPr>
          <w:rFonts w:ascii="Arial" w:hAnsi="Arial" w:cs="Arial"/>
          <w:i w:val="0"/>
          <w:color w:val="auto"/>
          <w:sz w:val="22"/>
          <w:szCs w:val="22"/>
        </w:rPr>
        <w:fldChar w:fldCharType="end"/>
      </w:r>
      <w:bookmarkEnd w:id="81"/>
      <w:r w:rsidRPr="00184664">
        <w:rPr>
          <w:rFonts w:ascii="Arial" w:hAnsi="Arial" w:cs="Arial"/>
          <w:i w:val="0"/>
          <w:color w:val="auto"/>
          <w:sz w:val="22"/>
          <w:szCs w:val="22"/>
        </w:rPr>
        <w:t>: Bewertung der Verbesserung der Karrierechancen durch Mitarbeit in AKTIF.</w:t>
      </w:r>
    </w:p>
    <w:tbl>
      <w:tblPr>
        <w:tblStyle w:val="Tabellenraster"/>
        <w:tblW w:w="5000" w:type="pct"/>
        <w:tblLook w:val="04A0" w:firstRow="1" w:lastRow="0" w:firstColumn="1" w:lastColumn="0" w:noHBand="0" w:noVBand="1"/>
      </w:tblPr>
      <w:tblGrid>
        <w:gridCol w:w="8075"/>
        <w:gridCol w:w="624"/>
        <w:gridCol w:w="645"/>
      </w:tblGrid>
      <w:tr w:rsidR="009549EB" w:rsidRPr="00184664" w14:paraId="2448170F" w14:textId="77777777" w:rsidTr="005700D4">
        <w:tc>
          <w:tcPr>
            <w:tcW w:w="4321" w:type="pct"/>
            <w:hideMark/>
          </w:tcPr>
          <w:p w14:paraId="2F8B816C" w14:textId="77777777" w:rsidR="009549EB" w:rsidRPr="00184664" w:rsidRDefault="009549EB" w:rsidP="005700D4">
            <w:pPr>
              <w:rPr>
                <w:rFonts w:ascii="Arial" w:hAnsi="Arial" w:cs="Arial"/>
              </w:rPr>
            </w:pPr>
            <w:r w:rsidRPr="00184664">
              <w:rPr>
                <w:rFonts w:ascii="Arial" w:hAnsi="Arial" w:cs="Arial"/>
                <w:b/>
                <w:bCs/>
              </w:rPr>
              <w:t>Durch das Projekt wurden bisher die Karrierechancen von Menschen mit Behinderung verbessert.</w:t>
            </w:r>
          </w:p>
        </w:tc>
        <w:tc>
          <w:tcPr>
            <w:tcW w:w="334" w:type="pct"/>
            <w:hideMark/>
          </w:tcPr>
          <w:p w14:paraId="15F0E327" w14:textId="77777777" w:rsidR="009549EB" w:rsidRPr="00184664" w:rsidRDefault="009549EB" w:rsidP="005700D4">
            <w:pPr>
              <w:jc w:val="center"/>
              <w:rPr>
                <w:rFonts w:ascii="Arial" w:hAnsi="Arial" w:cs="Arial"/>
              </w:rPr>
            </w:pPr>
            <w:r w:rsidRPr="00184664">
              <w:rPr>
                <w:rFonts w:ascii="Arial" w:hAnsi="Arial" w:cs="Arial"/>
                <w:b/>
                <w:bCs/>
              </w:rPr>
              <w:t>n</w:t>
            </w:r>
          </w:p>
        </w:tc>
        <w:tc>
          <w:tcPr>
            <w:tcW w:w="345" w:type="pct"/>
            <w:hideMark/>
          </w:tcPr>
          <w:p w14:paraId="55471D9E" w14:textId="77777777" w:rsidR="009549EB" w:rsidRPr="00184664" w:rsidRDefault="009549EB" w:rsidP="005700D4">
            <w:pPr>
              <w:jc w:val="center"/>
              <w:rPr>
                <w:rFonts w:ascii="Arial" w:hAnsi="Arial" w:cs="Arial"/>
              </w:rPr>
            </w:pPr>
            <w:r w:rsidRPr="00184664">
              <w:rPr>
                <w:rFonts w:ascii="Arial" w:hAnsi="Arial" w:cs="Arial"/>
                <w:b/>
                <w:bCs/>
              </w:rPr>
              <w:t>%</w:t>
            </w:r>
          </w:p>
        </w:tc>
      </w:tr>
      <w:tr w:rsidR="009549EB" w:rsidRPr="00184664" w14:paraId="76FEAA13" w14:textId="77777777" w:rsidTr="005700D4">
        <w:tc>
          <w:tcPr>
            <w:tcW w:w="4321" w:type="pct"/>
            <w:hideMark/>
          </w:tcPr>
          <w:p w14:paraId="7CA95A0F" w14:textId="77777777" w:rsidR="009549EB" w:rsidRPr="00184664" w:rsidRDefault="009549EB" w:rsidP="005700D4">
            <w:pPr>
              <w:rPr>
                <w:rFonts w:ascii="Arial" w:hAnsi="Arial" w:cs="Arial"/>
              </w:rPr>
            </w:pPr>
            <w:r w:rsidRPr="00184664">
              <w:rPr>
                <w:rFonts w:ascii="Arial" w:hAnsi="Arial" w:cs="Arial"/>
              </w:rPr>
              <w:t>Voll zutreffend</w:t>
            </w:r>
          </w:p>
        </w:tc>
        <w:tc>
          <w:tcPr>
            <w:tcW w:w="334" w:type="pct"/>
            <w:hideMark/>
          </w:tcPr>
          <w:p w14:paraId="07F0F9D3" w14:textId="77777777" w:rsidR="009549EB" w:rsidRPr="00184664" w:rsidRDefault="009549EB" w:rsidP="005700D4">
            <w:pPr>
              <w:jc w:val="center"/>
              <w:rPr>
                <w:rFonts w:ascii="Arial" w:hAnsi="Arial" w:cs="Arial"/>
              </w:rPr>
            </w:pPr>
            <w:r w:rsidRPr="00184664">
              <w:rPr>
                <w:rFonts w:ascii="Arial" w:hAnsi="Arial" w:cs="Arial"/>
              </w:rPr>
              <w:t>9</w:t>
            </w:r>
          </w:p>
        </w:tc>
        <w:tc>
          <w:tcPr>
            <w:tcW w:w="345" w:type="pct"/>
          </w:tcPr>
          <w:p w14:paraId="42ACB73E" w14:textId="77777777" w:rsidR="009549EB" w:rsidRPr="00184664" w:rsidRDefault="009549EB" w:rsidP="005700D4">
            <w:pPr>
              <w:jc w:val="center"/>
              <w:rPr>
                <w:rFonts w:ascii="Arial" w:hAnsi="Arial" w:cs="Arial"/>
              </w:rPr>
            </w:pPr>
            <w:r w:rsidRPr="00184664">
              <w:rPr>
                <w:rFonts w:ascii="Arial" w:hAnsi="Arial" w:cs="Arial"/>
              </w:rPr>
              <w:t>45,0</w:t>
            </w:r>
          </w:p>
        </w:tc>
      </w:tr>
      <w:tr w:rsidR="009549EB" w:rsidRPr="00184664" w14:paraId="2C918C48" w14:textId="77777777" w:rsidTr="005700D4">
        <w:tc>
          <w:tcPr>
            <w:tcW w:w="4321" w:type="pct"/>
            <w:hideMark/>
          </w:tcPr>
          <w:p w14:paraId="22CF91F7" w14:textId="77777777" w:rsidR="009549EB" w:rsidRPr="00184664" w:rsidRDefault="009549EB" w:rsidP="005700D4">
            <w:pPr>
              <w:rPr>
                <w:rFonts w:ascii="Arial" w:hAnsi="Arial" w:cs="Arial"/>
              </w:rPr>
            </w:pPr>
            <w:r w:rsidRPr="00184664">
              <w:rPr>
                <w:rFonts w:ascii="Arial" w:hAnsi="Arial" w:cs="Arial"/>
              </w:rPr>
              <w:t>Zutreffend</w:t>
            </w:r>
          </w:p>
        </w:tc>
        <w:tc>
          <w:tcPr>
            <w:tcW w:w="334" w:type="pct"/>
            <w:hideMark/>
          </w:tcPr>
          <w:p w14:paraId="101F7C56" w14:textId="77777777" w:rsidR="009549EB" w:rsidRPr="00184664" w:rsidRDefault="009549EB" w:rsidP="005700D4">
            <w:pPr>
              <w:jc w:val="center"/>
              <w:rPr>
                <w:rFonts w:ascii="Arial" w:hAnsi="Arial" w:cs="Arial"/>
              </w:rPr>
            </w:pPr>
            <w:r w:rsidRPr="00184664">
              <w:rPr>
                <w:rFonts w:ascii="Arial" w:hAnsi="Arial" w:cs="Arial"/>
              </w:rPr>
              <w:t>8</w:t>
            </w:r>
          </w:p>
        </w:tc>
        <w:tc>
          <w:tcPr>
            <w:tcW w:w="345" w:type="pct"/>
          </w:tcPr>
          <w:p w14:paraId="22F1AD49" w14:textId="77777777" w:rsidR="009549EB" w:rsidRPr="00184664" w:rsidRDefault="009549EB" w:rsidP="005700D4">
            <w:pPr>
              <w:jc w:val="center"/>
              <w:rPr>
                <w:rFonts w:ascii="Arial" w:hAnsi="Arial" w:cs="Arial"/>
              </w:rPr>
            </w:pPr>
            <w:r w:rsidRPr="00184664">
              <w:rPr>
                <w:rFonts w:ascii="Arial" w:hAnsi="Arial" w:cs="Arial"/>
              </w:rPr>
              <w:t>40,0</w:t>
            </w:r>
          </w:p>
        </w:tc>
      </w:tr>
      <w:tr w:rsidR="009549EB" w:rsidRPr="00184664" w14:paraId="5BF19328" w14:textId="77777777" w:rsidTr="005700D4">
        <w:tc>
          <w:tcPr>
            <w:tcW w:w="4321" w:type="pct"/>
            <w:hideMark/>
          </w:tcPr>
          <w:p w14:paraId="66BF79ED" w14:textId="77777777" w:rsidR="009549EB" w:rsidRPr="00184664" w:rsidRDefault="009549EB" w:rsidP="005700D4">
            <w:pPr>
              <w:rPr>
                <w:rFonts w:ascii="Arial" w:hAnsi="Arial" w:cs="Arial"/>
              </w:rPr>
            </w:pPr>
            <w:r w:rsidRPr="00184664">
              <w:rPr>
                <w:rFonts w:ascii="Arial" w:hAnsi="Arial" w:cs="Arial"/>
              </w:rPr>
              <w:t>Teilweise zutreffend</w:t>
            </w:r>
          </w:p>
        </w:tc>
        <w:tc>
          <w:tcPr>
            <w:tcW w:w="334" w:type="pct"/>
            <w:hideMark/>
          </w:tcPr>
          <w:p w14:paraId="5AB555C8" w14:textId="77777777" w:rsidR="009549EB" w:rsidRPr="00184664" w:rsidRDefault="009549EB" w:rsidP="005700D4">
            <w:pPr>
              <w:jc w:val="center"/>
              <w:rPr>
                <w:rFonts w:ascii="Arial" w:hAnsi="Arial" w:cs="Arial"/>
              </w:rPr>
            </w:pPr>
            <w:r w:rsidRPr="00184664">
              <w:rPr>
                <w:rFonts w:ascii="Arial" w:hAnsi="Arial" w:cs="Arial"/>
              </w:rPr>
              <w:t>2</w:t>
            </w:r>
          </w:p>
        </w:tc>
        <w:tc>
          <w:tcPr>
            <w:tcW w:w="345" w:type="pct"/>
          </w:tcPr>
          <w:p w14:paraId="79A8CDF1" w14:textId="77777777" w:rsidR="009549EB" w:rsidRPr="00184664" w:rsidRDefault="009549EB" w:rsidP="005700D4">
            <w:pPr>
              <w:jc w:val="center"/>
              <w:rPr>
                <w:rFonts w:ascii="Arial" w:hAnsi="Arial" w:cs="Arial"/>
              </w:rPr>
            </w:pPr>
            <w:r w:rsidRPr="00184664">
              <w:rPr>
                <w:rFonts w:ascii="Arial" w:hAnsi="Arial" w:cs="Arial"/>
              </w:rPr>
              <w:t>10,0</w:t>
            </w:r>
          </w:p>
        </w:tc>
      </w:tr>
      <w:tr w:rsidR="009549EB" w:rsidRPr="00184664" w14:paraId="79FBF7D4" w14:textId="77777777" w:rsidTr="005700D4">
        <w:tc>
          <w:tcPr>
            <w:tcW w:w="4321" w:type="pct"/>
            <w:hideMark/>
          </w:tcPr>
          <w:p w14:paraId="5DA74211" w14:textId="77777777" w:rsidR="009549EB" w:rsidRPr="00184664" w:rsidRDefault="009549EB" w:rsidP="005700D4">
            <w:pPr>
              <w:rPr>
                <w:rFonts w:ascii="Arial" w:hAnsi="Arial" w:cs="Arial"/>
              </w:rPr>
            </w:pPr>
            <w:r w:rsidRPr="00184664">
              <w:rPr>
                <w:rFonts w:ascii="Arial" w:hAnsi="Arial" w:cs="Arial"/>
              </w:rPr>
              <w:t>Nicht zutreffend</w:t>
            </w:r>
          </w:p>
        </w:tc>
        <w:tc>
          <w:tcPr>
            <w:tcW w:w="334" w:type="pct"/>
            <w:hideMark/>
          </w:tcPr>
          <w:p w14:paraId="749E6C86" w14:textId="77777777" w:rsidR="009549EB" w:rsidRPr="00184664" w:rsidRDefault="009549EB" w:rsidP="005700D4">
            <w:pPr>
              <w:jc w:val="center"/>
              <w:rPr>
                <w:rFonts w:ascii="Arial" w:hAnsi="Arial" w:cs="Arial"/>
              </w:rPr>
            </w:pPr>
            <w:r w:rsidRPr="00184664">
              <w:rPr>
                <w:rFonts w:ascii="Arial" w:hAnsi="Arial" w:cs="Arial"/>
              </w:rPr>
              <w:t>1</w:t>
            </w:r>
          </w:p>
        </w:tc>
        <w:tc>
          <w:tcPr>
            <w:tcW w:w="345" w:type="pct"/>
          </w:tcPr>
          <w:p w14:paraId="7CB65586" w14:textId="77777777" w:rsidR="009549EB" w:rsidRPr="00184664" w:rsidRDefault="009549EB" w:rsidP="005700D4">
            <w:pPr>
              <w:jc w:val="center"/>
              <w:rPr>
                <w:rFonts w:ascii="Arial" w:hAnsi="Arial" w:cs="Arial"/>
              </w:rPr>
            </w:pPr>
            <w:r w:rsidRPr="00184664">
              <w:rPr>
                <w:rFonts w:ascii="Arial" w:hAnsi="Arial" w:cs="Arial"/>
              </w:rPr>
              <w:t>5,0</w:t>
            </w:r>
          </w:p>
        </w:tc>
      </w:tr>
    </w:tbl>
    <w:p w14:paraId="525F6D7C" w14:textId="77777777" w:rsidR="009549EB" w:rsidRPr="00184664" w:rsidRDefault="009549EB" w:rsidP="009549EB">
      <w:pPr>
        <w:spacing w:after="180" w:line="360" w:lineRule="auto"/>
        <w:rPr>
          <w:rFonts w:ascii="Arial" w:hAnsi="Arial" w:cs="Arial"/>
        </w:rPr>
      </w:pPr>
    </w:p>
    <w:p w14:paraId="31F8166C"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rPr>
        <w:t xml:space="preserve">Dreiviertel der Teilnehmer/innen sahen für Menschen mit Behinderungen eine Verbesserung des Zugangs zum Arbeitsmarkt. Weitere 20% schätzten dies als zumindest teilweise zutreffend ein. (Details siehe </w:t>
      </w:r>
      <w:r w:rsidRPr="00184664">
        <w:rPr>
          <w:rFonts w:ascii="Arial" w:hAnsi="Arial" w:cs="Arial"/>
        </w:rPr>
        <w:fldChar w:fldCharType="begin"/>
      </w:r>
      <w:r w:rsidRPr="00184664">
        <w:rPr>
          <w:rFonts w:ascii="Arial" w:hAnsi="Arial" w:cs="Arial"/>
        </w:rPr>
        <w:instrText xml:space="preserve"> REF _Ref534625358 \h  \* MERGEFORMAT </w:instrText>
      </w:r>
      <w:r w:rsidRPr="00184664">
        <w:rPr>
          <w:rFonts w:ascii="Arial" w:hAnsi="Arial" w:cs="Arial"/>
        </w:rPr>
      </w:r>
      <w:r w:rsidRPr="00184664">
        <w:rPr>
          <w:rFonts w:ascii="Arial" w:hAnsi="Arial" w:cs="Arial"/>
        </w:rPr>
        <w:fldChar w:fldCharType="separate"/>
      </w:r>
      <w:r w:rsidRPr="00184664">
        <w:rPr>
          <w:rFonts w:ascii="Arial" w:hAnsi="Arial" w:cs="Arial"/>
        </w:rPr>
        <w:t xml:space="preserve">Tabelle </w:t>
      </w:r>
      <w:r w:rsidRPr="00184664">
        <w:rPr>
          <w:rFonts w:ascii="Arial" w:hAnsi="Arial" w:cs="Arial"/>
          <w:noProof/>
        </w:rPr>
        <w:t>16</w:t>
      </w:r>
      <w:r w:rsidRPr="00184664">
        <w:rPr>
          <w:rFonts w:ascii="Arial" w:hAnsi="Arial" w:cs="Arial"/>
        </w:rPr>
        <w:fldChar w:fldCharType="end"/>
      </w:r>
      <w:r w:rsidRPr="00184664">
        <w:rPr>
          <w:rFonts w:ascii="Arial" w:hAnsi="Arial" w:cs="Arial"/>
        </w:rPr>
        <w:t>)</w:t>
      </w:r>
    </w:p>
    <w:p w14:paraId="11212B01" w14:textId="77777777" w:rsidR="00D27A2E" w:rsidRDefault="00D27A2E" w:rsidP="009549EB">
      <w:pPr>
        <w:pStyle w:val="Beschriftung"/>
        <w:keepNext/>
        <w:spacing w:after="120"/>
        <w:rPr>
          <w:rFonts w:ascii="Arial" w:hAnsi="Arial" w:cs="Arial"/>
          <w:i w:val="0"/>
          <w:color w:val="auto"/>
          <w:sz w:val="22"/>
          <w:szCs w:val="22"/>
        </w:rPr>
      </w:pPr>
      <w:bookmarkStart w:id="82" w:name="_Ref534625358"/>
    </w:p>
    <w:p w14:paraId="1581080D" w14:textId="77777777" w:rsidR="009549EB" w:rsidRPr="00184664" w:rsidRDefault="009549EB" w:rsidP="009549EB">
      <w:pPr>
        <w:pStyle w:val="Beschriftung"/>
        <w:keepNext/>
        <w:spacing w:after="120"/>
        <w:rPr>
          <w:rFonts w:ascii="Arial" w:hAnsi="Arial" w:cs="Arial"/>
          <w:i w:val="0"/>
          <w:color w:val="auto"/>
          <w:sz w:val="22"/>
          <w:szCs w:val="22"/>
        </w:rPr>
      </w:pPr>
      <w:r w:rsidRPr="00184664">
        <w:rPr>
          <w:rFonts w:ascii="Arial" w:hAnsi="Arial" w:cs="Arial"/>
          <w:i w:val="0"/>
          <w:color w:val="auto"/>
          <w:sz w:val="22"/>
          <w:szCs w:val="22"/>
        </w:rPr>
        <w:t xml:space="preserve">Tabelle </w:t>
      </w:r>
      <w:r w:rsidRPr="00184664">
        <w:rPr>
          <w:rFonts w:ascii="Arial" w:hAnsi="Arial" w:cs="Arial"/>
          <w:i w:val="0"/>
          <w:color w:val="auto"/>
          <w:sz w:val="22"/>
          <w:szCs w:val="22"/>
        </w:rPr>
        <w:fldChar w:fldCharType="begin"/>
      </w:r>
      <w:r w:rsidRPr="00184664">
        <w:rPr>
          <w:rFonts w:ascii="Arial" w:hAnsi="Arial" w:cs="Arial"/>
          <w:i w:val="0"/>
          <w:color w:val="auto"/>
          <w:sz w:val="22"/>
          <w:szCs w:val="22"/>
        </w:rPr>
        <w:instrText xml:space="preserve"> SEQ Tabelle \* ARABIC </w:instrText>
      </w:r>
      <w:r w:rsidRPr="00184664">
        <w:rPr>
          <w:rFonts w:ascii="Arial" w:hAnsi="Arial" w:cs="Arial"/>
          <w:i w:val="0"/>
          <w:color w:val="auto"/>
          <w:sz w:val="22"/>
          <w:szCs w:val="22"/>
        </w:rPr>
        <w:fldChar w:fldCharType="separate"/>
      </w:r>
      <w:r w:rsidRPr="00184664">
        <w:rPr>
          <w:rFonts w:ascii="Arial" w:hAnsi="Arial" w:cs="Arial"/>
          <w:i w:val="0"/>
          <w:noProof/>
          <w:color w:val="auto"/>
          <w:sz w:val="22"/>
          <w:szCs w:val="22"/>
        </w:rPr>
        <w:t>16</w:t>
      </w:r>
      <w:r w:rsidRPr="00184664">
        <w:rPr>
          <w:rFonts w:ascii="Arial" w:hAnsi="Arial" w:cs="Arial"/>
          <w:i w:val="0"/>
          <w:color w:val="auto"/>
          <w:sz w:val="22"/>
          <w:szCs w:val="22"/>
        </w:rPr>
        <w:fldChar w:fldCharType="end"/>
      </w:r>
      <w:bookmarkEnd w:id="82"/>
      <w:r w:rsidRPr="00184664">
        <w:rPr>
          <w:rFonts w:ascii="Arial" w:hAnsi="Arial" w:cs="Arial"/>
          <w:i w:val="0"/>
          <w:color w:val="auto"/>
          <w:sz w:val="22"/>
          <w:szCs w:val="22"/>
        </w:rPr>
        <w:t>: Bewertung der Verbesserung des Zugangs zum Arbeitsmarkt für Menschen mit Behinderungen.</w:t>
      </w:r>
    </w:p>
    <w:tbl>
      <w:tblPr>
        <w:tblStyle w:val="Tabellenraster"/>
        <w:tblW w:w="5000" w:type="pct"/>
        <w:tblLook w:val="04A0" w:firstRow="1" w:lastRow="0" w:firstColumn="1" w:lastColumn="0" w:noHBand="0" w:noVBand="1"/>
      </w:tblPr>
      <w:tblGrid>
        <w:gridCol w:w="7793"/>
        <w:gridCol w:w="706"/>
        <w:gridCol w:w="845"/>
      </w:tblGrid>
      <w:tr w:rsidR="009549EB" w:rsidRPr="00184664" w14:paraId="228EAA02" w14:textId="77777777" w:rsidTr="005700D4">
        <w:tc>
          <w:tcPr>
            <w:tcW w:w="4170" w:type="pct"/>
            <w:hideMark/>
          </w:tcPr>
          <w:p w14:paraId="121E93E5" w14:textId="77777777" w:rsidR="009549EB" w:rsidRPr="00184664" w:rsidRDefault="009549EB" w:rsidP="005700D4">
            <w:pPr>
              <w:rPr>
                <w:rFonts w:ascii="Arial" w:hAnsi="Arial" w:cs="Arial"/>
              </w:rPr>
            </w:pPr>
            <w:r w:rsidRPr="00184664">
              <w:rPr>
                <w:rFonts w:ascii="Arial" w:hAnsi="Arial" w:cs="Arial"/>
                <w:b/>
                <w:bCs/>
              </w:rPr>
              <w:t xml:space="preserve">Das Projekt hat den Zugang zum Arbeitsmarkt für Menschen mit Behinderung verbessert. </w:t>
            </w:r>
            <w:r w:rsidRPr="00184664">
              <w:rPr>
                <w:rFonts w:ascii="Arial" w:hAnsi="Arial" w:cs="Arial"/>
                <w:b/>
                <w:bCs/>
              </w:rPr>
              <w:br/>
              <w:t>Inwiefern können Sie Beispiele nennen?</w:t>
            </w:r>
          </w:p>
        </w:tc>
        <w:tc>
          <w:tcPr>
            <w:tcW w:w="378" w:type="pct"/>
            <w:hideMark/>
          </w:tcPr>
          <w:p w14:paraId="3A1C825F" w14:textId="77777777" w:rsidR="009549EB" w:rsidRPr="00184664" w:rsidRDefault="009549EB" w:rsidP="005700D4">
            <w:pPr>
              <w:jc w:val="center"/>
              <w:rPr>
                <w:rFonts w:ascii="Arial" w:hAnsi="Arial" w:cs="Arial"/>
              </w:rPr>
            </w:pPr>
            <w:r w:rsidRPr="00184664">
              <w:rPr>
                <w:rFonts w:ascii="Arial" w:hAnsi="Arial" w:cs="Arial"/>
                <w:b/>
                <w:bCs/>
              </w:rPr>
              <w:t>n</w:t>
            </w:r>
          </w:p>
        </w:tc>
        <w:tc>
          <w:tcPr>
            <w:tcW w:w="452" w:type="pct"/>
            <w:hideMark/>
          </w:tcPr>
          <w:p w14:paraId="72C2499B" w14:textId="77777777" w:rsidR="009549EB" w:rsidRPr="00184664" w:rsidRDefault="009549EB" w:rsidP="005700D4">
            <w:pPr>
              <w:jc w:val="center"/>
              <w:rPr>
                <w:rFonts w:ascii="Arial" w:hAnsi="Arial" w:cs="Arial"/>
              </w:rPr>
            </w:pPr>
            <w:r w:rsidRPr="00184664">
              <w:rPr>
                <w:rFonts w:ascii="Arial" w:hAnsi="Arial" w:cs="Arial"/>
                <w:b/>
                <w:bCs/>
              </w:rPr>
              <w:t>%</w:t>
            </w:r>
          </w:p>
        </w:tc>
      </w:tr>
      <w:tr w:rsidR="009549EB" w:rsidRPr="00184664" w14:paraId="517AEABF" w14:textId="77777777" w:rsidTr="005700D4">
        <w:tc>
          <w:tcPr>
            <w:tcW w:w="4170" w:type="pct"/>
            <w:hideMark/>
          </w:tcPr>
          <w:p w14:paraId="561CDB61" w14:textId="77777777" w:rsidR="009549EB" w:rsidRPr="00184664" w:rsidRDefault="009549EB" w:rsidP="005700D4">
            <w:pPr>
              <w:rPr>
                <w:rFonts w:ascii="Arial" w:hAnsi="Arial" w:cs="Arial"/>
              </w:rPr>
            </w:pPr>
            <w:r w:rsidRPr="00184664">
              <w:rPr>
                <w:rFonts w:ascii="Arial" w:hAnsi="Arial" w:cs="Arial"/>
              </w:rPr>
              <w:t>Voll zutreffend</w:t>
            </w:r>
          </w:p>
        </w:tc>
        <w:tc>
          <w:tcPr>
            <w:tcW w:w="378" w:type="pct"/>
            <w:hideMark/>
          </w:tcPr>
          <w:p w14:paraId="2C18EB1C" w14:textId="77777777" w:rsidR="009549EB" w:rsidRPr="00184664" w:rsidRDefault="009549EB" w:rsidP="005700D4">
            <w:pPr>
              <w:jc w:val="center"/>
              <w:rPr>
                <w:rFonts w:ascii="Arial" w:hAnsi="Arial" w:cs="Arial"/>
              </w:rPr>
            </w:pPr>
            <w:r w:rsidRPr="00184664">
              <w:rPr>
                <w:rFonts w:ascii="Arial" w:hAnsi="Arial" w:cs="Arial"/>
              </w:rPr>
              <w:t>9</w:t>
            </w:r>
          </w:p>
        </w:tc>
        <w:tc>
          <w:tcPr>
            <w:tcW w:w="452" w:type="pct"/>
            <w:hideMark/>
          </w:tcPr>
          <w:p w14:paraId="530066F7" w14:textId="77777777" w:rsidR="009549EB" w:rsidRPr="00184664" w:rsidRDefault="009549EB" w:rsidP="005700D4">
            <w:pPr>
              <w:jc w:val="center"/>
              <w:rPr>
                <w:rFonts w:ascii="Arial" w:hAnsi="Arial" w:cs="Arial"/>
              </w:rPr>
            </w:pPr>
            <w:r w:rsidRPr="00184664">
              <w:rPr>
                <w:rFonts w:ascii="Arial" w:hAnsi="Arial" w:cs="Arial"/>
              </w:rPr>
              <w:t>45,0</w:t>
            </w:r>
          </w:p>
        </w:tc>
      </w:tr>
      <w:tr w:rsidR="009549EB" w:rsidRPr="00184664" w14:paraId="3CD2DDA7" w14:textId="77777777" w:rsidTr="005700D4">
        <w:tc>
          <w:tcPr>
            <w:tcW w:w="4170" w:type="pct"/>
            <w:hideMark/>
          </w:tcPr>
          <w:p w14:paraId="738C7321" w14:textId="77777777" w:rsidR="009549EB" w:rsidRPr="00184664" w:rsidRDefault="009549EB" w:rsidP="005700D4">
            <w:pPr>
              <w:rPr>
                <w:rFonts w:ascii="Arial" w:hAnsi="Arial" w:cs="Arial"/>
              </w:rPr>
            </w:pPr>
            <w:r w:rsidRPr="00184664">
              <w:rPr>
                <w:rFonts w:ascii="Arial" w:hAnsi="Arial" w:cs="Arial"/>
              </w:rPr>
              <w:t>Zutreffend</w:t>
            </w:r>
          </w:p>
        </w:tc>
        <w:tc>
          <w:tcPr>
            <w:tcW w:w="378" w:type="pct"/>
            <w:hideMark/>
          </w:tcPr>
          <w:p w14:paraId="6E29BFB5" w14:textId="77777777" w:rsidR="009549EB" w:rsidRPr="00184664" w:rsidRDefault="009549EB" w:rsidP="005700D4">
            <w:pPr>
              <w:jc w:val="center"/>
              <w:rPr>
                <w:rFonts w:ascii="Arial" w:hAnsi="Arial" w:cs="Arial"/>
              </w:rPr>
            </w:pPr>
            <w:r w:rsidRPr="00184664">
              <w:rPr>
                <w:rFonts w:ascii="Arial" w:hAnsi="Arial" w:cs="Arial"/>
              </w:rPr>
              <w:t>6</w:t>
            </w:r>
          </w:p>
        </w:tc>
        <w:tc>
          <w:tcPr>
            <w:tcW w:w="452" w:type="pct"/>
            <w:hideMark/>
          </w:tcPr>
          <w:p w14:paraId="52AC735F" w14:textId="77777777" w:rsidR="009549EB" w:rsidRPr="00184664" w:rsidRDefault="009549EB" w:rsidP="005700D4">
            <w:pPr>
              <w:jc w:val="center"/>
              <w:rPr>
                <w:rFonts w:ascii="Arial" w:hAnsi="Arial" w:cs="Arial"/>
              </w:rPr>
            </w:pPr>
            <w:r w:rsidRPr="00184664">
              <w:rPr>
                <w:rFonts w:ascii="Arial" w:hAnsi="Arial" w:cs="Arial"/>
              </w:rPr>
              <w:t>30,0</w:t>
            </w:r>
          </w:p>
        </w:tc>
      </w:tr>
      <w:tr w:rsidR="009549EB" w:rsidRPr="00184664" w14:paraId="024DA41E" w14:textId="77777777" w:rsidTr="005700D4">
        <w:tc>
          <w:tcPr>
            <w:tcW w:w="4170" w:type="pct"/>
            <w:hideMark/>
          </w:tcPr>
          <w:p w14:paraId="008E16DB" w14:textId="77777777" w:rsidR="009549EB" w:rsidRPr="00184664" w:rsidRDefault="009549EB" w:rsidP="005700D4">
            <w:pPr>
              <w:rPr>
                <w:rFonts w:ascii="Arial" w:hAnsi="Arial" w:cs="Arial"/>
              </w:rPr>
            </w:pPr>
            <w:r w:rsidRPr="00184664">
              <w:rPr>
                <w:rFonts w:ascii="Arial" w:hAnsi="Arial" w:cs="Arial"/>
              </w:rPr>
              <w:t>Teilweise zutreffend</w:t>
            </w:r>
          </w:p>
        </w:tc>
        <w:tc>
          <w:tcPr>
            <w:tcW w:w="378" w:type="pct"/>
            <w:hideMark/>
          </w:tcPr>
          <w:p w14:paraId="660F7219" w14:textId="77777777" w:rsidR="009549EB" w:rsidRPr="00184664" w:rsidRDefault="009549EB" w:rsidP="005700D4">
            <w:pPr>
              <w:jc w:val="center"/>
              <w:rPr>
                <w:rFonts w:ascii="Arial" w:hAnsi="Arial" w:cs="Arial"/>
              </w:rPr>
            </w:pPr>
            <w:r w:rsidRPr="00184664">
              <w:rPr>
                <w:rFonts w:ascii="Arial" w:hAnsi="Arial" w:cs="Arial"/>
              </w:rPr>
              <w:t>4</w:t>
            </w:r>
          </w:p>
        </w:tc>
        <w:tc>
          <w:tcPr>
            <w:tcW w:w="452" w:type="pct"/>
            <w:hideMark/>
          </w:tcPr>
          <w:p w14:paraId="79991F2B" w14:textId="77777777" w:rsidR="009549EB" w:rsidRPr="00184664" w:rsidRDefault="009549EB" w:rsidP="005700D4">
            <w:pPr>
              <w:jc w:val="center"/>
              <w:rPr>
                <w:rFonts w:ascii="Arial" w:hAnsi="Arial" w:cs="Arial"/>
              </w:rPr>
            </w:pPr>
            <w:r w:rsidRPr="00184664">
              <w:rPr>
                <w:rFonts w:ascii="Arial" w:hAnsi="Arial" w:cs="Arial"/>
              </w:rPr>
              <w:t>20,0</w:t>
            </w:r>
          </w:p>
        </w:tc>
      </w:tr>
      <w:tr w:rsidR="009549EB" w:rsidRPr="00184664" w14:paraId="4EBF90EA" w14:textId="77777777" w:rsidTr="005700D4">
        <w:tc>
          <w:tcPr>
            <w:tcW w:w="4170" w:type="pct"/>
            <w:hideMark/>
          </w:tcPr>
          <w:p w14:paraId="779DD129" w14:textId="77777777" w:rsidR="009549EB" w:rsidRPr="00184664" w:rsidRDefault="009549EB" w:rsidP="005700D4">
            <w:pPr>
              <w:rPr>
                <w:rFonts w:ascii="Arial" w:hAnsi="Arial" w:cs="Arial"/>
              </w:rPr>
            </w:pPr>
            <w:r w:rsidRPr="00184664">
              <w:rPr>
                <w:rFonts w:ascii="Arial" w:hAnsi="Arial" w:cs="Arial"/>
              </w:rPr>
              <w:t>Nicht zutreffend</w:t>
            </w:r>
          </w:p>
        </w:tc>
        <w:tc>
          <w:tcPr>
            <w:tcW w:w="378" w:type="pct"/>
            <w:hideMark/>
          </w:tcPr>
          <w:p w14:paraId="7C6E0FEC" w14:textId="77777777" w:rsidR="009549EB" w:rsidRPr="00184664" w:rsidRDefault="009549EB" w:rsidP="005700D4">
            <w:pPr>
              <w:jc w:val="center"/>
              <w:rPr>
                <w:rFonts w:ascii="Arial" w:hAnsi="Arial" w:cs="Arial"/>
              </w:rPr>
            </w:pPr>
            <w:r w:rsidRPr="00184664">
              <w:rPr>
                <w:rFonts w:ascii="Arial" w:hAnsi="Arial" w:cs="Arial"/>
              </w:rPr>
              <w:t>1</w:t>
            </w:r>
          </w:p>
        </w:tc>
        <w:tc>
          <w:tcPr>
            <w:tcW w:w="452" w:type="pct"/>
            <w:hideMark/>
          </w:tcPr>
          <w:p w14:paraId="2565D596" w14:textId="77777777" w:rsidR="009549EB" w:rsidRPr="00184664" w:rsidRDefault="009549EB" w:rsidP="005700D4">
            <w:pPr>
              <w:jc w:val="center"/>
              <w:rPr>
                <w:rFonts w:ascii="Arial" w:hAnsi="Arial" w:cs="Arial"/>
              </w:rPr>
            </w:pPr>
            <w:r w:rsidRPr="00184664">
              <w:rPr>
                <w:rFonts w:ascii="Arial" w:hAnsi="Arial" w:cs="Arial"/>
              </w:rPr>
              <w:t>5,0</w:t>
            </w:r>
          </w:p>
        </w:tc>
      </w:tr>
      <w:tr w:rsidR="009549EB" w:rsidRPr="00184664" w14:paraId="4493AEC3" w14:textId="77777777" w:rsidTr="005700D4">
        <w:tc>
          <w:tcPr>
            <w:tcW w:w="4170" w:type="pct"/>
            <w:hideMark/>
          </w:tcPr>
          <w:p w14:paraId="26274E68" w14:textId="77777777" w:rsidR="009549EB" w:rsidRPr="00184664" w:rsidRDefault="009549EB" w:rsidP="005700D4">
            <w:pPr>
              <w:rPr>
                <w:rFonts w:ascii="Arial" w:hAnsi="Arial" w:cs="Arial"/>
              </w:rPr>
            </w:pPr>
            <w:r w:rsidRPr="00184664">
              <w:rPr>
                <w:rFonts w:ascii="Arial" w:hAnsi="Arial" w:cs="Arial"/>
              </w:rPr>
              <w:t>Kommentar</w:t>
            </w:r>
          </w:p>
        </w:tc>
        <w:tc>
          <w:tcPr>
            <w:tcW w:w="378" w:type="pct"/>
            <w:hideMark/>
          </w:tcPr>
          <w:p w14:paraId="4CF7A6C0" w14:textId="77777777" w:rsidR="009549EB" w:rsidRPr="00184664" w:rsidRDefault="009549EB" w:rsidP="005700D4">
            <w:pPr>
              <w:jc w:val="center"/>
              <w:rPr>
                <w:rFonts w:ascii="Arial" w:hAnsi="Arial" w:cs="Arial"/>
              </w:rPr>
            </w:pPr>
            <w:r w:rsidRPr="00184664">
              <w:rPr>
                <w:rFonts w:ascii="Arial" w:hAnsi="Arial" w:cs="Arial"/>
              </w:rPr>
              <w:t>14</w:t>
            </w:r>
          </w:p>
        </w:tc>
        <w:tc>
          <w:tcPr>
            <w:tcW w:w="452" w:type="pct"/>
            <w:hideMark/>
          </w:tcPr>
          <w:p w14:paraId="53C4EBB7" w14:textId="77777777" w:rsidR="009549EB" w:rsidRPr="00184664" w:rsidRDefault="009549EB" w:rsidP="005700D4">
            <w:pPr>
              <w:jc w:val="center"/>
              <w:rPr>
                <w:rFonts w:ascii="Arial" w:hAnsi="Arial" w:cs="Arial"/>
              </w:rPr>
            </w:pPr>
            <w:r w:rsidRPr="00184664">
              <w:rPr>
                <w:rFonts w:ascii="Arial" w:hAnsi="Arial" w:cs="Arial"/>
              </w:rPr>
              <w:t>70,0</w:t>
            </w:r>
          </w:p>
        </w:tc>
      </w:tr>
    </w:tbl>
    <w:p w14:paraId="70A43C2A" w14:textId="77777777" w:rsidR="009549EB" w:rsidRPr="00184664" w:rsidRDefault="009549EB" w:rsidP="009549EB">
      <w:pPr>
        <w:spacing w:after="180" w:line="360" w:lineRule="auto"/>
        <w:rPr>
          <w:rFonts w:ascii="Arial" w:hAnsi="Arial" w:cs="Arial"/>
        </w:rPr>
      </w:pPr>
    </w:p>
    <w:p w14:paraId="67A5027A" w14:textId="77777777" w:rsidR="009549EB" w:rsidRPr="00184664" w:rsidRDefault="009549EB" w:rsidP="009549EB">
      <w:pPr>
        <w:spacing w:after="180" w:line="360" w:lineRule="auto"/>
        <w:jc w:val="both"/>
        <w:rPr>
          <w:rFonts w:ascii="Arial" w:hAnsi="Arial" w:cs="Arial"/>
        </w:rPr>
      </w:pPr>
      <w:r w:rsidRPr="00184664">
        <w:rPr>
          <w:rFonts w:ascii="Arial" w:hAnsi="Arial" w:cs="Arial"/>
        </w:rPr>
        <w:t>Vierzehn Teilnehmer/innen kommentierten ihre Antworten, inwiefern sich ihrer Meinung nach der Zugang zum Arbeitsmarkt für Menschen mit Behinderung durch das AKTIF-Projekt verbessert hat. Exemplarisch seien im Folgenden einige Kommentare zitiert:</w:t>
      </w:r>
    </w:p>
    <w:p w14:paraId="405CFFD3" w14:textId="77777777" w:rsidR="009549EB" w:rsidRPr="00184664" w:rsidRDefault="009549EB" w:rsidP="009549EB">
      <w:pPr>
        <w:spacing w:after="180" w:line="360" w:lineRule="auto"/>
        <w:jc w:val="both"/>
        <w:rPr>
          <w:rFonts w:ascii="Arial" w:hAnsi="Arial" w:cs="Arial"/>
          <w:i/>
        </w:rPr>
      </w:pPr>
      <w:r w:rsidRPr="00184664">
        <w:rPr>
          <w:rFonts w:ascii="Arial" w:hAnsi="Arial" w:cs="Arial"/>
          <w:i/>
        </w:rPr>
        <w:t>„Durch die Maßnahmen der Barrierefreiheit, die hier im Vergleich zu anderen Drittmittelprojekten ungewöhnlich gut waren (aber leider noch nicht ausreichend), war es möglich, effektiv zu arbeiten, wissenschaftlich tätig zu sein, seinen Namen weiter zu verbreiten, seine Qualifikationen zu verbessern und sich wissenschaftliche Netzwerke aufzubauen.“</w:t>
      </w:r>
    </w:p>
    <w:p w14:paraId="4ACF2502" w14:textId="77777777" w:rsidR="009549EB" w:rsidRPr="00184664" w:rsidRDefault="009549EB" w:rsidP="009549EB">
      <w:pPr>
        <w:spacing w:after="180" w:line="360" w:lineRule="auto"/>
        <w:jc w:val="both"/>
        <w:rPr>
          <w:rFonts w:ascii="Arial" w:hAnsi="Arial" w:cs="Arial"/>
          <w:i/>
        </w:rPr>
      </w:pPr>
      <w:r w:rsidRPr="00184664">
        <w:rPr>
          <w:rFonts w:ascii="Arial" w:hAnsi="Arial" w:cs="Arial"/>
          <w:i/>
        </w:rPr>
        <w:t>„Kolleg/innen haben eine gute Referenz erhalten und konnten sich für ihre Themenschwerpunkte weiterqualifizieren.“</w:t>
      </w:r>
    </w:p>
    <w:p w14:paraId="07CB9206" w14:textId="77777777" w:rsidR="009549EB" w:rsidRPr="00184664" w:rsidRDefault="009549EB" w:rsidP="009549EB">
      <w:pPr>
        <w:spacing w:after="180" w:line="360" w:lineRule="auto"/>
        <w:jc w:val="both"/>
        <w:rPr>
          <w:rFonts w:ascii="Arial" w:hAnsi="Arial" w:cs="Arial"/>
          <w:i/>
        </w:rPr>
      </w:pPr>
      <w:r w:rsidRPr="00184664">
        <w:rPr>
          <w:rFonts w:ascii="Arial" w:hAnsi="Arial" w:cs="Arial"/>
          <w:i/>
        </w:rPr>
        <w:t xml:space="preserve">„Eine Mitarbeiterin mit Behinderung (der nach Abschluss ihres Abiturs eine Laufbahn in der Behindertenwerkstatt empfohlen wurde) hat zunächst als studentische Mitarbeiterin im Projekt gearbeitet, sie wurde dann wissenschaftliche Mitarbeiterin und war maßgeblich an einem erfolgreichen Projektantrag beteiligt. In diesem ist sie jetzt weiterbeschäftigt als wissenschaftliche Mitarbeiterin und hat dort die Möglichkeit, sich wissenschaftlich </w:t>
      </w:r>
      <w:proofErr w:type="spellStart"/>
      <w:r w:rsidRPr="00184664">
        <w:rPr>
          <w:rFonts w:ascii="Arial" w:hAnsi="Arial" w:cs="Arial"/>
          <w:i/>
        </w:rPr>
        <w:t>weiterzuqualifizieren</w:t>
      </w:r>
      <w:proofErr w:type="spellEnd"/>
      <w:r w:rsidRPr="00184664">
        <w:rPr>
          <w:rFonts w:ascii="Arial" w:hAnsi="Arial" w:cs="Arial"/>
          <w:i/>
        </w:rPr>
        <w:t>, Netzwerke auszubauen und weitere Karriereschritte zu planen.“</w:t>
      </w:r>
    </w:p>
    <w:p w14:paraId="27ADB0EB" w14:textId="77777777" w:rsidR="009549EB" w:rsidRPr="00184664" w:rsidRDefault="009549EB" w:rsidP="009549EB">
      <w:pPr>
        <w:spacing w:after="180" w:line="360" w:lineRule="auto"/>
        <w:jc w:val="both"/>
        <w:rPr>
          <w:rFonts w:ascii="Arial" w:hAnsi="Arial" w:cs="Arial"/>
          <w:i/>
        </w:rPr>
      </w:pPr>
      <w:r w:rsidRPr="00184664">
        <w:rPr>
          <w:rFonts w:ascii="Arial" w:hAnsi="Arial" w:cs="Arial"/>
          <w:i/>
        </w:rPr>
        <w:t xml:space="preserve"> „Das Projekt hat schon Kolleg/innen in Arbeit (halbe Stellen) gebracht und es ist eine wertvolle Möglichkeit zu zeigen, was man mit Behinderung erreichen kann, wenn man nicht so tun muss, als hätte man gar keine Behinderung. Man kann Behinderungen nicht wegdiskutieren, aber AKTIF zeigt, dass man das nicht muss, um erfolgreich zu arbeiten. Man kann Behinderungserfahrung sogar positiv nutzen.“</w:t>
      </w:r>
    </w:p>
    <w:p w14:paraId="407B7A30" w14:textId="77777777" w:rsidR="00D27A2E" w:rsidRDefault="00D27A2E" w:rsidP="009549EB">
      <w:pPr>
        <w:spacing w:after="180" w:line="360" w:lineRule="auto"/>
        <w:jc w:val="both"/>
        <w:rPr>
          <w:rFonts w:ascii="Arial" w:hAnsi="Arial" w:cs="Arial"/>
          <w:i/>
        </w:rPr>
      </w:pPr>
    </w:p>
    <w:p w14:paraId="5C0B5F73" w14:textId="77777777" w:rsidR="00D27A2E" w:rsidRDefault="00D27A2E" w:rsidP="009549EB">
      <w:pPr>
        <w:spacing w:after="180" w:line="360" w:lineRule="auto"/>
        <w:jc w:val="both"/>
        <w:rPr>
          <w:rFonts w:ascii="Arial" w:hAnsi="Arial" w:cs="Arial"/>
          <w:i/>
        </w:rPr>
      </w:pPr>
    </w:p>
    <w:p w14:paraId="4D68FED0" w14:textId="77777777" w:rsidR="009549EB" w:rsidRPr="00184664" w:rsidRDefault="009549EB" w:rsidP="009549EB">
      <w:pPr>
        <w:spacing w:after="180" w:line="360" w:lineRule="auto"/>
        <w:jc w:val="both"/>
        <w:rPr>
          <w:rFonts w:ascii="Arial" w:hAnsi="Arial" w:cs="Arial"/>
          <w:i/>
        </w:rPr>
      </w:pPr>
      <w:r w:rsidRPr="00184664">
        <w:rPr>
          <w:rFonts w:ascii="Arial" w:hAnsi="Arial" w:cs="Arial"/>
          <w:i/>
        </w:rPr>
        <w:t>„Also bezugnehmend auf meinen Standort, konnte ich beobachten, dass die Projektinitiierung und auch die Akquirierung von Forschungsprojekten zum Teil sehr erfolgreich gewesen ist und einzelne Teammitglieder auch einen Zugang zum allgemeinen Arbeitsmarkt erhalten haben und sich weiter qualifizieren konnten.“</w:t>
      </w:r>
    </w:p>
    <w:p w14:paraId="50044A6D" w14:textId="77777777" w:rsidR="009549EB" w:rsidRPr="00184664" w:rsidRDefault="009549EB" w:rsidP="009549EB">
      <w:pPr>
        <w:spacing w:after="180" w:line="360" w:lineRule="auto"/>
        <w:jc w:val="both"/>
        <w:rPr>
          <w:rFonts w:ascii="Arial" w:hAnsi="Arial" w:cs="Arial"/>
          <w:i/>
        </w:rPr>
      </w:pPr>
      <w:r w:rsidRPr="00184664">
        <w:rPr>
          <w:rFonts w:ascii="Arial" w:hAnsi="Arial" w:cs="Arial"/>
          <w:i/>
          <w:iCs/>
        </w:rPr>
        <w:t>„Insbesondere die Kampagne zur inklusiven Forschung hat sicherlich einen wichtigen Fortschritt gebracht. Des Weiteren konnte meines Erachtens untermauert werden, dass die Arbeit in inklusiven Teams nicht nur bereichernd, sondern auch besonders effizient und zielorientiert ist.“</w:t>
      </w:r>
    </w:p>
    <w:p w14:paraId="4FA821C5"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rPr>
        <w:t xml:space="preserve">Insgesamt ist Tenor in den Aussagen der Teilnehmer/innen, dass durch AKTIF für Mitarbeiter/innen mit Behinderungen der Zugang zum Arbeitsmarkt bzw. ein Einstieg in die Wissenschaft und in die Inklusions- und Teilhabeforschung ermöglicht worden ist. Alle Teilnehmer/innen sehen die Projektziele als zumindest teilweise erreicht an. (Details siehe </w:t>
      </w:r>
      <w:r w:rsidRPr="00184664">
        <w:rPr>
          <w:rFonts w:ascii="Arial" w:hAnsi="Arial" w:cs="Arial"/>
        </w:rPr>
        <w:fldChar w:fldCharType="begin"/>
      </w:r>
      <w:r w:rsidRPr="00184664">
        <w:rPr>
          <w:rFonts w:ascii="Arial" w:hAnsi="Arial" w:cs="Arial"/>
        </w:rPr>
        <w:instrText xml:space="preserve"> REF _Ref534628117 \h  \* MERGEFORMAT </w:instrText>
      </w:r>
      <w:r w:rsidRPr="00184664">
        <w:rPr>
          <w:rFonts w:ascii="Arial" w:hAnsi="Arial" w:cs="Arial"/>
        </w:rPr>
      </w:r>
      <w:r w:rsidRPr="00184664">
        <w:rPr>
          <w:rFonts w:ascii="Arial" w:hAnsi="Arial" w:cs="Arial"/>
        </w:rPr>
        <w:fldChar w:fldCharType="separate"/>
      </w:r>
      <w:r w:rsidRPr="00184664">
        <w:rPr>
          <w:rFonts w:ascii="Arial" w:hAnsi="Arial" w:cs="Arial"/>
        </w:rPr>
        <w:t xml:space="preserve">Tabelle </w:t>
      </w:r>
      <w:r w:rsidRPr="00184664">
        <w:rPr>
          <w:rFonts w:ascii="Arial" w:hAnsi="Arial" w:cs="Arial"/>
          <w:noProof/>
        </w:rPr>
        <w:t>17</w:t>
      </w:r>
      <w:r w:rsidRPr="00184664">
        <w:rPr>
          <w:rFonts w:ascii="Arial" w:hAnsi="Arial" w:cs="Arial"/>
        </w:rPr>
        <w:fldChar w:fldCharType="end"/>
      </w:r>
      <w:r w:rsidRPr="00184664">
        <w:rPr>
          <w:rFonts w:ascii="Arial" w:hAnsi="Arial" w:cs="Arial"/>
        </w:rPr>
        <w:t>)</w:t>
      </w:r>
    </w:p>
    <w:p w14:paraId="00246B2C" w14:textId="77913372" w:rsidR="009549EB" w:rsidRPr="00184664" w:rsidRDefault="009549EB" w:rsidP="009549EB">
      <w:pPr>
        <w:pStyle w:val="Beschriftung"/>
        <w:keepNext/>
        <w:spacing w:after="120"/>
        <w:rPr>
          <w:rFonts w:ascii="Arial" w:hAnsi="Arial" w:cs="Arial"/>
          <w:i w:val="0"/>
          <w:color w:val="auto"/>
          <w:sz w:val="22"/>
          <w:szCs w:val="22"/>
        </w:rPr>
      </w:pPr>
      <w:bookmarkStart w:id="83" w:name="_Ref534628117"/>
      <w:r w:rsidRPr="00184664">
        <w:rPr>
          <w:rFonts w:ascii="Arial" w:hAnsi="Arial" w:cs="Arial"/>
          <w:i w:val="0"/>
          <w:color w:val="auto"/>
          <w:sz w:val="22"/>
          <w:szCs w:val="22"/>
        </w:rPr>
        <w:t xml:space="preserve">Tabelle </w:t>
      </w:r>
      <w:r w:rsidRPr="00184664">
        <w:rPr>
          <w:rFonts w:ascii="Arial" w:hAnsi="Arial" w:cs="Arial"/>
          <w:i w:val="0"/>
          <w:color w:val="auto"/>
          <w:sz w:val="22"/>
          <w:szCs w:val="22"/>
        </w:rPr>
        <w:fldChar w:fldCharType="begin"/>
      </w:r>
      <w:r w:rsidRPr="00184664">
        <w:rPr>
          <w:rFonts w:ascii="Arial" w:hAnsi="Arial" w:cs="Arial"/>
          <w:i w:val="0"/>
          <w:color w:val="auto"/>
          <w:sz w:val="22"/>
          <w:szCs w:val="22"/>
        </w:rPr>
        <w:instrText xml:space="preserve"> SEQ Tabelle \* ARABIC </w:instrText>
      </w:r>
      <w:r w:rsidRPr="00184664">
        <w:rPr>
          <w:rFonts w:ascii="Arial" w:hAnsi="Arial" w:cs="Arial"/>
          <w:i w:val="0"/>
          <w:color w:val="auto"/>
          <w:sz w:val="22"/>
          <w:szCs w:val="22"/>
        </w:rPr>
        <w:fldChar w:fldCharType="separate"/>
      </w:r>
      <w:r w:rsidRPr="00184664">
        <w:rPr>
          <w:rFonts w:ascii="Arial" w:hAnsi="Arial" w:cs="Arial"/>
          <w:i w:val="0"/>
          <w:noProof/>
          <w:color w:val="auto"/>
          <w:sz w:val="22"/>
          <w:szCs w:val="22"/>
        </w:rPr>
        <w:t>17</w:t>
      </w:r>
      <w:r w:rsidRPr="00184664">
        <w:rPr>
          <w:rFonts w:ascii="Arial" w:hAnsi="Arial" w:cs="Arial"/>
          <w:i w:val="0"/>
          <w:color w:val="auto"/>
          <w:sz w:val="22"/>
          <w:szCs w:val="22"/>
        </w:rPr>
        <w:fldChar w:fldCharType="end"/>
      </w:r>
      <w:bookmarkEnd w:id="83"/>
      <w:r w:rsidRPr="00184664">
        <w:rPr>
          <w:rFonts w:ascii="Arial" w:hAnsi="Arial" w:cs="Arial"/>
          <w:i w:val="0"/>
          <w:color w:val="auto"/>
          <w:sz w:val="22"/>
          <w:szCs w:val="22"/>
        </w:rPr>
        <w:t>: Bewertung der Erreichung der AKTIF-Projektziele insgesamt.</w:t>
      </w:r>
    </w:p>
    <w:tbl>
      <w:tblPr>
        <w:tblStyle w:val="Tabellenraster"/>
        <w:tblW w:w="5000" w:type="pct"/>
        <w:tblLook w:val="04A0" w:firstRow="1" w:lastRow="0" w:firstColumn="1" w:lastColumn="0" w:noHBand="0" w:noVBand="1"/>
      </w:tblPr>
      <w:tblGrid>
        <w:gridCol w:w="8075"/>
        <w:gridCol w:w="624"/>
        <w:gridCol w:w="645"/>
      </w:tblGrid>
      <w:tr w:rsidR="009549EB" w:rsidRPr="00184664" w14:paraId="7C1E8283" w14:textId="77777777" w:rsidTr="005700D4">
        <w:tc>
          <w:tcPr>
            <w:tcW w:w="4321" w:type="pct"/>
            <w:hideMark/>
          </w:tcPr>
          <w:p w14:paraId="103019FB" w14:textId="77777777" w:rsidR="009549EB" w:rsidRPr="00FE2087" w:rsidRDefault="009549EB" w:rsidP="005700D4">
            <w:pPr>
              <w:rPr>
                <w:rFonts w:ascii="Arial" w:hAnsi="Arial" w:cs="Arial"/>
                <w:b/>
              </w:rPr>
            </w:pPr>
            <w:r w:rsidRPr="00FE2087">
              <w:rPr>
                <w:rFonts w:ascii="Arial" w:hAnsi="Arial" w:cs="Arial"/>
                <w:b/>
                <w:bCs/>
              </w:rPr>
              <w:t>Meiner Meinung nach hat das Projekt bislang seine aufgestellten Ziele erreicht.</w:t>
            </w:r>
          </w:p>
        </w:tc>
        <w:tc>
          <w:tcPr>
            <w:tcW w:w="334" w:type="pct"/>
            <w:hideMark/>
          </w:tcPr>
          <w:p w14:paraId="20615EFF" w14:textId="77777777" w:rsidR="009549EB" w:rsidRPr="00184664" w:rsidRDefault="009549EB" w:rsidP="005700D4">
            <w:pPr>
              <w:jc w:val="center"/>
              <w:rPr>
                <w:rFonts w:ascii="Arial" w:hAnsi="Arial" w:cs="Arial"/>
              </w:rPr>
            </w:pPr>
            <w:r w:rsidRPr="00184664">
              <w:rPr>
                <w:rFonts w:ascii="Arial" w:hAnsi="Arial" w:cs="Arial"/>
                <w:bCs/>
              </w:rPr>
              <w:t>n</w:t>
            </w:r>
          </w:p>
        </w:tc>
        <w:tc>
          <w:tcPr>
            <w:tcW w:w="345" w:type="pct"/>
            <w:hideMark/>
          </w:tcPr>
          <w:p w14:paraId="52860FF1" w14:textId="77777777" w:rsidR="009549EB" w:rsidRPr="00184664" w:rsidRDefault="009549EB" w:rsidP="005700D4">
            <w:pPr>
              <w:jc w:val="center"/>
              <w:rPr>
                <w:rFonts w:ascii="Arial" w:hAnsi="Arial" w:cs="Arial"/>
              </w:rPr>
            </w:pPr>
            <w:r w:rsidRPr="00184664">
              <w:rPr>
                <w:rFonts w:ascii="Arial" w:hAnsi="Arial" w:cs="Arial"/>
                <w:bCs/>
              </w:rPr>
              <w:t>%</w:t>
            </w:r>
          </w:p>
        </w:tc>
      </w:tr>
      <w:tr w:rsidR="009549EB" w:rsidRPr="00184664" w14:paraId="66C64B27" w14:textId="77777777" w:rsidTr="005700D4">
        <w:tc>
          <w:tcPr>
            <w:tcW w:w="4321" w:type="pct"/>
            <w:hideMark/>
          </w:tcPr>
          <w:p w14:paraId="3981E65C" w14:textId="77777777" w:rsidR="009549EB" w:rsidRPr="00184664" w:rsidRDefault="009549EB" w:rsidP="005700D4">
            <w:pPr>
              <w:rPr>
                <w:rFonts w:ascii="Arial" w:hAnsi="Arial" w:cs="Arial"/>
              </w:rPr>
            </w:pPr>
            <w:r w:rsidRPr="00184664">
              <w:rPr>
                <w:rFonts w:ascii="Arial" w:hAnsi="Arial" w:cs="Arial"/>
              </w:rPr>
              <w:t>Voll zutreffend</w:t>
            </w:r>
          </w:p>
        </w:tc>
        <w:tc>
          <w:tcPr>
            <w:tcW w:w="334" w:type="pct"/>
            <w:hideMark/>
          </w:tcPr>
          <w:p w14:paraId="476F1A2F" w14:textId="77777777" w:rsidR="009549EB" w:rsidRPr="00184664" w:rsidRDefault="009549EB" w:rsidP="005700D4">
            <w:pPr>
              <w:jc w:val="center"/>
              <w:rPr>
                <w:rFonts w:ascii="Arial" w:hAnsi="Arial" w:cs="Arial"/>
              </w:rPr>
            </w:pPr>
            <w:r w:rsidRPr="00184664">
              <w:rPr>
                <w:rFonts w:ascii="Arial" w:hAnsi="Arial" w:cs="Arial"/>
              </w:rPr>
              <w:t>7</w:t>
            </w:r>
          </w:p>
        </w:tc>
        <w:tc>
          <w:tcPr>
            <w:tcW w:w="345" w:type="pct"/>
            <w:hideMark/>
          </w:tcPr>
          <w:p w14:paraId="0C4C50D9" w14:textId="77777777" w:rsidR="009549EB" w:rsidRPr="00184664" w:rsidRDefault="009549EB" w:rsidP="005700D4">
            <w:pPr>
              <w:jc w:val="center"/>
              <w:rPr>
                <w:rFonts w:ascii="Arial" w:hAnsi="Arial" w:cs="Arial"/>
              </w:rPr>
            </w:pPr>
            <w:r w:rsidRPr="00184664">
              <w:rPr>
                <w:rFonts w:ascii="Arial" w:hAnsi="Arial" w:cs="Arial"/>
              </w:rPr>
              <w:t>35,0</w:t>
            </w:r>
          </w:p>
        </w:tc>
      </w:tr>
      <w:tr w:rsidR="009549EB" w:rsidRPr="00184664" w14:paraId="648D1837" w14:textId="77777777" w:rsidTr="005700D4">
        <w:tc>
          <w:tcPr>
            <w:tcW w:w="4321" w:type="pct"/>
            <w:hideMark/>
          </w:tcPr>
          <w:p w14:paraId="603E0B74" w14:textId="77777777" w:rsidR="009549EB" w:rsidRPr="00184664" w:rsidRDefault="009549EB" w:rsidP="005700D4">
            <w:pPr>
              <w:rPr>
                <w:rFonts w:ascii="Arial" w:hAnsi="Arial" w:cs="Arial"/>
              </w:rPr>
            </w:pPr>
            <w:r w:rsidRPr="00184664">
              <w:rPr>
                <w:rFonts w:ascii="Arial" w:hAnsi="Arial" w:cs="Arial"/>
              </w:rPr>
              <w:t>Zutreffend</w:t>
            </w:r>
          </w:p>
        </w:tc>
        <w:tc>
          <w:tcPr>
            <w:tcW w:w="334" w:type="pct"/>
            <w:hideMark/>
          </w:tcPr>
          <w:p w14:paraId="474A5DBF" w14:textId="77777777" w:rsidR="009549EB" w:rsidRPr="00184664" w:rsidRDefault="009549EB" w:rsidP="005700D4">
            <w:pPr>
              <w:jc w:val="center"/>
              <w:rPr>
                <w:rFonts w:ascii="Arial" w:hAnsi="Arial" w:cs="Arial"/>
              </w:rPr>
            </w:pPr>
            <w:r w:rsidRPr="00184664">
              <w:rPr>
                <w:rFonts w:ascii="Arial" w:hAnsi="Arial" w:cs="Arial"/>
              </w:rPr>
              <w:t>8</w:t>
            </w:r>
          </w:p>
        </w:tc>
        <w:tc>
          <w:tcPr>
            <w:tcW w:w="345" w:type="pct"/>
            <w:hideMark/>
          </w:tcPr>
          <w:p w14:paraId="0AFB44DA" w14:textId="77777777" w:rsidR="009549EB" w:rsidRPr="00184664" w:rsidRDefault="009549EB" w:rsidP="005700D4">
            <w:pPr>
              <w:jc w:val="center"/>
              <w:rPr>
                <w:rFonts w:ascii="Arial" w:hAnsi="Arial" w:cs="Arial"/>
              </w:rPr>
            </w:pPr>
            <w:r w:rsidRPr="00184664">
              <w:rPr>
                <w:rFonts w:ascii="Arial" w:hAnsi="Arial" w:cs="Arial"/>
              </w:rPr>
              <w:t>40,0</w:t>
            </w:r>
          </w:p>
        </w:tc>
      </w:tr>
      <w:tr w:rsidR="009549EB" w:rsidRPr="00184664" w14:paraId="3002026D" w14:textId="77777777" w:rsidTr="005700D4">
        <w:tc>
          <w:tcPr>
            <w:tcW w:w="4321" w:type="pct"/>
            <w:hideMark/>
          </w:tcPr>
          <w:p w14:paraId="13E6D897" w14:textId="77777777" w:rsidR="009549EB" w:rsidRPr="00184664" w:rsidRDefault="009549EB" w:rsidP="005700D4">
            <w:pPr>
              <w:rPr>
                <w:rFonts w:ascii="Arial" w:hAnsi="Arial" w:cs="Arial"/>
              </w:rPr>
            </w:pPr>
            <w:r w:rsidRPr="00184664">
              <w:rPr>
                <w:rFonts w:ascii="Arial" w:hAnsi="Arial" w:cs="Arial"/>
              </w:rPr>
              <w:t>Teilweise zutreffend</w:t>
            </w:r>
          </w:p>
        </w:tc>
        <w:tc>
          <w:tcPr>
            <w:tcW w:w="334" w:type="pct"/>
            <w:hideMark/>
          </w:tcPr>
          <w:p w14:paraId="1A0FCDD5" w14:textId="77777777" w:rsidR="009549EB" w:rsidRPr="00184664" w:rsidRDefault="009549EB" w:rsidP="005700D4">
            <w:pPr>
              <w:jc w:val="center"/>
              <w:rPr>
                <w:rFonts w:ascii="Arial" w:hAnsi="Arial" w:cs="Arial"/>
              </w:rPr>
            </w:pPr>
            <w:r w:rsidRPr="00184664">
              <w:rPr>
                <w:rFonts w:ascii="Arial" w:hAnsi="Arial" w:cs="Arial"/>
              </w:rPr>
              <w:t>5</w:t>
            </w:r>
          </w:p>
        </w:tc>
        <w:tc>
          <w:tcPr>
            <w:tcW w:w="345" w:type="pct"/>
            <w:hideMark/>
          </w:tcPr>
          <w:p w14:paraId="6B5827F6" w14:textId="77777777" w:rsidR="009549EB" w:rsidRPr="00184664" w:rsidRDefault="009549EB" w:rsidP="005700D4">
            <w:pPr>
              <w:jc w:val="center"/>
              <w:rPr>
                <w:rFonts w:ascii="Arial" w:hAnsi="Arial" w:cs="Arial"/>
              </w:rPr>
            </w:pPr>
            <w:r w:rsidRPr="00184664">
              <w:rPr>
                <w:rFonts w:ascii="Arial" w:hAnsi="Arial" w:cs="Arial"/>
              </w:rPr>
              <w:t>25,0</w:t>
            </w:r>
          </w:p>
        </w:tc>
      </w:tr>
      <w:tr w:rsidR="009549EB" w:rsidRPr="00184664" w14:paraId="12775FEB" w14:textId="77777777" w:rsidTr="005700D4">
        <w:tc>
          <w:tcPr>
            <w:tcW w:w="4321" w:type="pct"/>
            <w:hideMark/>
          </w:tcPr>
          <w:p w14:paraId="5823E564" w14:textId="77777777" w:rsidR="009549EB" w:rsidRPr="00184664" w:rsidRDefault="009549EB" w:rsidP="005700D4">
            <w:pPr>
              <w:rPr>
                <w:rFonts w:ascii="Arial" w:hAnsi="Arial" w:cs="Arial"/>
              </w:rPr>
            </w:pPr>
            <w:r w:rsidRPr="00184664">
              <w:rPr>
                <w:rFonts w:ascii="Arial" w:hAnsi="Arial" w:cs="Arial"/>
              </w:rPr>
              <w:t>Nicht zutreffend</w:t>
            </w:r>
          </w:p>
        </w:tc>
        <w:tc>
          <w:tcPr>
            <w:tcW w:w="334" w:type="pct"/>
            <w:hideMark/>
          </w:tcPr>
          <w:p w14:paraId="74240657" w14:textId="77777777" w:rsidR="009549EB" w:rsidRPr="00184664" w:rsidRDefault="009549EB" w:rsidP="005700D4">
            <w:pPr>
              <w:jc w:val="center"/>
              <w:rPr>
                <w:rFonts w:ascii="Arial" w:hAnsi="Arial" w:cs="Arial"/>
              </w:rPr>
            </w:pPr>
            <w:r w:rsidRPr="00184664">
              <w:rPr>
                <w:rFonts w:ascii="Arial" w:hAnsi="Arial" w:cs="Arial"/>
              </w:rPr>
              <w:t>0</w:t>
            </w:r>
          </w:p>
        </w:tc>
        <w:tc>
          <w:tcPr>
            <w:tcW w:w="345" w:type="pct"/>
            <w:hideMark/>
          </w:tcPr>
          <w:p w14:paraId="25142FB8" w14:textId="77777777" w:rsidR="009549EB" w:rsidRPr="00184664" w:rsidRDefault="009549EB" w:rsidP="005700D4">
            <w:pPr>
              <w:jc w:val="center"/>
              <w:rPr>
                <w:rFonts w:ascii="Arial" w:hAnsi="Arial" w:cs="Arial"/>
              </w:rPr>
            </w:pPr>
            <w:r w:rsidRPr="00184664">
              <w:rPr>
                <w:rFonts w:ascii="Arial" w:hAnsi="Arial" w:cs="Arial"/>
              </w:rPr>
              <w:t>0,0</w:t>
            </w:r>
          </w:p>
        </w:tc>
      </w:tr>
    </w:tbl>
    <w:p w14:paraId="08A76515" w14:textId="77777777" w:rsidR="009549EB" w:rsidRPr="00184664" w:rsidRDefault="009549EB" w:rsidP="009549EB">
      <w:pPr>
        <w:spacing w:after="180" w:line="360" w:lineRule="auto"/>
        <w:rPr>
          <w:rFonts w:ascii="Arial" w:eastAsiaTheme="majorEastAsia" w:hAnsi="Arial" w:cs="Arial"/>
          <w:b/>
          <w:iCs/>
          <w:sz w:val="24"/>
          <w:szCs w:val="24"/>
        </w:rPr>
      </w:pPr>
    </w:p>
    <w:p w14:paraId="18DD9EA3" w14:textId="4CBE9FD5" w:rsidR="009549EB" w:rsidRPr="005700D4" w:rsidRDefault="005700D4" w:rsidP="005700D4">
      <w:pPr>
        <w:rPr>
          <w:rFonts w:ascii="Arial" w:hAnsi="Arial" w:cs="Arial"/>
          <w:i/>
          <w:sz w:val="24"/>
          <w:szCs w:val="24"/>
        </w:rPr>
      </w:pPr>
      <w:r>
        <w:rPr>
          <w:rFonts w:ascii="Arial" w:hAnsi="Arial" w:cs="Arial"/>
          <w:sz w:val="24"/>
          <w:szCs w:val="24"/>
        </w:rPr>
        <w:t xml:space="preserve">4.7 </w:t>
      </w:r>
      <w:proofErr w:type="gramStart"/>
      <w:r w:rsidR="009549EB" w:rsidRPr="005700D4">
        <w:rPr>
          <w:rFonts w:ascii="Arial" w:hAnsi="Arial" w:cs="Arial"/>
          <w:sz w:val="24"/>
          <w:szCs w:val="24"/>
        </w:rPr>
        <w:t>Themenkreis</w:t>
      </w:r>
      <w:proofErr w:type="gramEnd"/>
      <w:r w:rsidR="009549EB" w:rsidRPr="005700D4">
        <w:rPr>
          <w:rFonts w:ascii="Arial" w:hAnsi="Arial" w:cs="Arial"/>
          <w:sz w:val="24"/>
          <w:szCs w:val="24"/>
        </w:rPr>
        <w:t xml:space="preserve"> Persönliche Entwicklung</w:t>
      </w:r>
    </w:p>
    <w:p w14:paraId="091B9C0C"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rPr>
        <w:t>Die Teilnehmer/innen zeichnen ein sehr positives Bild, was die persönliche Entwicklung und die Erweiterung der fachlichen Kompetenzen sowie der beruflichen Chancen angeht:</w:t>
      </w:r>
    </w:p>
    <w:p w14:paraId="033E411E"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rPr>
        <w:t xml:space="preserve">Nach Auffassung aller Teilnehmer/innen hat sich ihr persönlicher Horizont durch die Mitarbeit im AKTIF-Projekt erweitert, wobei die überwiegende Mehrheit (65%) dies als voll zutreffend bewertete. Teilweise zutreffend empfand dies nur ein/e (5%) Teilnehmer/in. (Details siehe </w:t>
      </w:r>
      <w:r w:rsidRPr="00184664">
        <w:rPr>
          <w:rFonts w:ascii="Arial" w:hAnsi="Arial" w:cs="Arial"/>
        </w:rPr>
        <w:fldChar w:fldCharType="begin"/>
      </w:r>
      <w:r w:rsidRPr="00184664">
        <w:rPr>
          <w:rFonts w:ascii="Arial" w:hAnsi="Arial" w:cs="Arial"/>
        </w:rPr>
        <w:instrText xml:space="preserve"> REF _Ref535205092 \h  \* MERGEFORMAT </w:instrText>
      </w:r>
      <w:r w:rsidRPr="00184664">
        <w:rPr>
          <w:rFonts w:ascii="Arial" w:hAnsi="Arial" w:cs="Arial"/>
        </w:rPr>
      </w:r>
      <w:r w:rsidRPr="00184664">
        <w:rPr>
          <w:rFonts w:ascii="Arial" w:hAnsi="Arial" w:cs="Arial"/>
        </w:rPr>
        <w:fldChar w:fldCharType="separate"/>
      </w:r>
      <w:r w:rsidRPr="00184664">
        <w:rPr>
          <w:rFonts w:ascii="Arial" w:hAnsi="Arial" w:cs="Arial"/>
        </w:rPr>
        <w:t xml:space="preserve">Tabelle </w:t>
      </w:r>
      <w:r w:rsidRPr="00184664">
        <w:rPr>
          <w:rFonts w:ascii="Arial" w:hAnsi="Arial" w:cs="Arial"/>
          <w:noProof/>
        </w:rPr>
        <w:t>18</w:t>
      </w:r>
      <w:r w:rsidRPr="00184664">
        <w:rPr>
          <w:rFonts w:ascii="Arial" w:hAnsi="Arial" w:cs="Arial"/>
        </w:rPr>
        <w:fldChar w:fldCharType="end"/>
      </w:r>
      <w:r w:rsidRPr="00184664">
        <w:rPr>
          <w:rFonts w:ascii="Arial" w:hAnsi="Arial" w:cs="Arial"/>
        </w:rPr>
        <w:t>)</w:t>
      </w:r>
    </w:p>
    <w:p w14:paraId="00C96EDA" w14:textId="186F9BDF" w:rsidR="009549EB" w:rsidRPr="009549EB" w:rsidRDefault="00D27A2E" w:rsidP="009549EB">
      <w:pPr>
        <w:rPr>
          <w:rFonts w:ascii="Arial" w:hAnsi="Arial" w:cs="Arial"/>
        </w:rPr>
      </w:pPr>
      <w:bookmarkStart w:id="84" w:name="_Ref535205092"/>
      <w:r>
        <w:rPr>
          <w:rFonts w:ascii="Arial" w:hAnsi="Arial" w:cs="Arial"/>
        </w:rPr>
        <w:br w:type="column"/>
      </w:r>
      <w:r w:rsidR="009549EB" w:rsidRPr="009549EB">
        <w:rPr>
          <w:rFonts w:ascii="Arial" w:hAnsi="Arial" w:cs="Arial"/>
        </w:rPr>
        <w:t xml:space="preserve">Tabelle </w:t>
      </w:r>
      <w:r w:rsidR="009549EB" w:rsidRPr="009549EB">
        <w:rPr>
          <w:rFonts w:ascii="Arial" w:hAnsi="Arial" w:cs="Arial"/>
        </w:rPr>
        <w:fldChar w:fldCharType="begin"/>
      </w:r>
      <w:r w:rsidR="009549EB" w:rsidRPr="009549EB">
        <w:rPr>
          <w:rFonts w:ascii="Arial" w:hAnsi="Arial" w:cs="Arial"/>
        </w:rPr>
        <w:instrText xml:space="preserve"> SEQ Tabelle \* ARABIC </w:instrText>
      </w:r>
      <w:r w:rsidR="009549EB" w:rsidRPr="009549EB">
        <w:rPr>
          <w:rFonts w:ascii="Arial" w:hAnsi="Arial" w:cs="Arial"/>
        </w:rPr>
        <w:fldChar w:fldCharType="separate"/>
      </w:r>
      <w:r w:rsidR="009549EB" w:rsidRPr="009549EB">
        <w:rPr>
          <w:rFonts w:ascii="Arial" w:hAnsi="Arial" w:cs="Arial"/>
          <w:noProof/>
        </w:rPr>
        <w:t>18</w:t>
      </w:r>
      <w:r w:rsidR="009549EB" w:rsidRPr="009549EB">
        <w:rPr>
          <w:rFonts w:ascii="Arial" w:hAnsi="Arial" w:cs="Arial"/>
        </w:rPr>
        <w:fldChar w:fldCharType="end"/>
      </w:r>
      <w:bookmarkEnd w:id="84"/>
      <w:r w:rsidR="009549EB" w:rsidRPr="009549EB">
        <w:rPr>
          <w:rFonts w:ascii="Arial" w:hAnsi="Arial" w:cs="Arial"/>
        </w:rPr>
        <w:t>: Erweiterung des persönlichen Horizonts durch die Mitarbeit in AKTIF.</w:t>
      </w:r>
    </w:p>
    <w:tbl>
      <w:tblPr>
        <w:tblStyle w:val="Tabellenraster"/>
        <w:tblW w:w="5000" w:type="pct"/>
        <w:tblLook w:val="04A0" w:firstRow="1" w:lastRow="0" w:firstColumn="1" w:lastColumn="0" w:noHBand="0" w:noVBand="1"/>
      </w:tblPr>
      <w:tblGrid>
        <w:gridCol w:w="8075"/>
        <w:gridCol w:w="624"/>
        <w:gridCol w:w="645"/>
      </w:tblGrid>
      <w:tr w:rsidR="009549EB" w:rsidRPr="00184664" w14:paraId="7F89286D" w14:textId="77777777" w:rsidTr="005700D4">
        <w:tc>
          <w:tcPr>
            <w:tcW w:w="4321" w:type="pct"/>
            <w:hideMark/>
          </w:tcPr>
          <w:p w14:paraId="4AAE575C" w14:textId="77777777" w:rsidR="009549EB" w:rsidRPr="00184664" w:rsidRDefault="009549EB" w:rsidP="005700D4">
            <w:pPr>
              <w:tabs>
                <w:tab w:val="num" w:pos="720"/>
              </w:tabs>
              <w:jc w:val="both"/>
              <w:rPr>
                <w:rFonts w:ascii="Arial" w:hAnsi="Arial" w:cs="Arial"/>
              </w:rPr>
            </w:pPr>
            <w:r w:rsidRPr="00184664">
              <w:rPr>
                <w:rFonts w:ascii="Arial" w:hAnsi="Arial" w:cs="Arial"/>
                <w:b/>
                <w:bCs/>
              </w:rPr>
              <w:t>Mein persönlicher Horizont hat sich durch das Projekt erweitert.</w:t>
            </w:r>
          </w:p>
        </w:tc>
        <w:tc>
          <w:tcPr>
            <w:tcW w:w="334" w:type="pct"/>
            <w:hideMark/>
          </w:tcPr>
          <w:p w14:paraId="1D5A3B85" w14:textId="77777777" w:rsidR="009549EB" w:rsidRPr="00184664" w:rsidRDefault="009549EB" w:rsidP="005700D4">
            <w:pPr>
              <w:tabs>
                <w:tab w:val="num" w:pos="720"/>
              </w:tabs>
              <w:jc w:val="center"/>
              <w:rPr>
                <w:rFonts w:ascii="Arial" w:hAnsi="Arial" w:cs="Arial"/>
              </w:rPr>
            </w:pPr>
            <w:r w:rsidRPr="00184664">
              <w:rPr>
                <w:rFonts w:ascii="Arial" w:hAnsi="Arial" w:cs="Arial"/>
                <w:b/>
                <w:bCs/>
              </w:rPr>
              <w:t>n</w:t>
            </w:r>
          </w:p>
        </w:tc>
        <w:tc>
          <w:tcPr>
            <w:tcW w:w="345" w:type="pct"/>
            <w:hideMark/>
          </w:tcPr>
          <w:p w14:paraId="29AA2639" w14:textId="77777777" w:rsidR="009549EB" w:rsidRPr="00184664" w:rsidRDefault="009549EB" w:rsidP="005700D4">
            <w:pPr>
              <w:tabs>
                <w:tab w:val="num" w:pos="720"/>
              </w:tabs>
              <w:jc w:val="center"/>
              <w:rPr>
                <w:rFonts w:ascii="Arial" w:hAnsi="Arial" w:cs="Arial"/>
              </w:rPr>
            </w:pPr>
            <w:r w:rsidRPr="00184664">
              <w:rPr>
                <w:rFonts w:ascii="Arial" w:hAnsi="Arial" w:cs="Arial"/>
                <w:b/>
                <w:bCs/>
              </w:rPr>
              <w:t>%</w:t>
            </w:r>
          </w:p>
        </w:tc>
      </w:tr>
      <w:tr w:rsidR="009549EB" w:rsidRPr="00184664" w14:paraId="19A1BE13" w14:textId="77777777" w:rsidTr="005700D4">
        <w:tc>
          <w:tcPr>
            <w:tcW w:w="4321" w:type="pct"/>
            <w:hideMark/>
          </w:tcPr>
          <w:p w14:paraId="4BE0E7FD" w14:textId="77777777" w:rsidR="009549EB" w:rsidRPr="00184664" w:rsidRDefault="009549EB" w:rsidP="005700D4">
            <w:pPr>
              <w:tabs>
                <w:tab w:val="num" w:pos="720"/>
              </w:tabs>
              <w:jc w:val="both"/>
              <w:rPr>
                <w:rFonts w:ascii="Arial" w:hAnsi="Arial" w:cs="Arial"/>
              </w:rPr>
            </w:pPr>
            <w:r w:rsidRPr="00184664">
              <w:rPr>
                <w:rFonts w:ascii="Arial" w:hAnsi="Arial" w:cs="Arial"/>
              </w:rPr>
              <w:t>Voll zutreffend</w:t>
            </w:r>
          </w:p>
        </w:tc>
        <w:tc>
          <w:tcPr>
            <w:tcW w:w="334" w:type="pct"/>
            <w:hideMark/>
          </w:tcPr>
          <w:p w14:paraId="0E30C1A2" w14:textId="77777777" w:rsidR="009549EB" w:rsidRPr="00184664" w:rsidRDefault="009549EB" w:rsidP="005700D4">
            <w:pPr>
              <w:tabs>
                <w:tab w:val="num" w:pos="720"/>
              </w:tabs>
              <w:jc w:val="center"/>
              <w:rPr>
                <w:rFonts w:ascii="Arial" w:hAnsi="Arial" w:cs="Arial"/>
              </w:rPr>
            </w:pPr>
            <w:r w:rsidRPr="00184664">
              <w:rPr>
                <w:rFonts w:ascii="Arial" w:hAnsi="Arial" w:cs="Arial"/>
              </w:rPr>
              <w:t>13</w:t>
            </w:r>
          </w:p>
        </w:tc>
        <w:tc>
          <w:tcPr>
            <w:tcW w:w="345" w:type="pct"/>
            <w:hideMark/>
          </w:tcPr>
          <w:p w14:paraId="7F812CD4" w14:textId="77777777" w:rsidR="009549EB" w:rsidRPr="00184664" w:rsidRDefault="009549EB" w:rsidP="005700D4">
            <w:pPr>
              <w:tabs>
                <w:tab w:val="num" w:pos="720"/>
              </w:tabs>
              <w:jc w:val="center"/>
              <w:rPr>
                <w:rFonts w:ascii="Arial" w:hAnsi="Arial" w:cs="Arial"/>
              </w:rPr>
            </w:pPr>
            <w:r w:rsidRPr="00184664">
              <w:rPr>
                <w:rFonts w:ascii="Arial" w:hAnsi="Arial" w:cs="Arial"/>
              </w:rPr>
              <w:t>65,0</w:t>
            </w:r>
          </w:p>
        </w:tc>
      </w:tr>
      <w:tr w:rsidR="009549EB" w:rsidRPr="00184664" w14:paraId="12099020" w14:textId="77777777" w:rsidTr="005700D4">
        <w:tc>
          <w:tcPr>
            <w:tcW w:w="4321" w:type="pct"/>
            <w:hideMark/>
          </w:tcPr>
          <w:p w14:paraId="6D059885" w14:textId="77777777" w:rsidR="009549EB" w:rsidRPr="00184664" w:rsidRDefault="009549EB" w:rsidP="005700D4">
            <w:pPr>
              <w:tabs>
                <w:tab w:val="num" w:pos="720"/>
              </w:tabs>
              <w:jc w:val="both"/>
              <w:rPr>
                <w:rFonts w:ascii="Arial" w:hAnsi="Arial" w:cs="Arial"/>
              </w:rPr>
            </w:pPr>
            <w:r w:rsidRPr="00184664">
              <w:rPr>
                <w:rFonts w:ascii="Arial" w:hAnsi="Arial" w:cs="Arial"/>
              </w:rPr>
              <w:t>Zutreffend</w:t>
            </w:r>
          </w:p>
        </w:tc>
        <w:tc>
          <w:tcPr>
            <w:tcW w:w="334" w:type="pct"/>
            <w:hideMark/>
          </w:tcPr>
          <w:p w14:paraId="0AB91A4F" w14:textId="77777777" w:rsidR="009549EB" w:rsidRPr="00184664" w:rsidRDefault="009549EB" w:rsidP="005700D4">
            <w:pPr>
              <w:tabs>
                <w:tab w:val="num" w:pos="720"/>
              </w:tabs>
              <w:jc w:val="center"/>
              <w:rPr>
                <w:rFonts w:ascii="Arial" w:hAnsi="Arial" w:cs="Arial"/>
              </w:rPr>
            </w:pPr>
            <w:r w:rsidRPr="00184664">
              <w:rPr>
                <w:rFonts w:ascii="Arial" w:hAnsi="Arial" w:cs="Arial"/>
              </w:rPr>
              <w:t>6</w:t>
            </w:r>
          </w:p>
        </w:tc>
        <w:tc>
          <w:tcPr>
            <w:tcW w:w="345" w:type="pct"/>
            <w:hideMark/>
          </w:tcPr>
          <w:p w14:paraId="7A330311" w14:textId="77777777" w:rsidR="009549EB" w:rsidRPr="00184664" w:rsidRDefault="009549EB" w:rsidP="005700D4">
            <w:pPr>
              <w:tabs>
                <w:tab w:val="num" w:pos="720"/>
              </w:tabs>
              <w:jc w:val="center"/>
              <w:rPr>
                <w:rFonts w:ascii="Arial" w:hAnsi="Arial" w:cs="Arial"/>
              </w:rPr>
            </w:pPr>
            <w:r w:rsidRPr="00184664">
              <w:rPr>
                <w:rFonts w:ascii="Arial" w:hAnsi="Arial" w:cs="Arial"/>
              </w:rPr>
              <w:t>30,0</w:t>
            </w:r>
          </w:p>
        </w:tc>
      </w:tr>
      <w:tr w:rsidR="009549EB" w:rsidRPr="00184664" w14:paraId="4EAF2276" w14:textId="77777777" w:rsidTr="005700D4">
        <w:tc>
          <w:tcPr>
            <w:tcW w:w="4321" w:type="pct"/>
            <w:hideMark/>
          </w:tcPr>
          <w:p w14:paraId="13EAD34D" w14:textId="77777777" w:rsidR="009549EB" w:rsidRPr="00184664" w:rsidRDefault="009549EB" w:rsidP="005700D4">
            <w:pPr>
              <w:tabs>
                <w:tab w:val="num" w:pos="720"/>
              </w:tabs>
              <w:jc w:val="both"/>
              <w:rPr>
                <w:rFonts w:ascii="Arial" w:hAnsi="Arial" w:cs="Arial"/>
              </w:rPr>
            </w:pPr>
            <w:r w:rsidRPr="00184664">
              <w:rPr>
                <w:rFonts w:ascii="Arial" w:hAnsi="Arial" w:cs="Arial"/>
              </w:rPr>
              <w:t>Teilweise zutreffend</w:t>
            </w:r>
          </w:p>
        </w:tc>
        <w:tc>
          <w:tcPr>
            <w:tcW w:w="334" w:type="pct"/>
            <w:hideMark/>
          </w:tcPr>
          <w:p w14:paraId="32B8E2E0" w14:textId="77777777" w:rsidR="009549EB" w:rsidRPr="00184664" w:rsidRDefault="009549EB" w:rsidP="005700D4">
            <w:pPr>
              <w:tabs>
                <w:tab w:val="num" w:pos="720"/>
              </w:tabs>
              <w:jc w:val="center"/>
              <w:rPr>
                <w:rFonts w:ascii="Arial" w:hAnsi="Arial" w:cs="Arial"/>
              </w:rPr>
            </w:pPr>
            <w:r w:rsidRPr="00184664">
              <w:rPr>
                <w:rFonts w:ascii="Arial" w:hAnsi="Arial" w:cs="Arial"/>
              </w:rPr>
              <w:t>1</w:t>
            </w:r>
          </w:p>
        </w:tc>
        <w:tc>
          <w:tcPr>
            <w:tcW w:w="345" w:type="pct"/>
            <w:hideMark/>
          </w:tcPr>
          <w:p w14:paraId="79E48429" w14:textId="77777777" w:rsidR="009549EB" w:rsidRPr="00184664" w:rsidRDefault="009549EB" w:rsidP="005700D4">
            <w:pPr>
              <w:tabs>
                <w:tab w:val="num" w:pos="720"/>
              </w:tabs>
              <w:jc w:val="center"/>
              <w:rPr>
                <w:rFonts w:ascii="Arial" w:hAnsi="Arial" w:cs="Arial"/>
              </w:rPr>
            </w:pPr>
            <w:r w:rsidRPr="00184664">
              <w:rPr>
                <w:rFonts w:ascii="Arial" w:hAnsi="Arial" w:cs="Arial"/>
              </w:rPr>
              <w:t>5,0</w:t>
            </w:r>
          </w:p>
        </w:tc>
      </w:tr>
      <w:tr w:rsidR="009549EB" w:rsidRPr="00184664" w14:paraId="148A044F" w14:textId="77777777" w:rsidTr="005700D4">
        <w:tc>
          <w:tcPr>
            <w:tcW w:w="4321" w:type="pct"/>
            <w:hideMark/>
          </w:tcPr>
          <w:p w14:paraId="2FC9F597" w14:textId="77777777" w:rsidR="009549EB" w:rsidRPr="00184664" w:rsidRDefault="009549EB" w:rsidP="005700D4">
            <w:pPr>
              <w:tabs>
                <w:tab w:val="num" w:pos="720"/>
              </w:tabs>
              <w:jc w:val="both"/>
              <w:rPr>
                <w:rFonts w:ascii="Arial" w:hAnsi="Arial" w:cs="Arial"/>
              </w:rPr>
            </w:pPr>
            <w:r w:rsidRPr="00184664">
              <w:rPr>
                <w:rFonts w:ascii="Arial" w:hAnsi="Arial" w:cs="Arial"/>
              </w:rPr>
              <w:t>Nicht zutreffend</w:t>
            </w:r>
          </w:p>
        </w:tc>
        <w:tc>
          <w:tcPr>
            <w:tcW w:w="334" w:type="pct"/>
            <w:hideMark/>
          </w:tcPr>
          <w:p w14:paraId="71DF6AD5" w14:textId="77777777" w:rsidR="009549EB" w:rsidRPr="00184664" w:rsidRDefault="009549EB" w:rsidP="005700D4">
            <w:pPr>
              <w:tabs>
                <w:tab w:val="num" w:pos="720"/>
              </w:tabs>
              <w:jc w:val="center"/>
              <w:rPr>
                <w:rFonts w:ascii="Arial" w:hAnsi="Arial" w:cs="Arial"/>
              </w:rPr>
            </w:pPr>
            <w:r w:rsidRPr="00184664">
              <w:rPr>
                <w:rFonts w:ascii="Arial" w:hAnsi="Arial" w:cs="Arial"/>
              </w:rPr>
              <w:t>0</w:t>
            </w:r>
          </w:p>
        </w:tc>
        <w:tc>
          <w:tcPr>
            <w:tcW w:w="345" w:type="pct"/>
            <w:hideMark/>
          </w:tcPr>
          <w:p w14:paraId="23126A70" w14:textId="77777777" w:rsidR="009549EB" w:rsidRPr="00184664" w:rsidRDefault="009549EB" w:rsidP="005700D4">
            <w:pPr>
              <w:tabs>
                <w:tab w:val="num" w:pos="720"/>
              </w:tabs>
              <w:jc w:val="center"/>
              <w:rPr>
                <w:rFonts w:ascii="Arial" w:hAnsi="Arial" w:cs="Arial"/>
              </w:rPr>
            </w:pPr>
            <w:r w:rsidRPr="00184664">
              <w:rPr>
                <w:rFonts w:ascii="Arial" w:hAnsi="Arial" w:cs="Arial"/>
              </w:rPr>
              <w:t>0,0</w:t>
            </w:r>
          </w:p>
        </w:tc>
      </w:tr>
    </w:tbl>
    <w:p w14:paraId="0DD41854" w14:textId="77777777" w:rsidR="009549EB" w:rsidRPr="00184664" w:rsidRDefault="009549EB" w:rsidP="009549EB">
      <w:pPr>
        <w:pStyle w:val="Beschriftung"/>
        <w:keepNext/>
        <w:spacing w:after="180" w:line="360" w:lineRule="auto"/>
        <w:jc w:val="both"/>
        <w:rPr>
          <w:rFonts w:ascii="Arial" w:hAnsi="Arial" w:cs="Arial"/>
          <w:i w:val="0"/>
          <w:color w:val="auto"/>
          <w:sz w:val="22"/>
          <w:szCs w:val="22"/>
        </w:rPr>
      </w:pPr>
    </w:p>
    <w:p w14:paraId="1CB608E3" w14:textId="77777777" w:rsidR="009549EB" w:rsidRDefault="009549EB" w:rsidP="009549EB">
      <w:pPr>
        <w:pStyle w:val="Beschriftung"/>
        <w:keepNext/>
        <w:spacing w:after="180" w:line="360" w:lineRule="auto"/>
        <w:jc w:val="both"/>
        <w:rPr>
          <w:rFonts w:ascii="Arial" w:hAnsi="Arial" w:cs="Arial"/>
          <w:i w:val="0"/>
          <w:color w:val="auto"/>
          <w:sz w:val="22"/>
          <w:szCs w:val="22"/>
        </w:rPr>
      </w:pPr>
      <w:r w:rsidRPr="00184664">
        <w:rPr>
          <w:rFonts w:ascii="Arial" w:hAnsi="Arial" w:cs="Arial"/>
          <w:i w:val="0"/>
          <w:color w:val="auto"/>
          <w:sz w:val="22"/>
          <w:szCs w:val="22"/>
        </w:rPr>
        <w:t>Eine Erweiterung ihrer fachlichen Kompetenzen durch die M</w:t>
      </w:r>
      <w:r>
        <w:rPr>
          <w:rFonts w:ascii="Arial" w:hAnsi="Arial" w:cs="Arial"/>
          <w:i w:val="0"/>
          <w:color w:val="auto"/>
          <w:sz w:val="22"/>
          <w:szCs w:val="22"/>
        </w:rPr>
        <w:t>itarbeit im AKTIF-Projekt sahen</w:t>
      </w:r>
      <w:r w:rsidRPr="00184664">
        <w:rPr>
          <w:rFonts w:ascii="Arial" w:hAnsi="Arial" w:cs="Arial"/>
          <w:i w:val="0"/>
          <w:color w:val="auto"/>
          <w:sz w:val="22"/>
          <w:szCs w:val="22"/>
        </w:rPr>
        <w:t xml:space="preserve"> 95% der Teilnehmer/innen. Lediglich eine (5%) Teilnehmer/in bewertete dies als nicht zutreffend. (Details siehe </w:t>
      </w:r>
      <w:r w:rsidRPr="00184664">
        <w:rPr>
          <w:rFonts w:ascii="Arial" w:hAnsi="Arial" w:cs="Arial"/>
          <w:i w:val="0"/>
          <w:color w:val="auto"/>
          <w:sz w:val="22"/>
          <w:szCs w:val="22"/>
        </w:rPr>
        <w:fldChar w:fldCharType="begin"/>
      </w:r>
      <w:r w:rsidRPr="00184664">
        <w:rPr>
          <w:rFonts w:ascii="Arial" w:hAnsi="Arial" w:cs="Arial"/>
          <w:i w:val="0"/>
          <w:color w:val="auto"/>
          <w:sz w:val="22"/>
          <w:szCs w:val="22"/>
        </w:rPr>
        <w:instrText xml:space="preserve"> REF _Ref535205550 \h  \* MERGEFORMAT </w:instrText>
      </w:r>
      <w:r w:rsidRPr="00184664">
        <w:rPr>
          <w:rFonts w:ascii="Arial" w:hAnsi="Arial" w:cs="Arial"/>
          <w:i w:val="0"/>
          <w:color w:val="auto"/>
          <w:sz w:val="22"/>
          <w:szCs w:val="22"/>
        </w:rPr>
      </w:r>
      <w:r w:rsidRPr="00184664">
        <w:rPr>
          <w:rFonts w:ascii="Arial" w:hAnsi="Arial" w:cs="Arial"/>
          <w:i w:val="0"/>
          <w:color w:val="auto"/>
          <w:sz w:val="22"/>
          <w:szCs w:val="22"/>
        </w:rPr>
        <w:fldChar w:fldCharType="separate"/>
      </w:r>
      <w:r w:rsidRPr="00184664">
        <w:rPr>
          <w:rFonts w:ascii="Arial" w:hAnsi="Arial" w:cs="Arial"/>
          <w:i w:val="0"/>
          <w:color w:val="auto"/>
          <w:sz w:val="22"/>
          <w:szCs w:val="22"/>
        </w:rPr>
        <w:t xml:space="preserve">Tabelle </w:t>
      </w:r>
      <w:r w:rsidRPr="00184664">
        <w:rPr>
          <w:rFonts w:ascii="Arial" w:hAnsi="Arial" w:cs="Arial"/>
          <w:i w:val="0"/>
          <w:noProof/>
          <w:color w:val="auto"/>
          <w:sz w:val="22"/>
          <w:szCs w:val="22"/>
        </w:rPr>
        <w:t>19</w:t>
      </w:r>
      <w:r w:rsidRPr="00184664">
        <w:rPr>
          <w:rFonts w:ascii="Arial" w:hAnsi="Arial" w:cs="Arial"/>
          <w:i w:val="0"/>
          <w:color w:val="auto"/>
          <w:sz w:val="22"/>
          <w:szCs w:val="22"/>
        </w:rPr>
        <w:fldChar w:fldCharType="end"/>
      </w:r>
      <w:r w:rsidRPr="00184664">
        <w:rPr>
          <w:rFonts w:ascii="Arial" w:hAnsi="Arial" w:cs="Arial"/>
          <w:i w:val="0"/>
          <w:color w:val="auto"/>
          <w:sz w:val="22"/>
          <w:szCs w:val="22"/>
        </w:rPr>
        <w:t>)</w:t>
      </w:r>
    </w:p>
    <w:p w14:paraId="7B367F19" w14:textId="77777777" w:rsidR="009549EB" w:rsidRDefault="009549EB" w:rsidP="009549EB">
      <w:pPr>
        <w:pStyle w:val="Beschriftung"/>
        <w:keepNext/>
        <w:spacing w:after="120"/>
        <w:rPr>
          <w:rFonts w:ascii="Arial" w:hAnsi="Arial" w:cs="Arial"/>
          <w:i w:val="0"/>
          <w:color w:val="auto"/>
          <w:sz w:val="22"/>
          <w:szCs w:val="22"/>
        </w:rPr>
      </w:pPr>
      <w:bookmarkStart w:id="85" w:name="_Ref535205550"/>
    </w:p>
    <w:p w14:paraId="0E7FB30D" w14:textId="774DB570" w:rsidR="009549EB" w:rsidRPr="00184664" w:rsidRDefault="009549EB" w:rsidP="009549EB">
      <w:pPr>
        <w:pStyle w:val="Beschriftung"/>
        <w:keepNext/>
        <w:spacing w:after="120"/>
        <w:rPr>
          <w:rFonts w:ascii="Arial" w:hAnsi="Arial" w:cs="Arial"/>
          <w:i w:val="0"/>
          <w:color w:val="auto"/>
          <w:sz w:val="22"/>
          <w:szCs w:val="22"/>
        </w:rPr>
      </w:pPr>
      <w:r w:rsidRPr="00184664">
        <w:rPr>
          <w:rFonts w:ascii="Arial" w:hAnsi="Arial" w:cs="Arial"/>
          <w:i w:val="0"/>
          <w:color w:val="auto"/>
          <w:sz w:val="22"/>
          <w:szCs w:val="22"/>
        </w:rPr>
        <w:t xml:space="preserve">Tabelle </w:t>
      </w:r>
      <w:r w:rsidRPr="00184664">
        <w:rPr>
          <w:rFonts w:ascii="Arial" w:hAnsi="Arial" w:cs="Arial"/>
          <w:i w:val="0"/>
          <w:color w:val="auto"/>
          <w:sz w:val="22"/>
          <w:szCs w:val="22"/>
        </w:rPr>
        <w:fldChar w:fldCharType="begin"/>
      </w:r>
      <w:r w:rsidRPr="00184664">
        <w:rPr>
          <w:rFonts w:ascii="Arial" w:hAnsi="Arial" w:cs="Arial"/>
          <w:i w:val="0"/>
          <w:color w:val="auto"/>
          <w:sz w:val="22"/>
          <w:szCs w:val="22"/>
        </w:rPr>
        <w:instrText xml:space="preserve"> SEQ Tabelle \* ARABIC </w:instrText>
      </w:r>
      <w:r w:rsidRPr="00184664">
        <w:rPr>
          <w:rFonts w:ascii="Arial" w:hAnsi="Arial" w:cs="Arial"/>
          <w:i w:val="0"/>
          <w:color w:val="auto"/>
          <w:sz w:val="22"/>
          <w:szCs w:val="22"/>
        </w:rPr>
        <w:fldChar w:fldCharType="separate"/>
      </w:r>
      <w:r w:rsidRPr="00184664">
        <w:rPr>
          <w:rFonts w:ascii="Arial" w:hAnsi="Arial" w:cs="Arial"/>
          <w:i w:val="0"/>
          <w:noProof/>
          <w:color w:val="auto"/>
          <w:sz w:val="22"/>
          <w:szCs w:val="22"/>
        </w:rPr>
        <w:t>19</w:t>
      </w:r>
      <w:r w:rsidRPr="00184664">
        <w:rPr>
          <w:rFonts w:ascii="Arial" w:hAnsi="Arial" w:cs="Arial"/>
          <w:i w:val="0"/>
          <w:color w:val="auto"/>
          <w:sz w:val="22"/>
          <w:szCs w:val="22"/>
        </w:rPr>
        <w:fldChar w:fldCharType="end"/>
      </w:r>
      <w:bookmarkEnd w:id="85"/>
      <w:r w:rsidRPr="00184664">
        <w:rPr>
          <w:rFonts w:ascii="Arial" w:hAnsi="Arial" w:cs="Arial"/>
          <w:i w:val="0"/>
          <w:color w:val="auto"/>
          <w:sz w:val="22"/>
          <w:szCs w:val="22"/>
        </w:rPr>
        <w:t>: Erweiterung der fachlichen Kompetenzen durch die Mitarbeit in AKTIF.</w:t>
      </w:r>
    </w:p>
    <w:tbl>
      <w:tblPr>
        <w:tblStyle w:val="Tabellenraster"/>
        <w:tblW w:w="5000" w:type="pct"/>
        <w:tblLook w:val="04A0" w:firstRow="1" w:lastRow="0" w:firstColumn="1" w:lastColumn="0" w:noHBand="0" w:noVBand="1"/>
      </w:tblPr>
      <w:tblGrid>
        <w:gridCol w:w="8075"/>
        <w:gridCol w:w="624"/>
        <w:gridCol w:w="645"/>
      </w:tblGrid>
      <w:tr w:rsidR="009549EB" w:rsidRPr="00184664" w14:paraId="78B6608B" w14:textId="77777777" w:rsidTr="005700D4">
        <w:tc>
          <w:tcPr>
            <w:tcW w:w="4321" w:type="pct"/>
            <w:hideMark/>
          </w:tcPr>
          <w:p w14:paraId="5404B13E" w14:textId="77777777" w:rsidR="009549EB" w:rsidRPr="00184664" w:rsidRDefault="009549EB" w:rsidP="005700D4">
            <w:pPr>
              <w:tabs>
                <w:tab w:val="num" w:pos="720"/>
              </w:tabs>
              <w:rPr>
                <w:rFonts w:ascii="Arial" w:hAnsi="Arial" w:cs="Arial"/>
              </w:rPr>
            </w:pPr>
            <w:r w:rsidRPr="00184664">
              <w:rPr>
                <w:rFonts w:ascii="Arial" w:hAnsi="Arial" w:cs="Arial"/>
                <w:b/>
                <w:bCs/>
              </w:rPr>
              <w:t>Meine fachlichen Kompetenzen haben sich durch das AKTIF-Projekt erweitert.</w:t>
            </w:r>
          </w:p>
        </w:tc>
        <w:tc>
          <w:tcPr>
            <w:tcW w:w="334" w:type="pct"/>
            <w:hideMark/>
          </w:tcPr>
          <w:p w14:paraId="53108837" w14:textId="77777777" w:rsidR="009549EB" w:rsidRPr="00184664" w:rsidRDefault="009549EB" w:rsidP="005700D4">
            <w:pPr>
              <w:tabs>
                <w:tab w:val="num" w:pos="720"/>
              </w:tabs>
              <w:jc w:val="center"/>
              <w:rPr>
                <w:rFonts w:ascii="Arial" w:hAnsi="Arial" w:cs="Arial"/>
              </w:rPr>
            </w:pPr>
            <w:r w:rsidRPr="00184664">
              <w:rPr>
                <w:rFonts w:ascii="Arial" w:hAnsi="Arial" w:cs="Arial"/>
                <w:b/>
                <w:bCs/>
              </w:rPr>
              <w:t>n</w:t>
            </w:r>
          </w:p>
        </w:tc>
        <w:tc>
          <w:tcPr>
            <w:tcW w:w="345" w:type="pct"/>
            <w:hideMark/>
          </w:tcPr>
          <w:p w14:paraId="3C468703" w14:textId="77777777" w:rsidR="009549EB" w:rsidRPr="00184664" w:rsidRDefault="009549EB" w:rsidP="005700D4">
            <w:pPr>
              <w:tabs>
                <w:tab w:val="num" w:pos="720"/>
              </w:tabs>
              <w:jc w:val="center"/>
              <w:rPr>
                <w:rFonts w:ascii="Arial" w:hAnsi="Arial" w:cs="Arial"/>
              </w:rPr>
            </w:pPr>
            <w:r w:rsidRPr="00184664">
              <w:rPr>
                <w:rFonts w:ascii="Arial" w:hAnsi="Arial" w:cs="Arial"/>
                <w:b/>
                <w:bCs/>
              </w:rPr>
              <w:t>%</w:t>
            </w:r>
          </w:p>
        </w:tc>
      </w:tr>
      <w:tr w:rsidR="009549EB" w:rsidRPr="00184664" w14:paraId="37DA0354" w14:textId="77777777" w:rsidTr="005700D4">
        <w:tc>
          <w:tcPr>
            <w:tcW w:w="4321" w:type="pct"/>
            <w:hideMark/>
          </w:tcPr>
          <w:p w14:paraId="07A2A844" w14:textId="77777777" w:rsidR="009549EB" w:rsidRPr="00184664" w:rsidRDefault="009549EB" w:rsidP="005700D4">
            <w:pPr>
              <w:tabs>
                <w:tab w:val="num" w:pos="720"/>
              </w:tabs>
              <w:jc w:val="both"/>
              <w:rPr>
                <w:rFonts w:ascii="Arial" w:hAnsi="Arial" w:cs="Arial"/>
              </w:rPr>
            </w:pPr>
            <w:r w:rsidRPr="00184664">
              <w:rPr>
                <w:rFonts w:ascii="Arial" w:hAnsi="Arial" w:cs="Arial"/>
              </w:rPr>
              <w:t>Voll zutreffend</w:t>
            </w:r>
          </w:p>
        </w:tc>
        <w:tc>
          <w:tcPr>
            <w:tcW w:w="334" w:type="pct"/>
            <w:hideMark/>
          </w:tcPr>
          <w:p w14:paraId="061DDE3F" w14:textId="77777777" w:rsidR="009549EB" w:rsidRPr="00184664" w:rsidRDefault="009549EB" w:rsidP="005700D4">
            <w:pPr>
              <w:tabs>
                <w:tab w:val="num" w:pos="720"/>
              </w:tabs>
              <w:jc w:val="center"/>
              <w:rPr>
                <w:rFonts w:ascii="Arial" w:hAnsi="Arial" w:cs="Arial"/>
              </w:rPr>
            </w:pPr>
            <w:r w:rsidRPr="00184664">
              <w:rPr>
                <w:rFonts w:ascii="Arial" w:hAnsi="Arial" w:cs="Arial"/>
              </w:rPr>
              <w:t>13</w:t>
            </w:r>
          </w:p>
        </w:tc>
        <w:tc>
          <w:tcPr>
            <w:tcW w:w="345" w:type="pct"/>
            <w:hideMark/>
          </w:tcPr>
          <w:p w14:paraId="42E3CA70" w14:textId="77777777" w:rsidR="009549EB" w:rsidRPr="00184664" w:rsidRDefault="009549EB" w:rsidP="005700D4">
            <w:pPr>
              <w:tabs>
                <w:tab w:val="num" w:pos="720"/>
              </w:tabs>
              <w:jc w:val="center"/>
              <w:rPr>
                <w:rFonts w:ascii="Arial" w:hAnsi="Arial" w:cs="Arial"/>
              </w:rPr>
            </w:pPr>
            <w:r w:rsidRPr="00184664">
              <w:rPr>
                <w:rFonts w:ascii="Arial" w:hAnsi="Arial" w:cs="Arial"/>
              </w:rPr>
              <w:t>65,0</w:t>
            </w:r>
          </w:p>
        </w:tc>
      </w:tr>
      <w:tr w:rsidR="009549EB" w:rsidRPr="00184664" w14:paraId="0376DC03" w14:textId="77777777" w:rsidTr="005700D4">
        <w:tc>
          <w:tcPr>
            <w:tcW w:w="4321" w:type="pct"/>
            <w:hideMark/>
          </w:tcPr>
          <w:p w14:paraId="41BE82C9" w14:textId="77777777" w:rsidR="009549EB" w:rsidRPr="00184664" w:rsidRDefault="009549EB" w:rsidP="005700D4">
            <w:pPr>
              <w:tabs>
                <w:tab w:val="num" w:pos="720"/>
              </w:tabs>
              <w:jc w:val="both"/>
              <w:rPr>
                <w:rFonts w:ascii="Arial" w:hAnsi="Arial" w:cs="Arial"/>
              </w:rPr>
            </w:pPr>
            <w:r w:rsidRPr="00184664">
              <w:rPr>
                <w:rFonts w:ascii="Arial" w:hAnsi="Arial" w:cs="Arial"/>
              </w:rPr>
              <w:t>Zutreffend</w:t>
            </w:r>
          </w:p>
        </w:tc>
        <w:tc>
          <w:tcPr>
            <w:tcW w:w="334" w:type="pct"/>
            <w:hideMark/>
          </w:tcPr>
          <w:p w14:paraId="44AC279F" w14:textId="77777777" w:rsidR="009549EB" w:rsidRPr="00184664" w:rsidRDefault="009549EB" w:rsidP="005700D4">
            <w:pPr>
              <w:tabs>
                <w:tab w:val="num" w:pos="720"/>
              </w:tabs>
              <w:jc w:val="center"/>
              <w:rPr>
                <w:rFonts w:ascii="Arial" w:hAnsi="Arial" w:cs="Arial"/>
              </w:rPr>
            </w:pPr>
            <w:r w:rsidRPr="00184664">
              <w:rPr>
                <w:rFonts w:ascii="Arial" w:hAnsi="Arial" w:cs="Arial"/>
              </w:rPr>
              <w:t>5</w:t>
            </w:r>
          </w:p>
        </w:tc>
        <w:tc>
          <w:tcPr>
            <w:tcW w:w="345" w:type="pct"/>
            <w:hideMark/>
          </w:tcPr>
          <w:p w14:paraId="1B78C6FF" w14:textId="77777777" w:rsidR="009549EB" w:rsidRPr="00184664" w:rsidRDefault="009549EB" w:rsidP="005700D4">
            <w:pPr>
              <w:tabs>
                <w:tab w:val="num" w:pos="720"/>
              </w:tabs>
              <w:jc w:val="center"/>
              <w:rPr>
                <w:rFonts w:ascii="Arial" w:hAnsi="Arial" w:cs="Arial"/>
              </w:rPr>
            </w:pPr>
            <w:r w:rsidRPr="00184664">
              <w:rPr>
                <w:rFonts w:ascii="Arial" w:hAnsi="Arial" w:cs="Arial"/>
              </w:rPr>
              <w:t>25,0</w:t>
            </w:r>
          </w:p>
        </w:tc>
      </w:tr>
      <w:tr w:rsidR="009549EB" w:rsidRPr="00184664" w14:paraId="681A3F8E" w14:textId="77777777" w:rsidTr="005700D4">
        <w:tc>
          <w:tcPr>
            <w:tcW w:w="4321" w:type="pct"/>
            <w:hideMark/>
          </w:tcPr>
          <w:p w14:paraId="01E31B7C" w14:textId="77777777" w:rsidR="009549EB" w:rsidRPr="00184664" w:rsidRDefault="009549EB" w:rsidP="005700D4">
            <w:pPr>
              <w:tabs>
                <w:tab w:val="num" w:pos="720"/>
              </w:tabs>
              <w:jc w:val="both"/>
              <w:rPr>
                <w:rFonts w:ascii="Arial" w:hAnsi="Arial" w:cs="Arial"/>
              </w:rPr>
            </w:pPr>
            <w:r w:rsidRPr="00184664">
              <w:rPr>
                <w:rFonts w:ascii="Arial" w:hAnsi="Arial" w:cs="Arial"/>
              </w:rPr>
              <w:t>Teilweise zutreffend</w:t>
            </w:r>
          </w:p>
        </w:tc>
        <w:tc>
          <w:tcPr>
            <w:tcW w:w="334" w:type="pct"/>
            <w:hideMark/>
          </w:tcPr>
          <w:p w14:paraId="00A226F6" w14:textId="77777777" w:rsidR="009549EB" w:rsidRPr="00184664" w:rsidRDefault="009549EB" w:rsidP="005700D4">
            <w:pPr>
              <w:tabs>
                <w:tab w:val="num" w:pos="720"/>
              </w:tabs>
              <w:jc w:val="center"/>
              <w:rPr>
                <w:rFonts w:ascii="Arial" w:hAnsi="Arial" w:cs="Arial"/>
              </w:rPr>
            </w:pPr>
            <w:r w:rsidRPr="00184664">
              <w:rPr>
                <w:rFonts w:ascii="Arial" w:hAnsi="Arial" w:cs="Arial"/>
              </w:rPr>
              <w:t>1</w:t>
            </w:r>
          </w:p>
        </w:tc>
        <w:tc>
          <w:tcPr>
            <w:tcW w:w="345" w:type="pct"/>
            <w:hideMark/>
          </w:tcPr>
          <w:p w14:paraId="67BD66B6" w14:textId="77777777" w:rsidR="009549EB" w:rsidRPr="00184664" w:rsidRDefault="009549EB" w:rsidP="005700D4">
            <w:pPr>
              <w:tabs>
                <w:tab w:val="num" w:pos="720"/>
              </w:tabs>
              <w:jc w:val="center"/>
              <w:rPr>
                <w:rFonts w:ascii="Arial" w:hAnsi="Arial" w:cs="Arial"/>
              </w:rPr>
            </w:pPr>
            <w:r w:rsidRPr="00184664">
              <w:rPr>
                <w:rFonts w:ascii="Arial" w:hAnsi="Arial" w:cs="Arial"/>
              </w:rPr>
              <w:t>5,0</w:t>
            </w:r>
          </w:p>
        </w:tc>
      </w:tr>
      <w:tr w:rsidR="009549EB" w:rsidRPr="00184664" w14:paraId="0B52CEEA" w14:textId="77777777" w:rsidTr="005700D4">
        <w:tc>
          <w:tcPr>
            <w:tcW w:w="4321" w:type="pct"/>
            <w:hideMark/>
          </w:tcPr>
          <w:p w14:paraId="520529D0" w14:textId="77777777" w:rsidR="009549EB" w:rsidRPr="00184664" w:rsidRDefault="009549EB" w:rsidP="005700D4">
            <w:pPr>
              <w:tabs>
                <w:tab w:val="num" w:pos="720"/>
              </w:tabs>
              <w:jc w:val="both"/>
              <w:rPr>
                <w:rFonts w:ascii="Arial" w:hAnsi="Arial" w:cs="Arial"/>
              </w:rPr>
            </w:pPr>
            <w:r w:rsidRPr="00184664">
              <w:rPr>
                <w:rFonts w:ascii="Arial" w:hAnsi="Arial" w:cs="Arial"/>
              </w:rPr>
              <w:t>Nicht zutreffend</w:t>
            </w:r>
          </w:p>
        </w:tc>
        <w:tc>
          <w:tcPr>
            <w:tcW w:w="334" w:type="pct"/>
            <w:hideMark/>
          </w:tcPr>
          <w:p w14:paraId="2B21FABD" w14:textId="77777777" w:rsidR="009549EB" w:rsidRPr="00184664" w:rsidRDefault="009549EB" w:rsidP="005700D4">
            <w:pPr>
              <w:tabs>
                <w:tab w:val="num" w:pos="720"/>
              </w:tabs>
              <w:jc w:val="center"/>
              <w:rPr>
                <w:rFonts w:ascii="Arial" w:hAnsi="Arial" w:cs="Arial"/>
              </w:rPr>
            </w:pPr>
            <w:r w:rsidRPr="00184664">
              <w:rPr>
                <w:rFonts w:ascii="Arial" w:hAnsi="Arial" w:cs="Arial"/>
              </w:rPr>
              <w:t>1</w:t>
            </w:r>
          </w:p>
        </w:tc>
        <w:tc>
          <w:tcPr>
            <w:tcW w:w="345" w:type="pct"/>
            <w:hideMark/>
          </w:tcPr>
          <w:p w14:paraId="519CE6E5" w14:textId="77777777" w:rsidR="009549EB" w:rsidRPr="00184664" w:rsidRDefault="009549EB" w:rsidP="005700D4">
            <w:pPr>
              <w:tabs>
                <w:tab w:val="num" w:pos="720"/>
              </w:tabs>
              <w:jc w:val="center"/>
              <w:rPr>
                <w:rFonts w:ascii="Arial" w:hAnsi="Arial" w:cs="Arial"/>
              </w:rPr>
            </w:pPr>
            <w:r w:rsidRPr="00184664">
              <w:rPr>
                <w:rFonts w:ascii="Arial" w:hAnsi="Arial" w:cs="Arial"/>
              </w:rPr>
              <w:t>5,0</w:t>
            </w:r>
          </w:p>
        </w:tc>
      </w:tr>
    </w:tbl>
    <w:p w14:paraId="02D893D2" w14:textId="77777777" w:rsidR="009549EB" w:rsidRPr="00184664" w:rsidRDefault="009549EB" w:rsidP="009549EB">
      <w:pPr>
        <w:tabs>
          <w:tab w:val="num" w:pos="720"/>
        </w:tabs>
        <w:spacing w:after="180" w:line="360" w:lineRule="auto"/>
        <w:jc w:val="both"/>
        <w:rPr>
          <w:rFonts w:ascii="Arial" w:hAnsi="Arial" w:cs="Arial"/>
        </w:rPr>
      </w:pPr>
    </w:p>
    <w:p w14:paraId="49AB843A"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rPr>
        <w:t xml:space="preserve">Eine Erweiterung der beruflichen Chancen durch die Mitarbeit im AKTIF-Projekt sahen drei Viertel der Teilnehmer/innen. Für 10% war dies teilweise und für 15% </w:t>
      </w:r>
      <w:r>
        <w:rPr>
          <w:rFonts w:ascii="Arial" w:hAnsi="Arial" w:cs="Arial"/>
        </w:rPr>
        <w:t xml:space="preserve">(3 Personen) </w:t>
      </w:r>
      <w:r w:rsidRPr="00184664">
        <w:rPr>
          <w:rFonts w:ascii="Arial" w:hAnsi="Arial" w:cs="Arial"/>
        </w:rPr>
        <w:t xml:space="preserve">nicht zutreffend. (Details siehe </w:t>
      </w:r>
      <w:r w:rsidRPr="00184664">
        <w:rPr>
          <w:rFonts w:ascii="Arial" w:hAnsi="Arial" w:cs="Arial"/>
        </w:rPr>
        <w:fldChar w:fldCharType="begin"/>
      </w:r>
      <w:r w:rsidRPr="00184664">
        <w:rPr>
          <w:rFonts w:ascii="Arial" w:hAnsi="Arial" w:cs="Arial"/>
        </w:rPr>
        <w:instrText xml:space="preserve"> REF _Ref535206285 \h  \* MERGEFORMAT </w:instrText>
      </w:r>
      <w:r w:rsidRPr="00184664">
        <w:rPr>
          <w:rFonts w:ascii="Arial" w:hAnsi="Arial" w:cs="Arial"/>
        </w:rPr>
      </w:r>
      <w:r w:rsidRPr="00184664">
        <w:rPr>
          <w:rFonts w:ascii="Arial" w:hAnsi="Arial" w:cs="Arial"/>
        </w:rPr>
        <w:fldChar w:fldCharType="separate"/>
      </w:r>
      <w:r w:rsidRPr="00184664">
        <w:rPr>
          <w:rFonts w:ascii="Arial" w:hAnsi="Arial" w:cs="Arial"/>
        </w:rPr>
        <w:t xml:space="preserve">Tabelle </w:t>
      </w:r>
      <w:r w:rsidRPr="00184664">
        <w:rPr>
          <w:rFonts w:ascii="Arial" w:hAnsi="Arial" w:cs="Arial"/>
          <w:noProof/>
        </w:rPr>
        <w:t>20</w:t>
      </w:r>
      <w:r w:rsidRPr="00184664">
        <w:rPr>
          <w:rFonts w:ascii="Arial" w:hAnsi="Arial" w:cs="Arial"/>
        </w:rPr>
        <w:fldChar w:fldCharType="end"/>
      </w:r>
      <w:r w:rsidRPr="00184664">
        <w:rPr>
          <w:rFonts w:ascii="Arial" w:hAnsi="Arial" w:cs="Arial"/>
        </w:rPr>
        <w:t>)</w:t>
      </w:r>
    </w:p>
    <w:p w14:paraId="53FC93F7" w14:textId="77777777" w:rsidR="009549EB" w:rsidRPr="00184664" w:rsidRDefault="009549EB" w:rsidP="009549EB">
      <w:pPr>
        <w:pStyle w:val="Beschriftung"/>
        <w:keepNext/>
        <w:spacing w:after="120"/>
        <w:rPr>
          <w:rFonts w:ascii="Arial" w:hAnsi="Arial" w:cs="Arial"/>
          <w:i w:val="0"/>
          <w:color w:val="auto"/>
          <w:sz w:val="22"/>
          <w:szCs w:val="22"/>
        </w:rPr>
      </w:pPr>
      <w:bookmarkStart w:id="86" w:name="_Ref535206285"/>
      <w:r w:rsidRPr="00184664">
        <w:rPr>
          <w:rFonts w:ascii="Arial" w:hAnsi="Arial" w:cs="Arial"/>
          <w:i w:val="0"/>
          <w:color w:val="auto"/>
          <w:sz w:val="22"/>
          <w:szCs w:val="22"/>
        </w:rPr>
        <w:t xml:space="preserve">Tabelle </w:t>
      </w:r>
      <w:r w:rsidRPr="00184664">
        <w:rPr>
          <w:rFonts w:ascii="Arial" w:hAnsi="Arial" w:cs="Arial"/>
          <w:i w:val="0"/>
          <w:color w:val="auto"/>
          <w:sz w:val="22"/>
          <w:szCs w:val="22"/>
        </w:rPr>
        <w:fldChar w:fldCharType="begin"/>
      </w:r>
      <w:r w:rsidRPr="00184664">
        <w:rPr>
          <w:rFonts w:ascii="Arial" w:hAnsi="Arial" w:cs="Arial"/>
          <w:i w:val="0"/>
          <w:color w:val="auto"/>
          <w:sz w:val="22"/>
          <w:szCs w:val="22"/>
        </w:rPr>
        <w:instrText xml:space="preserve"> SEQ Tabelle \* ARABIC </w:instrText>
      </w:r>
      <w:r w:rsidRPr="00184664">
        <w:rPr>
          <w:rFonts w:ascii="Arial" w:hAnsi="Arial" w:cs="Arial"/>
          <w:i w:val="0"/>
          <w:color w:val="auto"/>
          <w:sz w:val="22"/>
          <w:szCs w:val="22"/>
        </w:rPr>
        <w:fldChar w:fldCharType="separate"/>
      </w:r>
      <w:r w:rsidRPr="00184664">
        <w:rPr>
          <w:rFonts w:ascii="Arial" w:hAnsi="Arial" w:cs="Arial"/>
          <w:i w:val="0"/>
          <w:noProof/>
          <w:color w:val="auto"/>
          <w:sz w:val="22"/>
          <w:szCs w:val="22"/>
        </w:rPr>
        <w:t>20</w:t>
      </w:r>
      <w:r w:rsidRPr="00184664">
        <w:rPr>
          <w:rFonts w:ascii="Arial" w:hAnsi="Arial" w:cs="Arial"/>
          <w:i w:val="0"/>
          <w:color w:val="auto"/>
          <w:sz w:val="22"/>
          <w:szCs w:val="22"/>
        </w:rPr>
        <w:fldChar w:fldCharType="end"/>
      </w:r>
      <w:bookmarkEnd w:id="86"/>
      <w:r w:rsidRPr="00184664">
        <w:rPr>
          <w:rFonts w:ascii="Arial" w:hAnsi="Arial" w:cs="Arial"/>
          <w:i w:val="0"/>
          <w:color w:val="auto"/>
          <w:sz w:val="22"/>
          <w:szCs w:val="22"/>
        </w:rPr>
        <w:t>: Erweiterung der beruflichen Chancen durch die Mitarbeit in AKTIF.</w:t>
      </w:r>
    </w:p>
    <w:tbl>
      <w:tblPr>
        <w:tblStyle w:val="Tabellenraster"/>
        <w:tblW w:w="5000" w:type="pct"/>
        <w:tblLook w:val="04A0" w:firstRow="1" w:lastRow="0" w:firstColumn="1" w:lastColumn="0" w:noHBand="0" w:noVBand="1"/>
      </w:tblPr>
      <w:tblGrid>
        <w:gridCol w:w="8075"/>
        <w:gridCol w:w="624"/>
        <w:gridCol w:w="645"/>
      </w:tblGrid>
      <w:tr w:rsidR="009549EB" w:rsidRPr="00184664" w14:paraId="2D383EDC" w14:textId="77777777" w:rsidTr="005700D4">
        <w:tc>
          <w:tcPr>
            <w:tcW w:w="4321" w:type="pct"/>
            <w:hideMark/>
          </w:tcPr>
          <w:p w14:paraId="1BC554FB" w14:textId="77777777" w:rsidR="009549EB" w:rsidRPr="00184664" w:rsidRDefault="009549EB" w:rsidP="005700D4">
            <w:pPr>
              <w:tabs>
                <w:tab w:val="num" w:pos="720"/>
              </w:tabs>
              <w:jc w:val="both"/>
              <w:rPr>
                <w:rFonts w:ascii="Arial" w:hAnsi="Arial" w:cs="Arial"/>
              </w:rPr>
            </w:pPr>
            <w:r w:rsidRPr="00184664">
              <w:rPr>
                <w:rFonts w:ascii="Arial" w:hAnsi="Arial" w:cs="Arial"/>
                <w:b/>
                <w:bCs/>
              </w:rPr>
              <w:t>Meine beruflichen Chancen haben sich durch das Projekt erweitert.</w:t>
            </w:r>
          </w:p>
        </w:tc>
        <w:tc>
          <w:tcPr>
            <w:tcW w:w="334" w:type="pct"/>
            <w:hideMark/>
          </w:tcPr>
          <w:p w14:paraId="7C59EA63" w14:textId="77777777" w:rsidR="009549EB" w:rsidRPr="00184664" w:rsidRDefault="009549EB" w:rsidP="005700D4">
            <w:pPr>
              <w:tabs>
                <w:tab w:val="num" w:pos="720"/>
              </w:tabs>
              <w:jc w:val="center"/>
              <w:rPr>
                <w:rFonts w:ascii="Arial" w:hAnsi="Arial" w:cs="Arial"/>
              </w:rPr>
            </w:pPr>
            <w:r w:rsidRPr="00184664">
              <w:rPr>
                <w:rFonts w:ascii="Arial" w:hAnsi="Arial" w:cs="Arial"/>
                <w:b/>
                <w:bCs/>
              </w:rPr>
              <w:t>n</w:t>
            </w:r>
          </w:p>
        </w:tc>
        <w:tc>
          <w:tcPr>
            <w:tcW w:w="345" w:type="pct"/>
            <w:hideMark/>
          </w:tcPr>
          <w:p w14:paraId="2081C390" w14:textId="77777777" w:rsidR="009549EB" w:rsidRPr="00184664" w:rsidRDefault="009549EB" w:rsidP="005700D4">
            <w:pPr>
              <w:tabs>
                <w:tab w:val="num" w:pos="720"/>
              </w:tabs>
              <w:jc w:val="center"/>
              <w:rPr>
                <w:rFonts w:ascii="Arial" w:hAnsi="Arial" w:cs="Arial"/>
              </w:rPr>
            </w:pPr>
            <w:r w:rsidRPr="00184664">
              <w:rPr>
                <w:rFonts w:ascii="Arial" w:hAnsi="Arial" w:cs="Arial"/>
                <w:b/>
                <w:bCs/>
              </w:rPr>
              <w:t>%</w:t>
            </w:r>
          </w:p>
        </w:tc>
      </w:tr>
      <w:tr w:rsidR="009549EB" w:rsidRPr="00184664" w14:paraId="62B0C98A" w14:textId="77777777" w:rsidTr="005700D4">
        <w:tc>
          <w:tcPr>
            <w:tcW w:w="4321" w:type="pct"/>
            <w:hideMark/>
          </w:tcPr>
          <w:p w14:paraId="61D045B4" w14:textId="77777777" w:rsidR="009549EB" w:rsidRPr="00184664" w:rsidRDefault="009549EB" w:rsidP="005700D4">
            <w:pPr>
              <w:tabs>
                <w:tab w:val="num" w:pos="720"/>
              </w:tabs>
              <w:jc w:val="both"/>
              <w:rPr>
                <w:rFonts w:ascii="Arial" w:hAnsi="Arial" w:cs="Arial"/>
              </w:rPr>
            </w:pPr>
            <w:r w:rsidRPr="00184664">
              <w:rPr>
                <w:rFonts w:ascii="Arial" w:hAnsi="Arial" w:cs="Arial"/>
              </w:rPr>
              <w:t>Voll zutreffend</w:t>
            </w:r>
          </w:p>
        </w:tc>
        <w:tc>
          <w:tcPr>
            <w:tcW w:w="334" w:type="pct"/>
            <w:hideMark/>
          </w:tcPr>
          <w:p w14:paraId="0E0EE4AF" w14:textId="77777777" w:rsidR="009549EB" w:rsidRPr="00184664" w:rsidRDefault="009549EB" w:rsidP="005700D4">
            <w:pPr>
              <w:tabs>
                <w:tab w:val="num" w:pos="720"/>
              </w:tabs>
              <w:jc w:val="center"/>
              <w:rPr>
                <w:rFonts w:ascii="Arial" w:hAnsi="Arial" w:cs="Arial"/>
              </w:rPr>
            </w:pPr>
            <w:r w:rsidRPr="00184664">
              <w:rPr>
                <w:rFonts w:ascii="Arial" w:hAnsi="Arial" w:cs="Arial"/>
              </w:rPr>
              <w:t>9</w:t>
            </w:r>
          </w:p>
        </w:tc>
        <w:tc>
          <w:tcPr>
            <w:tcW w:w="345" w:type="pct"/>
            <w:hideMark/>
          </w:tcPr>
          <w:p w14:paraId="6C67BC54" w14:textId="77777777" w:rsidR="009549EB" w:rsidRPr="00184664" w:rsidRDefault="009549EB" w:rsidP="005700D4">
            <w:pPr>
              <w:tabs>
                <w:tab w:val="num" w:pos="720"/>
              </w:tabs>
              <w:jc w:val="center"/>
              <w:rPr>
                <w:rFonts w:ascii="Arial" w:hAnsi="Arial" w:cs="Arial"/>
              </w:rPr>
            </w:pPr>
            <w:r w:rsidRPr="00184664">
              <w:rPr>
                <w:rFonts w:ascii="Arial" w:hAnsi="Arial" w:cs="Arial"/>
              </w:rPr>
              <w:t>45,0</w:t>
            </w:r>
          </w:p>
        </w:tc>
      </w:tr>
      <w:tr w:rsidR="009549EB" w:rsidRPr="00184664" w14:paraId="21271337" w14:textId="77777777" w:rsidTr="005700D4">
        <w:tc>
          <w:tcPr>
            <w:tcW w:w="4321" w:type="pct"/>
            <w:hideMark/>
          </w:tcPr>
          <w:p w14:paraId="3330AA0C" w14:textId="77777777" w:rsidR="009549EB" w:rsidRPr="00184664" w:rsidRDefault="009549EB" w:rsidP="005700D4">
            <w:pPr>
              <w:tabs>
                <w:tab w:val="num" w:pos="720"/>
              </w:tabs>
              <w:jc w:val="both"/>
              <w:rPr>
                <w:rFonts w:ascii="Arial" w:hAnsi="Arial" w:cs="Arial"/>
              </w:rPr>
            </w:pPr>
            <w:r w:rsidRPr="00184664">
              <w:rPr>
                <w:rFonts w:ascii="Arial" w:hAnsi="Arial" w:cs="Arial"/>
              </w:rPr>
              <w:t>Zutreffend</w:t>
            </w:r>
          </w:p>
        </w:tc>
        <w:tc>
          <w:tcPr>
            <w:tcW w:w="334" w:type="pct"/>
            <w:hideMark/>
          </w:tcPr>
          <w:p w14:paraId="6CF84BF3" w14:textId="77777777" w:rsidR="009549EB" w:rsidRPr="00184664" w:rsidRDefault="009549EB" w:rsidP="005700D4">
            <w:pPr>
              <w:tabs>
                <w:tab w:val="num" w:pos="720"/>
              </w:tabs>
              <w:jc w:val="center"/>
              <w:rPr>
                <w:rFonts w:ascii="Arial" w:hAnsi="Arial" w:cs="Arial"/>
              </w:rPr>
            </w:pPr>
            <w:r w:rsidRPr="00184664">
              <w:rPr>
                <w:rFonts w:ascii="Arial" w:hAnsi="Arial" w:cs="Arial"/>
              </w:rPr>
              <w:t>6</w:t>
            </w:r>
          </w:p>
        </w:tc>
        <w:tc>
          <w:tcPr>
            <w:tcW w:w="345" w:type="pct"/>
            <w:hideMark/>
          </w:tcPr>
          <w:p w14:paraId="0C868EF5" w14:textId="77777777" w:rsidR="009549EB" w:rsidRPr="00184664" w:rsidRDefault="009549EB" w:rsidP="005700D4">
            <w:pPr>
              <w:tabs>
                <w:tab w:val="num" w:pos="720"/>
              </w:tabs>
              <w:jc w:val="center"/>
              <w:rPr>
                <w:rFonts w:ascii="Arial" w:hAnsi="Arial" w:cs="Arial"/>
              </w:rPr>
            </w:pPr>
            <w:r w:rsidRPr="00184664">
              <w:rPr>
                <w:rFonts w:ascii="Arial" w:hAnsi="Arial" w:cs="Arial"/>
              </w:rPr>
              <w:t>30,0</w:t>
            </w:r>
          </w:p>
        </w:tc>
      </w:tr>
      <w:tr w:rsidR="009549EB" w:rsidRPr="00184664" w14:paraId="3052623D" w14:textId="77777777" w:rsidTr="005700D4">
        <w:tc>
          <w:tcPr>
            <w:tcW w:w="4321" w:type="pct"/>
            <w:hideMark/>
          </w:tcPr>
          <w:p w14:paraId="7318E005" w14:textId="77777777" w:rsidR="009549EB" w:rsidRPr="00184664" w:rsidRDefault="009549EB" w:rsidP="005700D4">
            <w:pPr>
              <w:tabs>
                <w:tab w:val="num" w:pos="720"/>
              </w:tabs>
              <w:jc w:val="both"/>
              <w:rPr>
                <w:rFonts w:ascii="Arial" w:hAnsi="Arial" w:cs="Arial"/>
              </w:rPr>
            </w:pPr>
            <w:r w:rsidRPr="00184664">
              <w:rPr>
                <w:rFonts w:ascii="Arial" w:hAnsi="Arial" w:cs="Arial"/>
              </w:rPr>
              <w:t>Teilweise zutreffend</w:t>
            </w:r>
          </w:p>
        </w:tc>
        <w:tc>
          <w:tcPr>
            <w:tcW w:w="334" w:type="pct"/>
            <w:hideMark/>
          </w:tcPr>
          <w:p w14:paraId="1C57251E" w14:textId="77777777" w:rsidR="009549EB" w:rsidRPr="00184664" w:rsidRDefault="009549EB" w:rsidP="005700D4">
            <w:pPr>
              <w:tabs>
                <w:tab w:val="num" w:pos="720"/>
              </w:tabs>
              <w:jc w:val="center"/>
              <w:rPr>
                <w:rFonts w:ascii="Arial" w:hAnsi="Arial" w:cs="Arial"/>
              </w:rPr>
            </w:pPr>
            <w:r w:rsidRPr="00184664">
              <w:rPr>
                <w:rFonts w:ascii="Arial" w:hAnsi="Arial" w:cs="Arial"/>
              </w:rPr>
              <w:t>2</w:t>
            </w:r>
          </w:p>
        </w:tc>
        <w:tc>
          <w:tcPr>
            <w:tcW w:w="345" w:type="pct"/>
            <w:hideMark/>
          </w:tcPr>
          <w:p w14:paraId="5637A8C5" w14:textId="77777777" w:rsidR="009549EB" w:rsidRPr="00184664" w:rsidRDefault="009549EB" w:rsidP="005700D4">
            <w:pPr>
              <w:tabs>
                <w:tab w:val="num" w:pos="720"/>
              </w:tabs>
              <w:jc w:val="center"/>
              <w:rPr>
                <w:rFonts w:ascii="Arial" w:hAnsi="Arial" w:cs="Arial"/>
              </w:rPr>
            </w:pPr>
            <w:r w:rsidRPr="00184664">
              <w:rPr>
                <w:rFonts w:ascii="Arial" w:hAnsi="Arial" w:cs="Arial"/>
              </w:rPr>
              <w:t>10,0</w:t>
            </w:r>
          </w:p>
        </w:tc>
      </w:tr>
      <w:tr w:rsidR="009549EB" w:rsidRPr="00184664" w14:paraId="52DB8624" w14:textId="77777777" w:rsidTr="005700D4">
        <w:tc>
          <w:tcPr>
            <w:tcW w:w="4321" w:type="pct"/>
            <w:hideMark/>
          </w:tcPr>
          <w:p w14:paraId="638F7B60" w14:textId="77777777" w:rsidR="009549EB" w:rsidRPr="00184664" w:rsidRDefault="009549EB" w:rsidP="005700D4">
            <w:pPr>
              <w:tabs>
                <w:tab w:val="num" w:pos="720"/>
              </w:tabs>
              <w:jc w:val="both"/>
              <w:rPr>
                <w:rFonts w:ascii="Arial" w:hAnsi="Arial" w:cs="Arial"/>
              </w:rPr>
            </w:pPr>
            <w:r w:rsidRPr="00184664">
              <w:rPr>
                <w:rFonts w:ascii="Arial" w:hAnsi="Arial" w:cs="Arial"/>
              </w:rPr>
              <w:t>Nicht zutreffend</w:t>
            </w:r>
          </w:p>
        </w:tc>
        <w:tc>
          <w:tcPr>
            <w:tcW w:w="334" w:type="pct"/>
            <w:hideMark/>
          </w:tcPr>
          <w:p w14:paraId="127CFB14" w14:textId="77777777" w:rsidR="009549EB" w:rsidRPr="00184664" w:rsidRDefault="009549EB" w:rsidP="005700D4">
            <w:pPr>
              <w:tabs>
                <w:tab w:val="num" w:pos="720"/>
              </w:tabs>
              <w:jc w:val="center"/>
              <w:rPr>
                <w:rFonts w:ascii="Arial" w:hAnsi="Arial" w:cs="Arial"/>
              </w:rPr>
            </w:pPr>
            <w:r w:rsidRPr="00184664">
              <w:rPr>
                <w:rFonts w:ascii="Arial" w:hAnsi="Arial" w:cs="Arial"/>
              </w:rPr>
              <w:t>3</w:t>
            </w:r>
          </w:p>
        </w:tc>
        <w:tc>
          <w:tcPr>
            <w:tcW w:w="345" w:type="pct"/>
            <w:hideMark/>
          </w:tcPr>
          <w:p w14:paraId="5FB8E2A4" w14:textId="77777777" w:rsidR="009549EB" w:rsidRPr="00184664" w:rsidRDefault="009549EB" w:rsidP="005700D4">
            <w:pPr>
              <w:tabs>
                <w:tab w:val="num" w:pos="720"/>
              </w:tabs>
              <w:jc w:val="center"/>
              <w:rPr>
                <w:rFonts w:ascii="Arial" w:hAnsi="Arial" w:cs="Arial"/>
              </w:rPr>
            </w:pPr>
            <w:r w:rsidRPr="00184664">
              <w:rPr>
                <w:rFonts w:ascii="Arial" w:hAnsi="Arial" w:cs="Arial"/>
              </w:rPr>
              <w:t>15,0</w:t>
            </w:r>
          </w:p>
        </w:tc>
      </w:tr>
    </w:tbl>
    <w:p w14:paraId="4AB607BE" w14:textId="77777777" w:rsidR="009549EB" w:rsidRPr="00184664" w:rsidRDefault="009549EB" w:rsidP="009549EB">
      <w:pPr>
        <w:tabs>
          <w:tab w:val="num" w:pos="720"/>
        </w:tabs>
        <w:spacing w:after="180" w:line="360" w:lineRule="auto"/>
        <w:jc w:val="both"/>
        <w:rPr>
          <w:rFonts w:ascii="Arial" w:hAnsi="Arial" w:cs="Arial"/>
        </w:rPr>
      </w:pPr>
    </w:p>
    <w:p w14:paraId="4E3C028C" w14:textId="77777777" w:rsidR="00D27A2E" w:rsidRDefault="00D27A2E" w:rsidP="009549EB">
      <w:pPr>
        <w:tabs>
          <w:tab w:val="num" w:pos="720"/>
        </w:tabs>
        <w:spacing w:after="180" w:line="360" w:lineRule="auto"/>
        <w:jc w:val="both"/>
        <w:rPr>
          <w:rFonts w:ascii="Arial" w:hAnsi="Arial" w:cs="Arial"/>
        </w:rPr>
      </w:pPr>
    </w:p>
    <w:p w14:paraId="4453D6BF"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rPr>
        <w:t>Vierzig Prozent der Teilnehmer/innen gaben an, dass sich durch die Mitarbeit im AKTIF-Projekt für sie eine neue Arbeitsstelle ergeben hat.</w:t>
      </w:r>
      <w:r>
        <w:rPr>
          <w:rStyle w:val="Funotenzeichen"/>
          <w:rFonts w:ascii="Arial" w:hAnsi="Arial" w:cs="Arial"/>
        </w:rPr>
        <w:footnoteReference w:id="8"/>
      </w:r>
      <w:r w:rsidRPr="00184664">
        <w:rPr>
          <w:rFonts w:ascii="Arial" w:hAnsi="Arial" w:cs="Arial"/>
        </w:rPr>
        <w:t xml:space="preserve"> Zwei Teilnehmer/innen (10%) haben diese Frage nicht beantwortet. (Details siehe </w:t>
      </w:r>
      <w:r w:rsidRPr="00184664">
        <w:rPr>
          <w:rFonts w:ascii="Arial" w:hAnsi="Arial" w:cs="Arial"/>
        </w:rPr>
        <w:fldChar w:fldCharType="begin"/>
      </w:r>
      <w:r w:rsidRPr="00184664">
        <w:rPr>
          <w:rFonts w:ascii="Arial" w:hAnsi="Arial" w:cs="Arial"/>
        </w:rPr>
        <w:instrText xml:space="preserve"> REF _Ref535206565 \h  \* MERGEFORMAT </w:instrText>
      </w:r>
      <w:r w:rsidRPr="00184664">
        <w:rPr>
          <w:rFonts w:ascii="Arial" w:hAnsi="Arial" w:cs="Arial"/>
        </w:rPr>
      </w:r>
      <w:r w:rsidRPr="00184664">
        <w:rPr>
          <w:rFonts w:ascii="Arial" w:hAnsi="Arial" w:cs="Arial"/>
        </w:rPr>
        <w:fldChar w:fldCharType="separate"/>
      </w:r>
      <w:r w:rsidRPr="00184664">
        <w:rPr>
          <w:rFonts w:ascii="Arial" w:hAnsi="Arial" w:cs="Arial"/>
        </w:rPr>
        <w:t xml:space="preserve">Tabelle </w:t>
      </w:r>
      <w:r w:rsidRPr="00184664">
        <w:rPr>
          <w:rFonts w:ascii="Arial" w:hAnsi="Arial" w:cs="Arial"/>
          <w:noProof/>
        </w:rPr>
        <w:t>21</w:t>
      </w:r>
      <w:r w:rsidRPr="00184664">
        <w:rPr>
          <w:rFonts w:ascii="Arial" w:hAnsi="Arial" w:cs="Arial"/>
        </w:rPr>
        <w:fldChar w:fldCharType="end"/>
      </w:r>
      <w:r w:rsidRPr="00184664">
        <w:rPr>
          <w:rFonts w:ascii="Arial" w:hAnsi="Arial" w:cs="Arial"/>
        </w:rPr>
        <w:t>)</w:t>
      </w:r>
    </w:p>
    <w:p w14:paraId="5F62253E" w14:textId="77777777" w:rsidR="009549EB" w:rsidRPr="00184664" w:rsidRDefault="009549EB" w:rsidP="009549EB">
      <w:pPr>
        <w:pStyle w:val="Beschriftung"/>
        <w:keepNext/>
        <w:spacing w:after="120"/>
        <w:rPr>
          <w:rFonts w:ascii="Arial" w:hAnsi="Arial" w:cs="Arial"/>
          <w:i w:val="0"/>
          <w:color w:val="auto"/>
          <w:sz w:val="22"/>
          <w:szCs w:val="22"/>
        </w:rPr>
      </w:pPr>
      <w:bookmarkStart w:id="87" w:name="_Ref535206565"/>
      <w:r w:rsidRPr="00184664">
        <w:rPr>
          <w:rFonts w:ascii="Arial" w:hAnsi="Arial" w:cs="Arial"/>
          <w:i w:val="0"/>
          <w:color w:val="auto"/>
          <w:sz w:val="22"/>
          <w:szCs w:val="22"/>
        </w:rPr>
        <w:t xml:space="preserve">Tabelle </w:t>
      </w:r>
      <w:r w:rsidRPr="00184664">
        <w:rPr>
          <w:rFonts w:ascii="Arial" w:hAnsi="Arial" w:cs="Arial"/>
          <w:i w:val="0"/>
          <w:color w:val="auto"/>
          <w:sz w:val="22"/>
          <w:szCs w:val="22"/>
        </w:rPr>
        <w:fldChar w:fldCharType="begin"/>
      </w:r>
      <w:r w:rsidRPr="00184664">
        <w:rPr>
          <w:rFonts w:ascii="Arial" w:hAnsi="Arial" w:cs="Arial"/>
          <w:i w:val="0"/>
          <w:color w:val="auto"/>
          <w:sz w:val="22"/>
          <w:szCs w:val="22"/>
        </w:rPr>
        <w:instrText xml:space="preserve"> SEQ Tabelle \* ARABIC </w:instrText>
      </w:r>
      <w:r w:rsidRPr="00184664">
        <w:rPr>
          <w:rFonts w:ascii="Arial" w:hAnsi="Arial" w:cs="Arial"/>
          <w:i w:val="0"/>
          <w:color w:val="auto"/>
          <w:sz w:val="22"/>
          <w:szCs w:val="22"/>
        </w:rPr>
        <w:fldChar w:fldCharType="separate"/>
      </w:r>
      <w:r w:rsidRPr="00184664">
        <w:rPr>
          <w:rFonts w:ascii="Arial" w:hAnsi="Arial" w:cs="Arial"/>
          <w:i w:val="0"/>
          <w:noProof/>
          <w:color w:val="auto"/>
          <w:sz w:val="22"/>
          <w:szCs w:val="22"/>
        </w:rPr>
        <w:t>21</w:t>
      </w:r>
      <w:r w:rsidRPr="00184664">
        <w:rPr>
          <w:rFonts w:ascii="Arial" w:hAnsi="Arial" w:cs="Arial"/>
          <w:i w:val="0"/>
          <w:color w:val="auto"/>
          <w:sz w:val="22"/>
          <w:szCs w:val="22"/>
        </w:rPr>
        <w:fldChar w:fldCharType="end"/>
      </w:r>
      <w:bookmarkEnd w:id="87"/>
      <w:r w:rsidRPr="00184664">
        <w:rPr>
          <w:rFonts w:ascii="Arial" w:hAnsi="Arial" w:cs="Arial"/>
          <w:i w:val="0"/>
          <w:color w:val="auto"/>
          <w:sz w:val="22"/>
          <w:szCs w:val="22"/>
        </w:rPr>
        <w:t>: Erhalt einer neuen Arbeitsstelle durch die Mitarbeit in AKTIF.</w:t>
      </w:r>
    </w:p>
    <w:tbl>
      <w:tblPr>
        <w:tblStyle w:val="Tabellenraster"/>
        <w:tblW w:w="5000" w:type="pct"/>
        <w:tblLook w:val="04A0" w:firstRow="1" w:lastRow="0" w:firstColumn="1" w:lastColumn="0" w:noHBand="0" w:noVBand="1"/>
      </w:tblPr>
      <w:tblGrid>
        <w:gridCol w:w="8075"/>
        <w:gridCol w:w="568"/>
        <w:gridCol w:w="701"/>
      </w:tblGrid>
      <w:tr w:rsidR="009549EB" w:rsidRPr="00184664" w14:paraId="4131D27E" w14:textId="77777777" w:rsidTr="005700D4">
        <w:tc>
          <w:tcPr>
            <w:tcW w:w="4321" w:type="pct"/>
            <w:vAlign w:val="center"/>
            <w:hideMark/>
          </w:tcPr>
          <w:p w14:paraId="533B9CC8" w14:textId="77777777" w:rsidR="009549EB" w:rsidRPr="00184664" w:rsidRDefault="009549EB" w:rsidP="005700D4">
            <w:pPr>
              <w:tabs>
                <w:tab w:val="num" w:pos="720"/>
              </w:tabs>
              <w:jc w:val="both"/>
              <w:rPr>
                <w:rFonts w:ascii="Arial" w:hAnsi="Arial" w:cs="Arial"/>
              </w:rPr>
            </w:pPr>
            <w:r w:rsidRPr="00184664">
              <w:rPr>
                <w:rFonts w:ascii="Arial" w:hAnsi="Arial" w:cs="Arial"/>
                <w:b/>
                <w:bCs/>
              </w:rPr>
              <w:t>Ich habe durch das Projekt eine Arbeitsstelle erhalten.</w:t>
            </w:r>
          </w:p>
        </w:tc>
        <w:tc>
          <w:tcPr>
            <w:tcW w:w="304" w:type="pct"/>
            <w:vAlign w:val="center"/>
            <w:hideMark/>
          </w:tcPr>
          <w:p w14:paraId="30FA75A8" w14:textId="77777777" w:rsidR="009549EB" w:rsidRPr="00184664" w:rsidRDefault="009549EB" w:rsidP="005700D4">
            <w:pPr>
              <w:tabs>
                <w:tab w:val="num" w:pos="720"/>
              </w:tabs>
              <w:jc w:val="center"/>
              <w:rPr>
                <w:rFonts w:ascii="Arial" w:hAnsi="Arial" w:cs="Arial"/>
              </w:rPr>
            </w:pPr>
            <w:r w:rsidRPr="00184664">
              <w:rPr>
                <w:rFonts w:ascii="Arial" w:hAnsi="Arial" w:cs="Arial"/>
                <w:b/>
                <w:bCs/>
              </w:rPr>
              <w:t>n</w:t>
            </w:r>
          </w:p>
        </w:tc>
        <w:tc>
          <w:tcPr>
            <w:tcW w:w="375" w:type="pct"/>
            <w:vAlign w:val="center"/>
            <w:hideMark/>
          </w:tcPr>
          <w:p w14:paraId="13806F12" w14:textId="77777777" w:rsidR="009549EB" w:rsidRPr="00184664" w:rsidRDefault="009549EB" w:rsidP="005700D4">
            <w:pPr>
              <w:tabs>
                <w:tab w:val="num" w:pos="720"/>
              </w:tabs>
              <w:jc w:val="center"/>
              <w:rPr>
                <w:rFonts w:ascii="Arial" w:hAnsi="Arial" w:cs="Arial"/>
              </w:rPr>
            </w:pPr>
            <w:r w:rsidRPr="00184664">
              <w:rPr>
                <w:rFonts w:ascii="Arial" w:hAnsi="Arial" w:cs="Arial"/>
                <w:b/>
                <w:bCs/>
              </w:rPr>
              <w:t>%</w:t>
            </w:r>
          </w:p>
        </w:tc>
      </w:tr>
      <w:tr w:rsidR="009549EB" w:rsidRPr="00184664" w14:paraId="2B7B006C" w14:textId="77777777" w:rsidTr="005700D4">
        <w:tc>
          <w:tcPr>
            <w:tcW w:w="4321" w:type="pct"/>
            <w:vAlign w:val="center"/>
            <w:hideMark/>
          </w:tcPr>
          <w:p w14:paraId="2F64F428" w14:textId="77777777" w:rsidR="009549EB" w:rsidRPr="00184664" w:rsidRDefault="009549EB" w:rsidP="005700D4">
            <w:pPr>
              <w:tabs>
                <w:tab w:val="num" w:pos="720"/>
              </w:tabs>
              <w:jc w:val="both"/>
              <w:rPr>
                <w:rFonts w:ascii="Arial" w:hAnsi="Arial" w:cs="Arial"/>
              </w:rPr>
            </w:pPr>
            <w:r w:rsidRPr="00184664">
              <w:rPr>
                <w:rFonts w:ascii="Arial" w:hAnsi="Arial" w:cs="Arial"/>
              </w:rPr>
              <w:t>Ja</w:t>
            </w:r>
          </w:p>
        </w:tc>
        <w:tc>
          <w:tcPr>
            <w:tcW w:w="304" w:type="pct"/>
            <w:vAlign w:val="center"/>
            <w:hideMark/>
          </w:tcPr>
          <w:p w14:paraId="4EF767D7" w14:textId="77777777" w:rsidR="009549EB" w:rsidRPr="00184664" w:rsidRDefault="009549EB" w:rsidP="005700D4">
            <w:pPr>
              <w:tabs>
                <w:tab w:val="num" w:pos="720"/>
              </w:tabs>
              <w:jc w:val="center"/>
              <w:rPr>
                <w:rFonts w:ascii="Arial" w:hAnsi="Arial" w:cs="Arial"/>
              </w:rPr>
            </w:pPr>
            <w:r w:rsidRPr="00184664">
              <w:rPr>
                <w:rFonts w:ascii="Arial" w:hAnsi="Arial" w:cs="Arial"/>
              </w:rPr>
              <w:t>8</w:t>
            </w:r>
          </w:p>
        </w:tc>
        <w:tc>
          <w:tcPr>
            <w:tcW w:w="375" w:type="pct"/>
            <w:vAlign w:val="center"/>
            <w:hideMark/>
          </w:tcPr>
          <w:p w14:paraId="04577D9F" w14:textId="77777777" w:rsidR="009549EB" w:rsidRPr="00184664" w:rsidRDefault="009549EB" w:rsidP="005700D4">
            <w:pPr>
              <w:tabs>
                <w:tab w:val="num" w:pos="720"/>
              </w:tabs>
              <w:jc w:val="center"/>
              <w:rPr>
                <w:rFonts w:ascii="Arial" w:hAnsi="Arial" w:cs="Arial"/>
              </w:rPr>
            </w:pPr>
            <w:r w:rsidRPr="00184664">
              <w:rPr>
                <w:rFonts w:ascii="Arial" w:hAnsi="Arial" w:cs="Arial"/>
              </w:rPr>
              <w:t>40,0</w:t>
            </w:r>
          </w:p>
        </w:tc>
      </w:tr>
      <w:tr w:rsidR="009549EB" w:rsidRPr="00184664" w14:paraId="0C30B335" w14:textId="77777777" w:rsidTr="005700D4">
        <w:tc>
          <w:tcPr>
            <w:tcW w:w="4321" w:type="pct"/>
            <w:vAlign w:val="center"/>
            <w:hideMark/>
          </w:tcPr>
          <w:p w14:paraId="28CC09E6" w14:textId="77777777" w:rsidR="009549EB" w:rsidRPr="00184664" w:rsidRDefault="009549EB" w:rsidP="005700D4">
            <w:pPr>
              <w:tabs>
                <w:tab w:val="num" w:pos="720"/>
              </w:tabs>
              <w:jc w:val="both"/>
              <w:rPr>
                <w:rFonts w:ascii="Arial" w:hAnsi="Arial" w:cs="Arial"/>
              </w:rPr>
            </w:pPr>
            <w:r w:rsidRPr="00184664">
              <w:rPr>
                <w:rFonts w:ascii="Arial" w:hAnsi="Arial" w:cs="Arial"/>
              </w:rPr>
              <w:t>Nein</w:t>
            </w:r>
          </w:p>
        </w:tc>
        <w:tc>
          <w:tcPr>
            <w:tcW w:w="304" w:type="pct"/>
            <w:vAlign w:val="center"/>
            <w:hideMark/>
          </w:tcPr>
          <w:p w14:paraId="36A48E27" w14:textId="77777777" w:rsidR="009549EB" w:rsidRPr="00184664" w:rsidRDefault="009549EB" w:rsidP="005700D4">
            <w:pPr>
              <w:tabs>
                <w:tab w:val="num" w:pos="720"/>
              </w:tabs>
              <w:jc w:val="center"/>
              <w:rPr>
                <w:rFonts w:ascii="Arial" w:hAnsi="Arial" w:cs="Arial"/>
              </w:rPr>
            </w:pPr>
            <w:r w:rsidRPr="00184664">
              <w:rPr>
                <w:rFonts w:ascii="Arial" w:hAnsi="Arial" w:cs="Arial"/>
              </w:rPr>
              <w:t>10</w:t>
            </w:r>
          </w:p>
        </w:tc>
        <w:tc>
          <w:tcPr>
            <w:tcW w:w="375" w:type="pct"/>
            <w:vAlign w:val="center"/>
            <w:hideMark/>
          </w:tcPr>
          <w:p w14:paraId="61EE4096" w14:textId="77777777" w:rsidR="009549EB" w:rsidRPr="00184664" w:rsidRDefault="009549EB" w:rsidP="005700D4">
            <w:pPr>
              <w:tabs>
                <w:tab w:val="num" w:pos="720"/>
              </w:tabs>
              <w:jc w:val="center"/>
              <w:rPr>
                <w:rFonts w:ascii="Arial" w:hAnsi="Arial" w:cs="Arial"/>
              </w:rPr>
            </w:pPr>
            <w:r w:rsidRPr="00184664">
              <w:rPr>
                <w:rFonts w:ascii="Arial" w:hAnsi="Arial" w:cs="Arial"/>
              </w:rPr>
              <w:t>50,0</w:t>
            </w:r>
          </w:p>
        </w:tc>
      </w:tr>
      <w:tr w:rsidR="009549EB" w:rsidRPr="00184664" w14:paraId="77A6371E" w14:textId="77777777" w:rsidTr="005700D4">
        <w:tc>
          <w:tcPr>
            <w:tcW w:w="4321" w:type="pct"/>
            <w:vAlign w:val="center"/>
            <w:hideMark/>
          </w:tcPr>
          <w:p w14:paraId="43579D45" w14:textId="77777777" w:rsidR="009549EB" w:rsidRPr="00184664" w:rsidRDefault="009549EB" w:rsidP="005700D4">
            <w:pPr>
              <w:tabs>
                <w:tab w:val="num" w:pos="720"/>
              </w:tabs>
              <w:jc w:val="both"/>
              <w:rPr>
                <w:rFonts w:ascii="Arial" w:hAnsi="Arial" w:cs="Arial"/>
              </w:rPr>
            </w:pPr>
            <w:r w:rsidRPr="00184664">
              <w:rPr>
                <w:rFonts w:ascii="Arial" w:hAnsi="Arial" w:cs="Arial"/>
              </w:rPr>
              <w:t>Keine Antwort</w:t>
            </w:r>
          </w:p>
        </w:tc>
        <w:tc>
          <w:tcPr>
            <w:tcW w:w="304" w:type="pct"/>
            <w:vAlign w:val="center"/>
            <w:hideMark/>
          </w:tcPr>
          <w:p w14:paraId="13392F92" w14:textId="77777777" w:rsidR="009549EB" w:rsidRPr="00184664" w:rsidRDefault="009549EB" w:rsidP="005700D4">
            <w:pPr>
              <w:tabs>
                <w:tab w:val="num" w:pos="720"/>
              </w:tabs>
              <w:jc w:val="center"/>
              <w:rPr>
                <w:rFonts w:ascii="Arial" w:hAnsi="Arial" w:cs="Arial"/>
              </w:rPr>
            </w:pPr>
            <w:r w:rsidRPr="00184664">
              <w:rPr>
                <w:rFonts w:ascii="Arial" w:hAnsi="Arial" w:cs="Arial"/>
              </w:rPr>
              <w:t>2</w:t>
            </w:r>
          </w:p>
        </w:tc>
        <w:tc>
          <w:tcPr>
            <w:tcW w:w="375" w:type="pct"/>
            <w:vAlign w:val="center"/>
            <w:hideMark/>
          </w:tcPr>
          <w:p w14:paraId="13E29CCE" w14:textId="77777777" w:rsidR="009549EB" w:rsidRPr="00184664" w:rsidRDefault="009549EB" w:rsidP="005700D4">
            <w:pPr>
              <w:tabs>
                <w:tab w:val="num" w:pos="720"/>
              </w:tabs>
              <w:jc w:val="center"/>
              <w:rPr>
                <w:rFonts w:ascii="Arial" w:hAnsi="Arial" w:cs="Arial"/>
              </w:rPr>
            </w:pPr>
            <w:r w:rsidRPr="00184664">
              <w:rPr>
                <w:rFonts w:ascii="Arial" w:hAnsi="Arial" w:cs="Arial"/>
              </w:rPr>
              <w:t>10,0</w:t>
            </w:r>
          </w:p>
        </w:tc>
      </w:tr>
    </w:tbl>
    <w:p w14:paraId="3E9D6126" w14:textId="77777777" w:rsidR="009549EB" w:rsidRDefault="009549EB" w:rsidP="009549EB">
      <w:pPr>
        <w:rPr>
          <w:rFonts w:ascii="Arial" w:hAnsi="Arial" w:cs="Arial"/>
        </w:rPr>
      </w:pPr>
    </w:p>
    <w:p w14:paraId="36A4D455"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rPr>
        <w:t>Die Hälfte der Teilnehmer/innen gaben Anregungen/Empfehlungen für inklusive Projekte. Betont wurde insbesondere Folgendes:</w:t>
      </w:r>
    </w:p>
    <w:p w14:paraId="6C729F70" w14:textId="77777777" w:rsidR="009549EB" w:rsidRPr="00184664" w:rsidRDefault="009549EB" w:rsidP="00EA2299">
      <w:pPr>
        <w:numPr>
          <w:ilvl w:val="0"/>
          <w:numId w:val="20"/>
        </w:numPr>
        <w:spacing w:after="180" w:line="360" w:lineRule="auto"/>
        <w:ind w:left="714" w:hanging="357"/>
        <w:jc w:val="both"/>
        <w:rPr>
          <w:rFonts w:ascii="Arial" w:hAnsi="Arial" w:cs="Arial"/>
        </w:rPr>
      </w:pPr>
      <w:r w:rsidRPr="00184664">
        <w:rPr>
          <w:rFonts w:ascii="Arial" w:hAnsi="Arial" w:cs="Arial"/>
        </w:rPr>
        <w:t>Intensivierung der Öffentlichkeitsarbeit.</w:t>
      </w:r>
    </w:p>
    <w:p w14:paraId="045B6E5F" w14:textId="77777777" w:rsidR="009549EB" w:rsidRPr="00184664" w:rsidRDefault="009549EB" w:rsidP="00EA2299">
      <w:pPr>
        <w:numPr>
          <w:ilvl w:val="0"/>
          <w:numId w:val="20"/>
        </w:numPr>
        <w:spacing w:after="180" w:line="360" w:lineRule="auto"/>
        <w:ind w:left="714" w:hanging="357"/>
        <w:jc w:val="both"/>
        <w:rPr>
          <w:rFonts w:ascii="Arial" w:hAnsi="Arial" w:cs="Arial"/>
        </w:rPr>
      </w:pPr>
      <w:r w:rsidRPr="00184664">
        <w:rPr>
          <w:rFonts w:ascii="Arial" w:hAnsi="Arial" w:cs="Arial"/>
        </w:rPr>
        <w:t>Weniger prekäre Arbeitsbedingungen, da Beeinträchtigungen die Kompensation dieser ohnehin schwierigen Rahmenbedingungen zusätzlich erschwere.</w:t>
      </w:r>
    </w:p>
    <w:p w14:paraId="42A5EE88" w14:textId="77777777" w:rsidR="009549EB" w:rsidRPr="00184664" w:rsidRDefault="009549EB" w:rsidP="00EA2299">
      <w:pPr>
        <w:numPr>
          <w:ilvl w:val="0"/>
          <w:numId w:val="20"/>
        </w:numPr>
        <w:spacing w:after="180" w:line="360" w:lineRule="auto"/>
        <w:ind w:left="714" w:hanging="357"/>
        <w:jc w:val="both"/>
        <w:rPr>
          <w:rFonts w:ascii="Arial" w:hAnsi="Arial" w:cs="Arial"/>
        </w:rPr>
      </w:pPr>
      <w:r w:rsidRPr="00184664">
        <w:rPr>
          <w:rFonts w:ascii="Arial" w:hAnsi="Arial" w:cs="Arial"/>
        </w:rPr>
        <w:t>Mehr Home Office Möglichkeiten, insbesondere für Menschen mit psychischen Behinderungen.</w:t>
      </w:r>
    </w:p>
    <w:p w14:paraId="72BC9DD6" w14:textId="77777777" w:rsidR="009549EB" w:rsidRPr="00184664" w:rsidRDefault="009549EB" w:rsidP="00EA2299">
      <w:pPr>
        <w:numPr>
          <w:ilvl w:val="0"/>
          <w:numId w:val="20"/>
        </w:numPr>
        <w:spacing w:after="180" w:line="360" w:lineRule="auto"/>
        <w:ind w:left="714" w:hanging="357"/>
        <w:jc w:val="both"/>
        <w:rPr>
          <w:rFonts w:ascii="Arial" w:hAnsi="Arial" w:cs="Arial"/>
        </w:rPr>
      </w:pPr>
      <w:r w:rsidRPr="00184664">
        <w:rPr>
          <w:rFonts w:ascii="Arial" w:hAnsi="Arial" w:cs="Arial"/>
        </w:rPr>
        <w:t>Neben Inlands- auch Auslandsreisebudget, um internationale Vernetzung zu erleichtern und voranzubringen.</w:t>
      </w:r>
    </w:p>
    <w:p w14:paraId="4900110E" w14:textId="77777777" w:rsidR="009549EB" w:rsidRPr="00184664" w:rsidRDefault="009549EB" w:rsidP="00EA2299">
      <w:pPr>
        <w:numPr>
          <w:ilvl w:val="0"/>
          <w:numId w:val="20"/>
        </w:numPr>
        <w:spacing w:after="180" w:line="360" w:lineRule="auto"/>
        <w:ind w:left="714" w:hanging="357"/>
        <w:jc w:val="both"/>
        <w:rPr>
          <w:rFonts w:ascii="Arial" w:hAnsi="Arial" w:cs="Arial"/>
        </w:rPr>
      </w:pPr>
      <w:r w:rsidRPr="00184664">
        <w:rPr>
          <w:rFonts w:ascii="Arial" w:hAnsi="Arial" w:cs="Arial"/>
        </w:rPr>
        <w:t>Längere Projektlaufzeit/fortbestehende Strukturen würden zu nachhaltigeren Ergebnissen führen.</w:t>
      </w:r>
    </w:p>
    <w:p w14:paraId="229B18BC" w14:textId="77777777" w:rsidR="009549EB" w:rsidRPr="00184664" w:rsidRDefault="009549EB" w:rsidP="00EA2299">
      <w:pPr>
        <w:numPr>
          <w:ilvl w:val="0"/>
          <w:numId w:val="20"/>
        </w:numPr>
        <w:spacing w:after="180" w:line="360" w:lineRule="auto"/>
        <w:ind w:left="714" w:hanging="357"/>
        <w:jc w:val="both"/>
        <w:rPr>
          <w:rFonts w:ascii="Arial" w:hAnsi="Arial" w:cs="Arial"/>
        </w:rPr>
      </w:pPr>
      <w:r w:rsidRPr="00184664">
        <w:rPr>
          <w:rFonts w:ascii="Arial" w:hAnsi="Arial" w:cs="Arial"/>
        </w:rPr>
        <w:t>Arbeitgebern die Bereicherung inklusiver Settings nahebringen.</w:t>
      </w:r>
    </w:p>
    <w:p w14:paraId="3310A530" w14:textId="77777777" w:rsidR="009549EB" w:rsidRPr="00184664" w:rsidRDefault="009549EB" w:rsidP="009549EB">
      <w:pPr>
        <w:tabs>
          <w:tab w:val="num" w:pos="720"/>
        </w:tabs>
        <w:spacing w:after="180" w:line="360" w:lineRule="auto"/>
        <w:jc w:val="both"/>
        <w:rPr>
          <w:rFonts w:ascii="Arial" w:hAnsi="Arial" w:cs="Arial"/>
        </w:rPr>
      </w:pPr>
    </w:p>
    <w:p w14:paraId="209DE174" w14:textId="632A1CD6" w:rsidR="009549EB" w:rsidRPr="005700D4" w:rsidRDefault="003111D0" w:rsidP="005700D4">
      <w:pPr>
        <w:rPr>
          <w:rFonts w:ascii="Arial" w:hAnsi="Arial" w:cs="Arial"/>
          <w:i/>
          <w:sz w:val="24"/>
          <w:szCs w:val="24"/>
        </w:rPr>
      </w:pPr>
      <w:r>
        <w:rPr>
          <w:rFonts w:ascii="Arial" w:hAnsi="Arial" w:cs="Arial"/>
          <w:sz w:val="24"/>
          <w:szCs w:val="24"/>
        </w:rPr>
        <w:br w:type="column"/>
      </w:r>
      <w:r w:rsidR="005700D4">
        <w:rPr>
          <w:rFonts w:ascii="Arial" w:hAnsi="Arial" w:cs="Arial"/>
          <w:sz w:val="24"/>
          <w:szCs w:val="24"/>
        </w:rPr>
        <w:t xml:space="preserve">4.7 </w:t>
      </w:r>
      <w:proofErr w:type="gramStart"/>
      <w:r w:rsidR="009549EB" w:rsidRPr="005700D4">
        <w:rPr>
          <w:rFonts w:ascii="Arial" w:hAnsi="Arial" w:cs="Arial"/>
          <w:sz w:val="24"/>
          <w:szCs w:val="24"/>
        </w:rPr>
        <w:t>Zusammenfassung</w:t>
      </w:r>
      <w:proofErr w:type="gramEnd"/>
    </w:p>
    <w:p w14:paraId="63DEEFC3"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rPr>
        <w:t>Im Wesentlichen</w:t>
      </w:r>
      <w:r>
        <w:rPr>
          <w:rFonts w:ascii="Arial" w:hAnsi="Arial" w:cs="Arial"/>
        </w:rPr>
        <w:t xml:space="preserve"> waren in der Online-Befragung </w:t>
      </w:r>
      <w:r w:rsidRPr="00184664">
        <w:rPr>
          <w:rFonts w:ascii="Arial" w:hAnsi="Arial" w:cs="Arial"/>
        </w:rPr>
        <w:t xml:space="preserve">alle Teilnehmer/innen mit der Arbeit und dem Arbeitsklima „zufrieden“ bzw. „sehr zufrieden“. Auch sahen alle Teilnehmer/innen eine inklusive Zusammenarbeit realisiert. Die Kommunikation wurde von 90% der Teilnehmenden als „gut“ oder „sehr gut“ angesehen. Etwas mehr als ein Drittel (35%) der Teilnehmer/innen gaben an, dass für sie Barrieren bestanden. Diese ließen sich größtenteils überwinden. Nur in einigen Fällen war das nicht möglich. Beklagt wurden vor allem ein nicht ausreichendes Verständnis für benötigte Hilfsmittel, insbesondere bei externen Partnern, eine sehr lange Zeitspanne für die Beschaffung der benötigten Arbeitsausstattung, unzureichende finanzielle Mittel für </w:t>
      </w:r>
      <w:proofErr w:type="spellStart"/>
      <w:r w:rsidRPr="00184664">
        <w:rPr>
          <w:rFonts w:ascii="Arial" w:hAnsi="Arial" w:cs="Arial"/>
        </w:rPr>
        <w:t>Barrierefreimaßnahmen</w:t>
      </w:r>
      <w:proofErr w:type="spellEnd"/>
      <w:r w:rsidRPr="00184664">
        <w:rPr>
          <w:rFonts w:ascii="Arial" w:hAnsi="Arial" w:cs="Arial"/>
        </w:rPr>
        <w:t xml:space="preserve"> (z. B. für Schrift- und </w:t>
      </w:r>
      <w:proofErr w:type="spellStart"/>
      <w:r w:rsidRPr="00184664">
        <w:rPr>
          <w:rFonts w:ascii="Arial" w:hAnsi="Arial" w:cs="Arial"/>
        </w:rPr>
        <w:t>Gebärdensprachdolmetschung</w:t>
      </w:r>
      <w:proofErr w:type="spellEnd"/>
      <w:r w:rsidRPr="00184664">
        <w:rPr>
          <w:rFonts w:ascii="Arial" w:hAnsi="Arial" w:cs="Arial"/>
        </w:rPr>
        <w:t xml:space="preserve">) und das Fehlen eines technischen Supports zur Herstellung von Barrierefreiheit. Für die überwiegende Mehrheit (95%) der Teilnehmer/innen haben sich durch die Mitarbeit im AKTIF-Projekt die Karrierechancen und der Zugang zum Arbeitsmarkt verbessert. AKTIF trug zu einer Erweiterung der fachlichen Kompetenzen und beruflichen Möglichkeiten bei und führte für eine Reihe von Mitarbeiter/innen mit Behinderungen in eine akademische Anschlussbeschäftigung. Nicht zuletzt war die Mitarbeit im AKTIF-Projekt für alle Teilnehmer/innen eine Erweiterung ihres persönlichen Horizonts. </w:t>
      </w:r>
      <w:r>
        <w:rPr>
          <w:rFonts w:ascii="Arial" w:hAnsi="Arial" w:cs="Arial"/>
        </w:rPr>
        <w:t>Das verweist darauf</w:t>
      </w:r>
      <w:r w:rsidRPr="00184664">
        <w:rPr>
          <w:rFonts w:ascii="Arial" w:hAnsi="Arial" w:cs="Arial"/>
        </w:rPr>
        <w:t xml:space="preserve">, dass das AKTIF-Projekt seine Ziele im Wesentlichen erreicht hat. </w:t>
      </w:r>
    </w:p>
    <w:p w14:paraId="7AA0F6C2" w14:textId="77777777" w:rsidR="009549EB" w:rsidRPr="00184664" w:rsidRDefault="009549EB" w:rsidP="009549EB">
      <w:pPr>
        <w:spacing w:after="180" w:line="360" w:lineRule="auto"/>
      </w:pPr>
    </w:p>
    <w:p w14:paraId="0C277866" w14:textId="6758849F" w:rsidR="009549EB" w:rsidRPr="00D27A2E" w:rsidRDefault="009549EB" w:rsidP="00D27A2E">
      <w:pPr>
        <w:pStyle w:val="Listenabsatz"/>
        <w:numPr>
          <w:ilvl w:val="0"/>
          <w:numId w:val="26"/>
        </w:numPr>
        <w:rPr>
          <w:rFonts w:ascii="Arial" w:hAnsi="Arial" w:cs="Arial"/>
          <w:b/>
          <w:color w:val="44546A" w:themeColor="text2"/>
          <w:sz w:val="24"/>
          <w:szCs w:val="24"/>
        </w:rPr>
      </w:pPr>
      <w:r w:rsidRPr="00D27A2E">
        <w:rPr>
          <w:rFonts w:ascii="Arial" w:hAnsi="Arial" w:cs="Arial"/>
          <w:b/>
          <w:color w:val="44546A" w:themeColor="text2"/>
          <w:sz w:val="24"/>
          <w:szCs w:val="24"/>
        </w:rPr>
        <w:t>Telefoninterviews</w:t>
      </w:r>
    </w:p>
    <w:p w14:paraId="6142A7B6"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rPr>
        <w:t>Um tiefergehende Informationen zu den Projektzielen aus der Perspektive unterschiedlicher Mitarbeiter/innengruppen zu erhalten</w:t>
      </w:r>
      <w:r>
        <w:rPr>
          <w:rFonts w:ascii="Arial" w:hAnsi="Arial" w:cs="Arial"/>
        </w:rPr>
        <w:t>,</w:t>
      </w:r>
      <w:r w:rsidRPr="00184664">
        <w:rPr>
          <w:rFonts w:ascii="Arial" w:hAnsi="Arial" w:cs="Arial"/>
        </w:rPr>
        <w:t xml:space="preserve"> wurde</w:t>
      </w:r>
      <w:r>
        <w:rPr>
          <w:rFonts w:ascii="Arial" w:hAnsi="Arial" w:cs="Arial"/>
        </w:rPr>
        <w:t>n neben der</w:t>
      </w:r>
      <w:r w:rsidRPr="00184664">
        <w:rPr>
          <w:rFonts w:ascii="Arial" w:hAnsi="Arial" w:cs="Arial"/>
        </w:rPr>
        <w:t xml:space="preserve"> Online-Befragung </w:t>
      </w:r>
      <w:r>
        <w:rPr>
          <w:rFonts w:ascii="Arial" w:hAnsi="Arial" w:cs="Arial"/>
        </w:rPr>
        <w:t>noch</w:t>
      </w:r>
      <w:r w:rsidRPr="00184664">
        <w:rPr>
          <w:rFonts w:ascii="Arial" w:hAnsi="Arial" w:cs="Arial"/>
        </w:rPr>
        <w:t xml:space="preserve"> </w:t>
      </w:r>
      <w:r>
        <w:rPr>
          <w:rFonts w:ascii="Arial" w:hAnsi="Arial" w:cs="Arial"/>
        </w:rPr>
        <w:t xml:space="preserve">vertiefende </w:t>
      </w:r>
      <w:r w:rsidRPr="00184664">
        <w:rPr>
          <w:rFonts w:ascii="Arial" w:hAnsi="Arial" w:cs="Arial"/>
        </w:rPr>
        <w:t>Telefoninterviews ergänz</w:t>
      </w:r>
      <w:r>
        <w:rPr>
          <w:rFonts w:ascii="Arial" w:hAnsi="Arial" w:cs="Arial"/>
        </w:rPr>
        <w:t>end durchgeführt</w:t>
      </w:r>
      <w:r w:rsidRPr="00184664">
        <w:rPr>
          <w:rFonts w:ascii="Arial" w:hAnsi="Arial" w:cs="Arial"/>
        </w:rPr>
        <w:t xml:space="preserve">. Qualitative Evaluationsthemen waren </w:t>
      </w:r>
      <w:r>
        <w:rPr>
          <w:rFonts w:ascii="Arial" w:hAnsi="Arial" w:cs="Arial"/>
        </w:rPr>
        <w:t xml:space="preserve">(1) </w:t>
      </w:r>
      <w:r w:rsidRPr="00184664">
        <w:rPr>
          <w:rFonts w:ascii="Arial" w:hAnsi="Arial" w:cs="Arial"/>
        </w:rPr>
        <w:t>die Realisierung von Inklusion</w:t>
      </w:r>
      <w:r>
        <w:rPr>
          <w:rFonts w:ascii="Arial" w:hAnsi="Arial" w:cs="Arial"/>
        </w:rPr>
        <w:t xml:space="preserve"> im Projekt</w:t>
      </w:r>
      <w:r w:rsidRPr="00184664">
        <w:rPr>
          <w:rFonts w:ascii="Arial" w:hAnsi="Arial" w:cs="Arial"/>
        </w:rPr>
        <w:t xml:space="preserve">, </w:t>
      </w:r>
      <w:r>
        <w:rPr>
          <w:rFonts w:ascii="Arial" w:hAnsi="Arial" w:cs="Arial"/>
        </w:rPr>
        <w:t xml:space="preserve">(2) </w:t>
      </w:r>
      <w:r w:rsidRPr="00184664">
        <w:rPr>
          <w:rFonts w:ascii="Arial" w:hAnsi="Arial" w:cs="Arial"/>
        </w:rPr>
        <w:t xml:space="preserve">die Verbesserung der Karriere- und Berufschancen </w:t>
      </w:r>
      <w:r>
        <w:rPr>
          <w:rFonts w:ascii="Arial" w:hAnsi="Arial" w:cs="Arial"/>
        </w:rPr>
        <w:t>sowie</w:t>
      </w:r>
      <w:r w:rsidRPr="00184664">
        <w:rPr>
          <w:rFonts w:ascii="Arial" w:hAnsi="Arial" w:cs="Arial"/>
        </w:rPr>
        <w:t xml:space="preserve"> </w:t>
      </w:r>
      <w:r>
        <w:rPr>
          <w:rFonts w:ascii="Arial" w:hAnsi="Arial" w:cs="Arial"/>
        </w:rPr>
        <w:t xml:space="preserve">(3) </w:t>
      </w:r>
      <w:r w:rsidRPr="00184664">
        <w:rPr>
          <w:rFonts w:ascii="Arial" w:hAnsi="Arial" w:cs="Arial"/>
        </w:rPr>
        <w:t xml:space="preserve">die Erfahrungen, die </w:t>
      </w:r>
      <w:r>
        <w:rPr>
          <w:rFonts w:ascii="Arial" w:hAnsi="Arial" w:cs="Arial"/>
        </w:rPr>
        <w:t>AKTIF-</w:t>
      </w:r>
      <w:r w:rsidRPr="00184664">
        <w:rPr>
          <w:rFonts w:ascii="Arial" w:hAnsi="Arial" w:cs="Arial"/>
        </w:rPr>
        <w:t>Mitarbeiter/innen ohne Behinderung im Projekt gemacht haben. Interview</w:t>
      </w:r>
      <w:r>
        <w:rPr>
          <w:rFonts w:ascii="Arial" w:hAnsi="Arial" w:cs="Arial"/>
        </w:rPr>
        <w:t>t</w:t>
      </w:r>
      <w:r w:rsidRPr="00184664">
        <w:rPr>
          <w:rFonts w:ascii="Arial" w:hAnsi="Arial" w:cs="Arial"/>
        </w:rPr>
        <w:t xml:space="preserve"> wurden eine Mitarbeiter/in mit Behinderung, drei</w:t>
      </w:r>
      <w:r w:rsidRPr="00184664">
        <w:rPr>
          <w:rFonts w:ascii="Arial" w:hAnsi="Arial" w:cs="Arial"/>
        </w:rPr>
        <w:br/>
        <w:t>Mitarbeiter/innen ohne Behinderung sowie zwei Leit</w:t>
      </w:r>
      <w:r>
        <w:rPr>
          <w:rFonts w:ascii="Arial" w:hAnsi="Arial" w:cs="Arial"/>
        </w:rPr>
        <w:t>ungs</w:t>
      </w:r>
      <w:r w:rsidRPr="00184664">
        <w:rPr>
          <w:rFonts w:ascii="Arial" w:hAnsi="Arial" w:cs="Arial"/>
        </w:rPr>
        <w:t>kräfte</w:t>
      </w:r>
      <w:r>
        <w:rPr>
          <w:rFonts w:ascii="Arial" w:hAnsi="Arial" w:cs="Arial"/>
        </w:rPr>
        <w:t xml:space="preserve"> mit/ohne Behinderung</w:t>
      </w:r>
      <w:r w:rsidRPr="00184664">
        <w:rPr>
          <w:rFonts w:ascii="Arial" w:hAnsi="Arial" w:cs="Arial"/>
        </w:rPr>
        <w:t>. Grundlage für die Interviews waren zwei zielgruppenspezifische Leitfäden mit vier bzw. drei offenen Fragen für Mitarbeiter/innen bzw. Leitkr</w:t>
      </w:r>
      <w:r>
        <w:rPr>
          <w:rFonts w:ascii="Arial" w:hAnsi="Arial" w:cs="Arial"/>
        </w:rPr>
        <w:t>äfte</w:t>
      </w:r>
      <w:r w:rsidRPr="00184664">
        <w:rPr>
          <w:rFonts w:ascii="Arial" w:hAnsi="Arial" w:cs="Arial"/>
        </w:rPr>
        <w:t>. Die Interviewpartner</w:t>
      </w:r>
      <w:r>
        <w:rPr>
          <w:rFonts w:ascii="Arial" w:hAnsi="Arial" w:cs="Arial"/>
        </w:rPr>
        <w:t>/innen</w:t>
      </w:r>
      <w:r w:rsidRPr="00184664">
        <w:rPr>
          <w:rFonts w:ascii="Arial" w:hAnsi="Arial" w:cs="Arial"/>
        </w:rPr>
        <w:t xml:space="preserve"> waren den Interviewer/innen nicht namentlich bekannt. Bei den Interviews stellte ein/e Studierende/r die Impulsfragen und ein/e weitere/r protokollierte die Antworten. Die so verschriftlichten Antworten wurden anschließend qualitativ inhaltlich analysiert. </w:t>
      </w:r>
    </w:p>
    <w:p w14:paraId="1AA577AB" w14:textId="77777777" w:rsidR="009549EB" w:rsidRPr="00184664" w:rsidRDefault="009549EB" w:rsidP="00EA2299">
      <w:pPr>
        <w:pStyle w:val="Listenabsatz"/>
        <w:keepNext/>
        <w:keepLines/>
        <w:numPr>
          <w:ilvl w:val="0"/>
          <w:numId w:val="23"/>
        </w:numPr>
        <w:spacing w:after="180" w:line="360" w:lineRule="auto"/>
        <w:contextualSpacing w:val="0"/>
        <w:outlineLvl w:val="3"/>
        <w:rPr>
          <w:rFonts w:ascii="Arial" w:eastAsiaTheme="majorEastAsia" w:hAnsi="Arial" w:cs="Arial"/>
          <w:b/>
          <w:iCs/>
          <w:vanish/>
          <w:sz w:val="24"/>
          <w:szCs w:val="24"/>
        </w:rPr>
      </w:pPr>
    </w:p>
    <w:p w14:paraId="58EC962A" w14:textId="77777777" w:rsidR="009549EB" w:rsidRPr="00184664" w:rsidRDefault="009549EB" w:rsidP="00EA2299">
      <w:pPr>
        <w:pStyle w:val="Listenabsatz"/>
        <w:keepNext/>
        <w:keepLines/>
        <w:numPr>
          <w:ilvl w:val="0"/>
          <w:numId w:val="23"/>
        </w:numPr>
        <w:spacing w:after="180" w:line="360" w:lineRule="auto"/>
        <w:contextualSpacing w:val="0"/>
        <w:outlineLvl w:val="3"/>
        <w:rPr>
          <w:rFonts w:ascii="Arial" w:eastAsiaTheme="majorEastAsia" w:hAnsi="Arial" w:cs="Arial"/>
          <w:b/>
          <w:iCs/>
          <w:vanish/>
          <w:sz w:val="24"/>
          <w:szCs w:val="24"/>
        </w:rPr>
      </w:pPr>
    </w:p>
    <w:p w14:paraId="0749A832" w14:textId="77777777" w:rsidR="009549EB" w:rsidRPr="00184664" w:rsidRDefault="009549EB" w:rsidP="00EA2299">
      <w:pPr>
        <w:pStyle w:val="Listenabsatz"/>
        <w:keepNext/>
        <w:keepLines/>
        <w:numPr>
          <w:ilvl w:val="0"/>
          <w:numId w:val="23"/>
        </w:numPr>
        <w:spacing w:after="180" w:line="360" w:lineRule="auto"/>
        <w:contextualSpacing w:val="0"/>
        <w:outlineLvl w:val="3"/>
        <w:rPr>
          <w:rFonts w:ascii="Arial" w:eastAsiaTheme="majorEastAsia" w:hAnsi="Arial" w:cs="Arial"/>
          <w:b/>
          <w:iCs/>
          <w:vanish/>
          <w:sz w:val="24"/>
          <w:szCs w:val="24"/>
        </w:rPr>
      </w:pPr>
    </w:p>
    <w:p w14:paraId="2FC63EF6" w14:textId="61A11C26" w:rsidR="009549EB" w:rsidRPr="00D27A2E" w:rsidRDefault="003111D0" w:rsidP="00D27A2E">
      <w:pPr>
        <w:rPr>
          <w:rFonts w:ascii="Arial" w:hAnsi="Arial" w:cs="Arial"/>
          <w:sz w:val="24"/>
          <w:szCs w:val="24"/>
        </w:rPr>
      </w:pPr>
      <w:r>
        <w:rPr>
          <w:rFonts w:ascii="Arial" w:hAnsi="Arial" w:cs="Arial"/>
          <w:sz w:val="24"/>
          <w:szCs w:val="24"/>
        </w:rPr>
        <w:br w:type="column"/>
      </w:r>
      <w:r w:rsidR="00D27A2E">
        <w:rPr>
          <w:rFonts w:ascii="Arial" w:hAnsi="Arial" w:cs="Arial"/>
          <w:sz w:val="24"/>
          <w:szCs w:val="24"/>
        </w:rPr>
        <w:t xml:space="preserve">5.1 </w:t>
      </w:r>
      <w:r w:rsidR="009549EB" w:rsidRPr="00D27A2E">
        <w:rPr>
          <w:rFonts w:ascii="Arial" w:hAnsi="Arial" w:cs="Arial"/>
          <w:sz w:val="24"/>
          <w:szCs w:val="24"/>
        </w:rPr>
        <w:t>Realisierung von Inklusion</w:t>
      </w:r>
    </w:p>
    <w:p w14:paraId="636A3111"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rPr>
        <w:t xml:space="preserve">Aus Sicht von Mitarbeiter/innen mit Behinderungen war es positiv, dass es einen </w:t>
      </w:r>
      <w:r>
        <w:rPr>
          <w:rFonts w:ascii="Arial" w:hAnsi="Arial" w:cs="Arial"/>
        </w:rPr>
        <w:t xml:space="preserve">leicht </w:t>
      </w:r>
      <w:r w:rsidRPr="00184664">
        <w:rPr>
          <w:rFonts w:ascii="Arial" w:hAnsi="Arial" w:cs="Arial"/>
        </w:rPr>
        <w:t xml:space="preserve">geschützten Rahmen für die Teamarbeit gab. </w:t>
      </w:r>
      <w:proofErr w:type="spellStart"/>
      <w:r w:rsidRPr="00184664">
        <w:rPr>
          <w:rFonts w:ascii="Arial" w:hAnsi="Arial" w:cs="Arial"/>
        </w:rPr>
        <w:t>Desweiteren</w:t>
      </w:r>
      <w:proofErr w:type="spellEnd"/>
      <w:r w:rsidRPr="00184664">
        <w:rPr>
          <w:rFonts w:ascii="Arial" w:hAnsi="Arial" w:cs="Arial"/>
        </w:rPr>
        <w:t xml:space="preserve"> habe im Team eine größere Rücksichtnahme auf individuelle Bedürfnisse als sonst üblich geherrscht. Das Ausräumen von Barrieren ermöglichte ein konzentriertes Arbeiten. Als Herausforderung wurde die Laufzeit des Projektes empfunden</w:t>
      </w:r>
      <w:r>
        <w:rPr>
          <w:rFonts w:ascii="Arial" w:hAnsi="Arial" w:cs="Arial"/>
        </w:rPr>
        <w:t>, die sich als knapp für ein inklusives Projekt erwies</w:t>
      </w:r>
      <w:r w:rsidRPr="00184664">
        <w:rPr>
          <w:rFonts w:ascii="Arial" w:hAnsi="Arial" w:cs="Arial"/>
        </w:rPr>
        <w:t xml:space="preserve">, u. A. weil die Beschaffung der Arbeitsausrüstung und benötigter Hilfsmittel sowie andere </w:t>
      </w:r>
      <w:proofErr w:type="spellStart"/>
      <w:r w:rsidRPr="00184664">
        <w:rPr>
          <w:rFonts w:ascii="Arial" w:hAnsi="Arial" w:cs="Arial"/>
        </w:rPr>
        <w:t>Barrierefreimaßnahmen</w:t>
      </w:r>
      <w:proofErr w:type="spellEnd"/>
      <w:r w:rsidRPr="00184664">
        <w:rPr>
          <w:rFonts w:ascii="Arial" w:hAnsi="Arial" w:cs="Arial"/>
        </w:rPr>
        <w:t xml:space="preserve"> viel Zeit in Anspruch nahmen; verschiedentlich bestanden auch Finanzierungslücken für die zur Herstellung von Barrierefreiheit benötigten Mittel. </w:t>
      </w:r>
    </w:p>
    <w:p w14:paraId="78CE5123" w14:textId="77777777" w:rsidR="00D27A2E" w:rsidRDefault="00D27A2E" w:rsidP="009549EB">
      <w:pPr>
        <w:tabs>
          <w:tab w:val="num" w:pos="720"/>
        </w:tabs>
        <w:spacing w:after="180" w:line="360" w:lineRule="auto"/>
        <w:jc w:val="both"/>
        <w:rPr>
          <w:rFonts w:ascii="Arial" w:hAnsi="Arial" w:cs="Arial"/>
        </w:rPr>
      </w:pPr>
    </w:p>
    <w:p w14:paraId="7BE940E0" w14:textId="77777777" w:rsidR="009549EB" w:rsidRDefault="009549EB" w:rsidP="009549EB">
      <w:pPr>
        <w:tabs>
          <w:tab w:val="num" w:pos="720"/>
        </w:tabs>
        <w:spacing w:after="180" w:line="360" w:lineRule="auto"/>
        <w:jc w:val="both"/>
        <w:rPr>
          <w:rFonts w:ascii="Arial" w:hAnsi="Arial" w:cs="Arial"/>
        </w:rPr>
      </w:pPr>
      <w:r w:rsidRPr="00184664">
        <w:rPr>
          <w:rFonts w:ascii="Arial" w:hAnsi="Arial" w:cs="Arial"/>
        </w:rPr>
        <w:t>Führungskräfte empfanden die Diversität im Team spannend. Positiv stellten sie den außergewöhnlich starken Teamgeist heraus. In der Leitungsfunktion sahen sie sich zur Herstellung von Inklusion vor die Aufgabe gestellt, eine erhöhte Aufmerksamkeit aller Teammitglieder im Miteinander herzustellen. Positives Feedback innerhalb und außerhalb des Teams motivierte und trug zum Gelingen ihrer Vorhaben bei. Die Suche nach Personal, das einen entsprechenden fachlichen und Qualifikationshintergrund hat und selbst von einer Behinderung betroffen ist, erwies sich als schwierig und teilweise langwierig.</w:t>
      </w:r>
      <w:r>
        <w:rPr>
          <w:rFonts w:ascii="Arial" w:hAnsi="Arial" w:cs="Arial"/>
        </w:rPr>
        <w:t xml:space="preserve"> (Jobbörsen bzw. Vermittlungsportale speziell für Akademiker/innen mit Behinderungen gibt es eigentlich nicht.) </w:t>
      </w:r>
      <w:r w:rsidRPr="00184664">
        <w:rPr>
          <w:rFonts w:ascii="Arial" w:hAnsi="Arial" w:cs="Arial"/>
        </w:rPr>
        <w:t xml:space="preserve">Die Herstellung von Barrierefreiheit </w:t>
      </w:r>
      <w:r>
        <w:rPr>
          <w:rFonts w:ascii="Arial" w:hAnsi="Arial" w:cs="Arial"/>
        </w:rPr>
        <w:t>sei</w:t>
      </w:r>
      <w:r w:rsidRPr="00184664">
        <w:rPr>
          <w:rFonts w:ascii="Arial" w:hAnsi="Arial" w:cs="Arial"/>
        </w:rPr>
        <w:t xml:space="preserve"> zeit- und kostenaufwendig, die Verwaltungsvorgänge komplex. Oft </w:t>
      </w:r>
      <w:r>
        <w:rPr>
          <w:rFonts w:ascii="Arial" w:hAnsi="Arial" w:cs="Arial"/>
        </w:rPr>
        <w:t>gebe</w:t>
      </w:r>
      <w:r w:rsidRPr="00184664">
        <w:rPr>
          <w:rFonts w:ascii="Arial" w:hAnsi="Arial" w:cs="Arial"/>
        </w:rPr>
        <w:t xml:space="preserve"> es Kosten, die in Regularien nicht vorgesehen sind. Da </w:t>
      </w:r>
      <w:r>
        <w:rPr>
          <w:rFonts w:ascii="Arial" w:hAnsi="Arial" w:cs="Arial"/>
        </w:rPr>
        <w:t>seien</w:t>
      </w:r>
      <w:r w:rsidRPr="00184664">
        <w:rPr>
          <w:rFonts w:ascii="Arial" w:hAnsi="Arial" w:cs="Arial"/>
        </w:rPr>
        <w:t xml:space="preserve"> organisatorisches Geschick und Kreativität gefragt. </w:t>
      </w:r>
    </w:p>
    <w:p w14:paraId="3E6ABA33" w14:textId="77777777" w:rsidR="009549EB" w:rsidRPr="00184664" w:rsidRDefault="009549EB" w:rsidP="009549EB">
      <w:pPr>
        <w:tabs>
          <w:tab w:val="num" w:pos="720"/>
        </w:tabs>
        <w:spacing w:after="180" w:line="360" w:lineRule="auto"/>
        <w:jc w:val="both"/>
        <w:rPr>
          <w:rFonts w:ascii="Arial" w:hAnsi="Arial" w:cs="Arial"/>
        </w:rPr>
      </w:pPr>
    </w:p>
    <w:p w14:paraId="1F7614DD" w14:textId="3FDA6024" w:rsidR="009549EB" w:rsidRPr="00D27A2E" w:rsidRDefault="00D27A2E" w:rsidP="00D27A2E">
      <w:pPr>
        <w:rPr>
          <w:rFonts w:ascii="Arial" w:hAnsi="Arial" w:cs="Arial"/>
          <w:sz w:val="24"/>
          <w:szCs w:val="24"/>
        </w:rPr>
      </w:pPr>
      <w:r>
        <w:rPr>
          <w:rFonts w:ascii="Arial" w:hAnsi="Arial" w:cs="Arial"/>
          <w:sz w:val="24"/>
          <w:szCs w:val="24"/>
        </w:rPr>
        <w:t xml:space="preserve">5.2 </w:t>
      </w:r>
      <w:proofErr w:type="gramStart"/>
      <w:r w:rsidR="009549EB" w:rsidRPr="00D27A2E">
        <w:rPr>
          <w:rFonts w:ascii="Arial" w:hAnsi="Arial" w:cs="Arial"/>
          <w:sz w:val="24"/>
          <w:szCs w:val="24"/>
        </w:rPr>
        <w:t>Verbesserung</w:t>
      </w:r>
      <w:proofErr w:type="gramEnd"/>
      <w:r w:rsidR="009549EB" w:rsidRPr="00D27A2E">
        <w:rPr>
          <w:rFonts w:ascii="Arial" w:hAnsi="Arial" w:cs="Arial"/>
          <w:sz w:val="24"/>
          <w:szCs w:val="24"/>
        </w:rPr>
        <w:t xml:space="preserve"> der Karriere- und Berufschancen</w:t>
      </w:r>
    </w:p>
    <w:p w14:paraId="100B3010"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rPr>
        <w:t xml:space="preserve">Mitarbeiter/innen mit Behinderungen stellten positiv heraus, dass sie durch AKTIF die Möglichkeit hatten, in besonderer Weise Erfahrungen in der Forschungsarbeit zu sammeln. Im regulären Rahmen wäre dies nicht möglich bzw. sehr schwer gewesen. Als Nebeneffekt durch das inklusive Setting wurde bei allen Mitarbeiter/innen Teamfähigkeit und Führungskompetenz in besonderer Weise entwickelt; diese </w:t>
      </w:r>
      <w:proofErr w:type="spellStart"/>
      <w:r w:rsidRPr="00184664">
        <w:rPr>
          <w:rFonts w:ascii="Arial" w:hAnsi="Arial" w:cs="Arial"/>
        </w:rPr>
        <w:t>Softskills</w:t>
      </w:r>
      <w:proofErr w:type="spellEnd"/>
      <w:r w:rsidRPr="00184664">
        <w:rPr>
          <w:rFonts w:ascii="Arial" w:hAnsi="Arial" w:cs="Arial"/>
        </w:rPr>
        <w:t xml:space="preserve"> sind in der Berufswelt </w:t>
      </w:r>
      <w:r>
        <w:rPr>
          <w:rFonts w:ascii="Arial" w:hAnsi="Arial" w:cs="Arial"/>
        </w:rPr>
        <w:t xml:space="preserve">überall </w:t>
      </w:r>
      <w:r w:rsidRPr="00184664">
        <w:rPr>
          <w:rFonts w:ascii="Arial" w:hAnsi="Arial" w:cs="Arial"/>
        </w:rPr>
        <w:t xml:space="preserve">sehr gefragt. Für Mitarbeiter/innen ohne Behinderungen erweiterten sich die beruflichen Möglichkeiten vor allem durch die in AKTIF geförderte akademische Weiterbildung.  </w:t>
      </w:r>
    </w:p>
    <w:p w14:paraId="183F9E1F" w14:textId="77777777" w:rsidR="009549EB" w:rsidRPr="00184664" w:rsidRDefault="009549EB" w:rsidP="009549EB">
      <w:pPr>
        <w:tabs>
          <w:tab w:val="num" w:pos="720"/>
        </w:tabs>
        <w:spacing w:after="180" w:line="360" w:lineRule="auto"/>
        <w:jc w:val="both"/>
        <w:rPr>
          <w:rFonts w:ascii="Arial" w:hAnsi="Arial" w:cs="Arial"/>
        </w:rPr>
      </w:pPr>
    </w:p>
    <w:p w14:paraId="5BA1C99A" w14:textId="7CC1D8E9" w:rsidR="009549EB" w:rsidRPr="00D27A2E" w:rsidRDefault="003111D0" w:rsidP="00D27A2E">
      <w:pPr>
        <w:rPr>
          <w:rFonts w:ascii="Arial" w:hAnsi="Arial" w:cs="Arial"/>
          <w:sz w:val="24"/>
          <w:szCs w:val="24"/>
        </w:rPr>
      </w:pPr>
      <w:r>
        <w:rPr>
          <w:rFonts w:ascii="Arial" w:hAnsi="Arial" w:cs="Arial"/>
          <w:sz w:val="24"/>
          <w:szCs w:val="24"/>
        </w:rPr>
        <w:br w:type="column"/>
      </w:r>
      <w:r w:rsidR="00D27A2E">
        <w:rPr>
          <w:rFonts w:ascii="Arial" w:hAnsi="Arial" w:cs="Arial"/>
          <w:sz w:val="24"/>
          <w:szCs w:val="24"/>
        </w:rPr>
        <w:t xml:space="preserve">5.3 </w:t>
      </w:r>
      <w:r w:rsidR="009549EB" w:rsidRPr="00D27A2E">
        <w:rPr>
          <w:rFonts w:ascii="Arial" w:hAnsi="Arial" w:cs="Arial"/>
          <w:sz w:val="24"/>
          <w:szCs w:val="24"/>
        </w:rPr>
        <w:t>Erfahrungen von Mitarbeiter/innen ohne Behinderungen</w:t>
      </w:r>
    </w:p>
    <w:p w14:paraId="68BFF794" w14:textId="77777777" w:rsidR="009549EB" w:rsidRPr="00184664" w:rsidRDefault="009549EB" w:rsidP="009549EB">
      <w:pPr>
        <w:tabs>
          <w:tab w:val="num" w:pos="720"/>
        </w:tabs>
        <w:spacing w:after="180" w:line="360" w:lineRule="auto"/>
        <w:jc w:val="both"/>
        <w:rPr>
          <w:rFonts w:ascii="Arial" w:hAnsi="Arial" w:cs="Arial"/>
        </w:rPr>
      </w:pPr>
      <w:r w:rsidRPr="00184664">
        <w:rPr>
          <w:rFonts w:ascii="Arial" w:hAnsi="Arial" w:cs="Arial"/>
        </w:rPr>
        <w:t>In der inklusiven Zusammenarbeit entwickelte sich eine Sensibilisierung für Barrieren und die dadurch bedingten Erschwernisse. Durch die inklusiven Rahmenbedingungen gab es Raum für Austausch und Diskussion auf Augenhöhe mit Kolleg/innen zu praxisnahen Problemen. Daraus resultierten</w:t>
      </w:r>
      <w:r>
        <w:rPr>
          <w:rFonts w:ascii="Arial" w:hAnsi="Arial" w:cs="Arial"/>
        </w:rPr>
        <w:t xml:space="preserve"> </w:t>
      </w:r>
      <w:r w:rsidRPr="00184664">
        <w:rPr>
          <w:rFonts w:ascii="Arial" w:hAnsi="Arial" w:cs="Arial"/>
        </w:rPr>
        <w:t xml:space="preserve">neue Einsichten, die in die Theorie der Inklusions- und Teilhabeforschung eingebracht werden konnten. Für diese junge Disziplin sei es besonders wichtig, dass nicht nur über Teilhabe bei Behinderung geforscht wird, sondern dass Betroffene selbst dazu forschen und auch persönliche Erfahrungen in </w:t>
      </w:r>
      <w:r>
        <w:rPr>
          <w:rFonts w:ascii="Arial" w:hAnsi="Arial" w:cs="Arial"/>
        </w:rPr>
        <w:t>der inklusiven Zusammenarbeit mach</w:t>
      </w:r>
      <w:r w:rsidRPr="00184664">
        <w:rPr>
          <w:rFonts w:ascii="Arial" w:hAnsi="Arial" w:cs="Arial"/>
        </w:rPr>
        <w:t xml:space="preserve">en. Insgesamt wird die Zusammenarbeit in inklusiven Teams als sehr bereichernd und wertvoll empfunden. </w:t>
      </w:r>
    </w:p>
    <w:p w14:paraId="33AB4D32" w14:textId="77777777" w:rsidR="003111D0" w:rsidRDefault="003111D0" w:rsidP="00D27A2E">
      <w:pPr>
        <w:rPr>
          <w:rFonts w:ascii="Arial" w:hAnsi="Arial" w:cs="Arial"/>
          <w:sz w:val="24"/>
          <w:szCs w:val="24"/>
        </w:rPr>
      </w:pPr>
    </w:p>
    <w:p w14:paraId="6D5A0AB1" w14:textId="500C404E" w:rsidR="009549EB" w:rsidRPr="00D27A2E" w:rsidRDefault="00D27A2E" w:rsidP="00D27A2E">
      <w:pPr>
        <w:rPr>
          <w:rFonts w:ascii="Arial" w:hAnsi="Arial" w:cs="Arial"/>
          <w:sz w:val="24"/>
          <w:szCs w:val="24"/>
        </w:rPr>
      </w:pPr>
      <w:r w:rsidRPr="00D27A2E">
        <w:rPr>
          <w:rFonts w:ascii="Arial" w:hAnsi="Arial" w:cs="Arial"/>
          <w:sz w:val="24"/>
          <w:szCs w:val="24"/>
        </w:rPr>
        <w:t xml:space="preserve">5.4 </w:t>
      </w:r>
      <w:proofErr w:type="gramStart"/>
      <w:r w:rsidR="009549EB" w:rsidRPr="00D27A2E">
        <w:rPr>
          <w:rFonts w:ascii="Arial" w:hAnsi="Arial" w:cs="Arial"/>
          <w:sz w:val="24"/>
          <w:szCs w:val="24"/>
        </w:rPr>
        <w:t>Zusammenfassung</w:t>
      </w:r>
      <w:proofErr w:type="gramEnd"/>
    </w:p>
    <w:p w14:paraId="32590E81" w14:textId="77777777" w:rsidR="009549EB" w:rsidRDefault="009549EB" w:rsidP="009549EB">
      <w:pPr>
        <w:tabs>
          <w:tab w:val="num" w:pos="720"/>
        </w:tabs>
        <w:spacing w:after="180" w:line="360" w:lineRule="auto"/>
        <w:jc w:val="both"/>
        <w:rPr>
          <w:rFonts w:ascii="Arial" w:hAnsi="Arial" w:cs="Arial"/>
        </w:rPr>
      </w:pPr>
      <w:r w:rsidRPr="00184664">
        <w:rPr>
          <w:rFonts w:ascii="Arial" w:hAnsi="Arial" w:cs="Arial"/>
        </w:rPr>
        <w:t xml:space="preserve">Die Auswertung der Telefoninterviews ergab (in </w:t>
      </w:r>
      <w:r>
        <w:rPr>
          <w:rFonts w:ascii="Arial" w:hAnsi="Arial" w:cs="Arial"/>
        </w:rPr>
        <w:t xml:space="preserve">weitgehender </w:t>
      </w:r>
      <w:r w:rsidRPr="00184664">
        <w:rPr>
          <w:rFonts w:ascii="Arial" w:hAnsi="Arial" w:cs="Arial"/>
        </w:rPr>
        <w:t xml:space="preserve">Übereinstimmung mit den Ergebnissen aus den Online-Befragungen), dass im AKTIF-Projekt inklusives Arbeiten erfolgreich realisiert werden konnte. Auftretende Schwierigkeiten konnten mit Hilfe des Teams </w:t>
      </w:r>
      <w:r>
        <w:rPr>
          <w:rFonts w:ascii="Arial" w:hAnsi="Arial" w:cs="Arial"/>
        </w:rPr>
        <w:t xml:space="preserve">weitgehend </w:t>
      </w:r>
      <w:r w:rsidRPr="00184664">
        <w:rPr>
          <w:rFonts w:ascii="Arial" w:hAnsi="Arial" w:cs="Arial"/>
        </w:rPr>
        <w:t>gelöst werden. Inklusives Arbeiten hat besondere Erfordernisse in Bezug auf Zeit, Organisation und Finanzierung von Barrierefreiheit</w:t>
      </w:r>
      <w:r>
        <w:rPr>
          <w:rFonts w:ascii="Arial" w:hAnsi="Arial" w:cs="Arial"/>
        </w:rPr>
        <w:t>; d</w:t>
      </w:r>
      <w:r w:rsidRPr="00184664">
        <w:rPr>
          <w:rFonts w:ascii="Arial" w:hAnsi="Arial" w:cs="Arial"/>
        </w:rPr>
        <w:t>iese waren teilweise nicht ausreichend gegeben. Mehr (adäquate) finanzielle Mittel, und eine längere Projektlaufzeit</w:t>
      </w:r>
      <w:r>
        <w:rPr>
          <w:rFonts w:ascii="Arial" w:hAnsi="Arial" w:cs="Arial"/>
        </w:rPr>
        <w:t xml:space="preserve"> wären mit Rücksicht auf die besonderen Erfordernisse inklusiven Arbeitens </w:t>
      </w:r>
      <w:r w:rsidRPr="00184664">
        <w:rPr>
          <w:rFonts w:ascii="Arial" w:hAnsi="Arial" w:cs="Arial"/>
        </w:rPr>
        <w:t>wünschenswert gewesen.</w:t>
      </w:r>
      <w:r>
        <w:rPr>
          <w:rFonts w:ascii="Arial" w:hAnsi="Arial" w:cs="Arial"/>
        </w:rPr>
        <w:t xml:space="preserve"> </w:t>
      </w:r>
    </w:p>
    <w:p w14:paraId="1D8E3B6A" w14:textId="77777777" w:rsidR="009549EB" w:rsidRPr="00184664" w:rsidRDefault="009549EB" w:rsidP="009549EB">
      <w:pPr>
        <w:tabs>
          <w:tab w:val="num" w:pos="720"/>
        </w:tabs>
        <w:spacing w:after="180" w:line="360" w:lineRule="auto"/>
        <w:jc w:val="both"/>
        <w:rPr>
          <w:rFonts w:ascii="Arial" w:hAnsi="Arial" w:cs="Arial"/>
        </w:rPr>
      </w:pPr>
      <w:r>
        <w:rPr>
          <w:rFonts w:ascii="Arial" w:hAnsi="Arial" w:cs="Arial"/>
        </w:rPr>
        <w:t>D</w:t>
      </w:r>
      <w:r w:rsidRPr="00184664">
        <w:rPr>
          <w:rFonts w:ascii="Arial" w:hAnsi="Arial" w:cs="Arial"/>
        </w:rPr>
        <w:t xml:space="preserve">ie beruflichen Chancen haben sich für Mitarbeiter/innen mit und ohne Behinderung durch die akademische Weiterqualifizierung, die gewonnene Berufs- und Führungserfahrung sowie durch </w:t>
      </w:r>
      <w:proofErr w:type="gramStart"/>
      <w:r w:rsidRPr="00184664">
        <w:rPr>
          <w:rFonts w:ascii="Arial" w:hAnsi="Arial" w:cs="Arial"/>
        </w:rPr>
        <w:t>das Netzwerken</w:t>
      </w:r>
      <w:proofErr w:type="gramEnd"/>
      <w:r w:rsidRPr="00184664">
        <w:rPr>
          <w:rFonts w:ascii="Arial" w:hAnsi="Arial" w:cs="Arial"/>
        </w:rPr>
        <w:t xml:space="preserve"> verbessert.</w:t>
      </w:r>
    </w:p>
    <w:p w14:paraId="6EF212AA" w14:textId="77777777" w:rsidR="009549EB" w:rsidRDefault="009549EB" w:rsidP="009549EB">
      <w:pPr>
        <w:tabs>
          <w:tab w:val="num" w:pos="720"/>
        </w:tabs>
        <w:spacing w:after="180" w:line="360" w:lineRule="auto"/>
        <w:jc w:val="both"/>
        <w:rPr>
          <w:rFonts w:ascii="Arial" w:hAnsi="Arial" w:cs="Arial"/>
        </w:rPr>
      </w:pPr>
      <w:r w:rsidRPr="00184664">
        <w:rPr>
          <w:rFonts w:ascii="Arial" w:hAnsi="Arial" w:cs="Arial"/>
        </w:rPr>
        <w:t xml:space="preserve">Wissenschaftler/innen ohne Behinderung haben Einblicke in die Lebenswelt von Menschen mit Behinderung erhalten. Dies und auch die Arbeit im inklusiven Rahmen wurde als sehr bereichernd </w:t>
      </w:r>
    </w:p>
    <w:p w14:paraId="748A0F19" w14:textId="57C2FC04" w:rsidR="009549EB" w:rsidRDefault="009549EB" w:rsidP="009549EB">
      <w:pPr>
        <w:tabs>
          <w:tab w:val="num" w:pos="720"/>
        </w:tabs>
        <w:spacing w:after="180" w:line="360" w:lineRule="auto"/>
        <w:jc w:val="both"/>
        <w:rPr>
          <w:rFonts w:ascii="Arial" w:hAnsi="Arial" w:cs="Arial"/>
        </w:rPr>
      </w:pPr>
      <w:r w:rsidRPr="00184664">
        <w:rPr>
          <w:rFonts w:ascii="Arial" w:hAnsi="Arial" w:cs="Arial"/>
        </w:rPr>
        <w:t xml:space="preserve">und wertvoll </w:t>
      </w:r>
      <w:r>
        <w:rPr>
          <w:rFonts w:ascii="Arial" w:hAnsi="Arial" w:cs="Arial"/>
        </w:rPr>
        <w:t xml:space="preserve">von allen Mitarbeitenden </w:t>
      </w:r>
      <w:r w:rsidRPr="00184664">
        <w:rPr>
          <w:rFonts w:ascii="Arial" w:hAnsi="Arial" w:cs="Arial"/>
        </w:rPr>
        <w:t>empfunden. Auch wurden die persönlichen, praktischen Erfahrungen als essentiell für die Theoriebildung der Teilhabeforschung angesehen.</w:t>
      </w:r>
    </w:p>
    <w:p w14:paraId="6F7217C2" w14:textId="77777777" w:rsidR="009549EB" w:rsidRPr="00184664" w:rsidRDefault="009549EB" w:rsidP="009549EB">
      <w:pPr>
        <w:tabs>
          <w:tab w:val="num" w:pos="720"/>
        </w:tabs>
        <w:spacing w:after="180" w:line="360" w:lineRule="auto"/>
        <w:jc w:val="both"/>
        <w:rPr>
          <w:rFonts w:ascii="Arial" w:eastAsiaTheme="majorEastAsia" w:hAnsi="Arial" w:cs="Arial"/>
          <w:b/>
          <w:sz w:val="24"/>
          <w:szCs w:val="24"/>
        </w:rPr>
      </w:pPr>
    </w:p>
    <w:p w14:paraId="07065A0D" w14:textId="0356D27D" w:rsidR="009549EB" w:rsidRPr="00D27A2E" w:rsidRDefault="009549EB" w:rsidP="00D27A2E">
      <w:pPr>
        <w:pStyle w:val="Listenabsatz"/>
        <w:numPr>
          <w:ilvl w:val="0"/>
          <w:numId w:val="26"/>
        </w:numPr>
        <w:rPr>
          <w:rFonts w:ascii="Arial" w:hAnsi="Arial" w:cs="Arial"/>
          <w:b/>
          <w:color w:val="44546A" w:themeColor="text2"/>
          <w:sz w:val="24"/>
          <w:szCs w:val="24"/>
        </w:rPr>
      </w:pPr>
      <w:r w:rsidRPr="00D27A2E">
        <w:rPr>
          <w:rFonts w:ascii="Arial" w:hAnsi="Arial" w:cs="Arial"/>
          <w:b/>
          <w:color w:val="44546A" w:themeColor="text2"/>
          <w:sz w:val="24"/>
          <w:szCs w:val="24"/>
        </w:rPr>
        <w:t>Fazit</w:t>
      </w:r>
    </w:p>
    <w:p w14:paraId="19B95FD8" w14:textId="77777777" w:rsidR="009549EB" w:rsidRDefault="009549EB" w:rsidP="009549EB">
      <w:pPr>
        <w:spacing w:after="180" w:line="360" w:lineRule="auto"/>
        <w:jc w:val="both"/>
        <w:rPr>
          <w:rFonts w:ascii="Arial" w:hAnsi="Arial" w:cs="Arial"/>
        </w:rPr>
      </w:pPr>
      <w:proofErr w:type="spellStart"/>
      <w:r w:rsidRPr="00184664">
        <w:rPr>
          <w:rFonts w:ascii="Arial" w:hAnsi="Arial" w:cs="Arial"/>
        </w:rPr>
        <w:t>AKTlF</w:t>
      </w:r>
      <w:proofErr w:type="spellEnd"/>
      <w:r w:rsidRPr="00184664">
        <w:rPr>
          <w:rFonts w:ascii="Arial" w:hAnsi="Arial" w:cs="Arial"/>
        </w:rPr>
        <w:t xml:space="preserve"> gab richtungsweisende Impulse in Richtung einer inklusiven Forschung und trug zur Verbesserung der Beschäftigungs- und Karrierechancen von Akademiker/innen mit Behinderungen bei. Für künftige inklusive Projekte wäre eine noch intensivere Öffentlichkeitsarbeit sowie eine breite, aktive Ansprache und Information von Arbeitgebern über die Bereicherung inklusiven Arbeitens wünschenswert. Dies ist wichtig, um Menschen in Wissenschaft und Wirtschaft für die Bereicherung inklusiver Setting</w:t>
      </w:r>
      <w:r>
        <w:rPr>
          <w:rFonts w:ascii="Arial" w:hAnsi="Arial" w:cs="Arial"/>
        </w:rPr>
        <w:t>s</w:t>
      </w:r>
      <w:r w:rsidRPr="00184664">
        <w:rPr>
          <w:rFonts w:ascii="Arial" w:hAnsi="Arial" w:cs="Arial"/>
        </w:rPr>
        <w:t xml:space="preserve"> zu sensibilisieren. Nachstehende Zitate von AKTIF-Mitarbeiter/innen fassen das Ergebnis des AKTIF-Projekts </w:t>
      </w:r>
      <w:r>
        <w:rPr>
          <w:rFonts w:ascii="Arial" w:hAnsi="Arial" w:cs="Arial"/>
        </w:rPr>
        <w:t xml:space="preserve">- wie ich finde - sehr </w:t>
      </w:r>
      <w:r w:rsidRPr="00184664">
        <w:rPr>
          <w:rFonts w:ascii="Arial" w:hAnsi="Arial" w:cs="Arial"/>
        </w:rPr>
        <w:t>gelungen zusammen:</w:t>
      </w:r>
    </w:p>
    <w:p w14:paraId="779EA101" w14:textId="77777777" w:rsidR="009549EB" w:rsidRPr="00184664" w:rsidRDefault="009549EB" w:rsidP="009549EB">
      <w:pPr>
        <w:spacing w:after="180" w:line="360" w:lineRule="auto"/>
        <w:jc w:val="both"/>
        <w:rPr>
          <w:rFonts w:ascii="Arial" w:hAnsi="Arial" w:cs="Arial"/>
          <w:i/>
        </w:rPr>
      </w:pPr>
      <w:r w:rsidRPr="00184664">
        <w:rPr>
          <w:rFonts w:ascii="Arial" w:hAnsi="Arial" w:cs="Arial"/>
          <w:i/>
        </w:rPr>
        <w:t>„Insgesamt war die (An)Leitung dieses Projekts sehr gelungen, die richtige Mischung zwischen Vorgaben und Eigenständigkeit. Es gab genug Zeit und Raum, dass sich die Standorte in sich entwickeln und finden konnten, aber auch dass standortübergreifend Kontakte geknüpft wurden. Gemeinsame Aktivitäten wie die Websei</w:t>
      </w:r>
      <w:r>
        <w:rPr>
          <w:rFonts w:ascii="Arial" w:hAnsi="Arial" w:cs="Arial"/>
          <w:i/>
        </w:rPr>
        <w:t xml:space="preserve">te (oder andere Arbeitsgruppen) </w:t>
      </w:r>
      <w:r w:rsidRPr="00184664">
        <w:rPr>
          <w:rFonts w:ascii="Arial" w:hAnsi="Arial" w:cs="Arial"/>
          <w:i/>
        </w:rPr>
        <w:t>haben standortübergreifend sehr gut zu Vernetzung und Identifikation beigetragen, ohne dass alle Mitarbeiter/innen daran beteiligt sein mussten.“</w:t>
      </w:r>
    </w:p>
    <w:p w14:paraId="1B93A4C4" w14:textId="77777777" w:rsidR="009549EB" w:rsidRPr="00184664" w:rsidRDefault="009549EB" w:rsidP="009549EB">
      <w:pPr>
        <w:tabs>
          <w:tab w:val="num" w:pos="720"/>
        </w:tabs>
        <w:spacing w:after="180" w:line="360" w:lineRule="auto"/>
        <w:jc w:val="both"/>
        <w:rPr>
          <w:rFonts w:ascii="Arial" w:hAnsi="Arial" w:cs="Arial"/>
          <w:i/>
        </w:rPr>
      </w:pPr>
      <w:r w:rsidRPr="00184664">
        <w:rPr>
          <w:rFonts w:ascii="Arial" w:hAnsi="Arial" w:cs="Arial"/>
          <w:i/>
        </w:rPr>
        <w:t>„Solche Projekte sollten verstetigt werden und wie ein Durchlauferhitzer für Karrieren von Akademiker/innen mit Behinderungen und für Akademiker/innen, die inklusiv arbeiten und leben wollen, fungieren.“</w:t>
      </w:r>
    </w:p>
    <w:p w14:paraId="0A24C15B" w14:textId="77777777" w:rsidR="009549EB" w:rsidRPr="00184664" w:rsidRDefault="009549EB" w:rsidP="009549EB">
      <w:pPr>
        <w:spacing w:after="180" w:line="360" w:lineRule="auto"/>
        <w:jc w:val="both"/>
        <w:rPr>
          <w:rFonts w:ascii="Arial" w:hAnsi="Arial" w:cs="Arial"/>
        </w:rPr>
      </w:pPr>
      <w:r>
        <w:rPr>
          <w:rFonts w:ascii="Arial" w:hAnsi="Arial" w:cs="Arial"/>
        </w:rPr>
        <w:t xml:space="preserve">Mein Schlusswort für diese </w:t>
      </w:r>
      <w:proofErr w:type="spellStart"/>
      <w:r>
        <w:rPr>
          <w:rFonts w:ascii="Arial" w:hAnsi="Arial" w:cs="Arial"/>
        </w:rPr>
        <w:t>Evalution</w:t>
      </w:r>
      <w:proofErr w:type="spellEnd"/>
      <w:r>
        <w:rPr>
          <w:rFonts w:ascii="Arial" w:hAnsi="Arial" w:cs="Arial"/>
        </w:rPr>
        <w:t xml:space="preserve">: </w:t>
      </w:r>
      <w:r w:rsidRPr="00184664">
        <w:rPr>
          <w:rFonts w:ascii="Arial" w:hAnsi="Arial" w:cs="Arial"/>
        </w:rPr>
        <w:t xml:space="preserve">Inklusive Teams sind anders </w:t>
      </w:r>
      <w:r>
        <w:rPr>
          <w:rFonts w:ascii="Arial" w:hAnsi="Arial" w:cs="Arial"/>
        </w:rPr>
        <w:t>-</w:t>
      </w:r>
      <w:r w:rsidRPr="00184664">
        <w:rPr>
          <w:rFonts w:ascii="Arial" w:hAnsi="Arial" w:cs="Arial"/>
        </w:rPr>
        <w:t xml:space="preserve"> in ihnen ist anderes und mehr möglich als in herkömmlichen Teams </w:t>
      </w:r>
      <w:r>
        <w:rPr>
          <w:rFonts w:ascii="Arial" w:hAnsi="Arial" w:cs="Arial"/>
        </w:rPr>
        <w:t>-</w:t>
      </w:r>
      <w:r w:rsidRPr="00184664">
        <w:rPr>
          <w:rFonts w:ascii="Arial" w:hAnsi="Arial" w:cs="Arial"/>
        </w:rPr>
        <w:t xml:space="preserve"> eine Chance für persönliches Wachstum und berufliche Karrieren.</w:t>
      </w:r>
    </w:p>
    <w:p w14:paraId="3F1A84D8" w14:textId="77777777" w:rsidR="009549EB" w:rsidRPr="00184664" w:rsidRDefault="009549EB" w:rsidP="009549EB">
      <w:pPr>
        <w:spacing w:after="180" w:line="360" w:lineRule="auto"/>
        <w:rPr>
          <w:rFonts w:ascii="Arial" w:hAnsi="Arial" w:cs="Arial"/>
        </w:rPr>
      </w:pPr>
    </w:p>
    <w:p w14:paraId="77672290" w14:textId="46235227" w:rsidR="009549EB" w:rsidRPr="00D27A2E" w:rsidRDefault="009549EB" w:rsidP="00D27A2E">
      <w:pPr>
        <w:pStyle w:val="Listenabsatz"/>
        <w:numPr>
          <w:ilvl w:val="0"/>
          <w:numId w:val="26"/>
        </w:numPr>
        <w:rPr>
          <w:rFonts w:ascii="Arial" w:hAnsi="Arial" w:cs="Arial"/>
          <w:b/>
          <w:color w:val="44546A" w:themeColor="text2"/>
          <w:sz w:val="24"/>
          <w:szCs w:val="24"/>
        </w:rPr>
      </w:pPr>
      <w:r w:rsidRPr="00D27A2E">
        <w:rPr>
          <w:rFonts w:ascii="Arial" w:hAnsi="Arial" w:cs="Arial"/>
          <w:b/>
          <w:color w:val="44546A" w:themeColor="text2"/>
          <w:sz w:val="24"/>
          <w:szCs w:val="24"/>
        </w:rPr>
        <w:t>Danksagung</w:t>
      </w:r>
    </w:p>
    <w:p w14:paraId="4AA5F52F" w14:textId="77777777" w:rsidR="009549EB" w:rsidRDefault="009549EB" w:rsidP="009549EB">
      <w:pPr>
        <w:spacing w:after="180" w:line="360" w:lineRule="auto"/>
        <w:jc w:val="both"/>
        <w:rPr>
          <w:rFonts w:ascii="Arial" w:hAnsi="Arial" w:cs="Arial"/>
        </w:rPr>
      </w:pPr>
      <w:r w:rsidRPr="00184664">
        <w:rPr>
          <w:rFonts w:ascii="Arial" w:hAnsi="Arial" w:cs="Arial"/>
        </w:rPr>
        <w:t xml:space="preserve">Herzlichen Dank an </w:t>
      </w:r>
      <w:r>
        <w:rPr>
          <w:rFonts w:ascii="Arial" w:hAnsi="Arial" w:cs="Arial"/>
        </w:rPr>
        <w:t xml:space="preserve">Herrn </w:t>
      </w:r>
      <w:r w:rsidRPr="00184664">
        <w:rPr>
          <w:rFonts w:ascii="Arial" w:hAnsi="Arial" w:cs="Arial"/>
        </w:rPr>
        <w:t>Simon Bukowski</w:t>
      </w:r>
      <w:r>
        <w:rPr>
          <w:rFonts w:ascii="Arial" w:hAnsi="Arial" w:cs="Arial"/>
        </w:rPr>
        <w:t xml:space="preserve">, Frau </w:t>
      </w:r>
      <w:r w:rsidRPr="00184664">
        <w:rPr>
          <w:rFonts w:ascii="Arial" w:hAnsi="Arial" w:cs="Arial"/>
        </w:rPr>
        <w:t xml:space="preserve">Henrike </w:t>
      </w:r>
      <w:proofErr w:type="spellStart"/>
      <w:r w:rsidRPr="00184664">
        <w:rPr>
          <w:rFonts w:ascii="Arial" w:hAnsi="Arial" w:cs="Arial"/>
        </w:rPr>
        <w:t>Feldkämper</w:t>
      </w:r>
      <w:proofErr w:type="spellEnd"/>
      <w:r>
        <w:rPr>
          <w:rFonts w:ascii="Arial" w:hAnsi="Arial" w:cs="Arial"/>
        </w:rPr>
        <w:t xml:space="preserve">, Frau </w:t>
      </w:r>
      <w:r w:rsidRPr="00184664">
        <w:rPr>
          <w:rFonts w:ascii="Arial" w:hAnsi="Arial" w:cs="Arial"/>
        </w:rPr>
        <w:t>Nadja Hasselmann</w:t>
      </w:r>
      <w:r>
        <w:rPr>
          <w:rFonts w:ascii="Arial" w:hAnsi="Arial" w:cs="Arial"/>
        </w:rPr>
        <w:t xml:space="preserve">, Frau </w:t>
      </w:r>
      <w:r w:rsidRPr="00184664">
        <w:rPr>
          <w:rFonts w:ascii="Arial" w:hAnsi="Arial" w:cs="Arial"/>
        </w:rPr>
        <w:t>Isabel Hoppe</w:t>
      </w:r>
      <w:r>
        <w:rPr>
          <w:rFonts w:ascii="Arial" w:hAnsi="Arial" w:cs="Arial"/>
        </w:rPr>
        <w:t xml:space="preserve">, Herrn </w:t>
      </w:r>
      <w:r w:rsidRPr="00184664">
        <w:rPr>
          <w:rFonts w:ascii="Arial" w:hAnsi="Arial" w:cs="Arial"/>
        </w:rPr>
        <w:t>Kerim Malik Meier</w:t>
      </w:r>
      <w:r>
        <w:rPr>
          <w:rFonts w:ascii="Arial" w:hAnsi="Arial" w:cs="Arial"/>
        </w:rPr>
        <w:t xml:space="preserve"> und Herrn </w:t>
      </w:r>
      <w:r w:rsidRPr="00184664">
        <w:rPr>
          <w:rFonts w:ascii="Arial" w:hAnsi="Arial" w:cs="Arial"/>
        </w:rPr>
        <w:t>Bastian Tripp, die mit viel Engagement an der Evalu</w:t>
      </w:r>
      <w:r>
        <w:rPr>
          <w:rFonts w:ascii="Arial" w:hAnsi="Arial" w:cs="Arial"/>
        </w:rPr>
        <w:t>a</w:t>
      </w:r>
      <w:r w:rsidRPr="00184664">
        <w:rPr>
          <w:rFonts w:ascii="Arial" w:hAnsi="Arial" w:cs="Arial"/>
        </w:rPr>
        <w:t>tion des AKTIF-Projektes mitgewirkt habe</w:t>
      </w:r>
      <w:r>
        <w:rPr>
          <w:rFonts w:ascii="Arial" w:hAnsi="Arial" w:cs="Arial"/>
        </w:rPr>
        <w:t>n.</w:t>
      </w:r>
    </w:p>
    <w:p w14:paraId="3C402E30" w14:textId="77777777" w:rsidR="00D27A2E" w:rsidRDefault="00D27A2E" w:rsidP="009549EB">
      <w:pPr>
        <w:spacing w:after="180" w:line="360" w:lineRule="auto"/>
        <w:jc w:val="both"/>
        <w:rPr>
          <w:rFonts w:ascii="Arial" w:hAnsi="Arial" w:cs="Arial"/>
        </w:rPr>
      </w:pPr>
    </w:p>
    <w:p w14:paraId="522B16C8" w14:textId="77777777" w:rsidR="009549EB" w:rsidRPr="003F04D3" w:rsidRDefault="009549EB" w:rsidP="00D27A2E">
      <w:pPr>
        <w:rPr>
          <w:rFonts w:ascii="Arial" w:hAnsi="Arial" w:cs="Arial"/>
          <w:b/>
          <w:color w:val="44546A" w:themeColor="text2"/>
          <w:sz w:val="24"/>
          <w:szCs w:val="24"/>
          <w:lang w:val="en-GB"/>
        </w:rPr>
      </w:pPr>
      <w:bookmarkStart w:id="88" w:name="_Hlk535208223"/>
      <w:proofErr w:type="spellStart"/>
      <w:r w:rsidRPr="003F04D3">
        <w:rPr>
          <w:rFonts w:ascii="Arial" w:hAnsi="Arial" w:cs="Arial"/>
          <w:b/>
          <w:color w:val="44546A" w:themeColor="text2"/>
          <w:sz w:val="24"/>
          <w:szCs w:val="24"/>
          <w:lang w:val="en-GB"/>
        </w:rPr>
        <w:t>Referenzen</w:t>
      </w:r>
      <w:proofErr w:type="spellEnd"/>
    </w:p>
    <w:bookmarkEnd w:id="88"/>
    <w:p w14:paraId="5A15E639" w14:textId="77777777" w:rsidR="009549EB" w:rsidRPr="003F04D3" w:rsidRDefault="009549EB" w:rsidP="009549EB">
      <w:pPr>
        <w:tabs>
          <w:tab w:val="num" w:pos="720"/>
        </w:tabs>
        <w:spacing w:after="180" w:line="360" w:lineRule="auto"/>
        <w:jc w:val="both"/>
        <w:rPr>
          <w:rFonts w:ascii="Arial" w:hAnsi="Arial" w:cs="Arial"/>
        </w:rPr>
      </w:pPr>
      <w:proofErr w:type="spellStart"/>
      <w:r w:rsidRPr="00184664">
        <w:rPr>
          <w:rFonts w:ascii="Arial" w:hAnsi="Arial" w:cs="Arial"/>
          <w:lang w:val="en-US"/>
        </w:rPr>
        <w:t>Limesurvey</w:t>
      </w:r>
      <w:proofErr w:type="spellEnd"/>
      <w:r w:rsidRPr="00184664">
        <w:rPr>
          <w:rFonts w:ascii="Arial" w:hAnsi="Arial" w:cs="Arial"/>
          <w:lang w:val="en-US"/>
        </w:rPr>
        <w:t xml:space="preserve"> GmbH. / </w:t>
      </w:r>
      <w:proofErr w:type="spellStart"/>
      <w:r w:rsidRPr="00184664">
        <w:rPr>
          <w:rFonts w:ascii="Arial" w:hAnsi="Arial" w:cs="Arial"/>
          <w:lang w:val="en-US"/>
        </w:rPr>
        <w:t>LimeSurvey</w:t>
      </w:r>
      <w:proofErr w:type="spellEnd"/>
      <w:r w:rsidRPr="00184664">
        <w:rPr>
          <w:rFonts w:ascii="Arial" w:hAnsi="Arial" w:cs="Arial"/>
          <w:lang w:val="en-US"/>
        </w:rPr>
        <w:t>: An Open Source survey tool /</w:t>
      </w:r>
      <w:proofErr w:type="spellStart"/>
      <w:r w:rsidRPr="00184664">
        <w:rPr>
          <w:rFonts w:ascii="Arial" w:hAnsi="Arial" w:cs="Arial"/>
          <w:lang w:val="en-US"/>
        </w:rPr>
        <w:t>LimeSurvey</w:t>
      </w:r>
      <w:proofErr w:type="spellEnd"/>
      <w:r w:rsidRPr="00184664">
        <w:rPr>
          <w:rFonts w:ascii="Arial" w:hAnsi="Arial" w:cs="Arial"/>
          <w:lang w:val="en-US"/>
        </w:rPr>
        <w:t xml:space="preserve"> GmbH, Hamburg, Germany. </w:t>
      </w:r>
      <w:r w:rsidRPr="003F04D3">
        <w:rPr>
          <w:rFonts w:ascii="Arial" w:hAnsi="Arial" w:cs="Arial"/>
        </w:rPr>
        <w:t xml:space="preserve">URL </w:t>
      </w:r>
      <w:hyperlink r:id="rId43" w:history="1">
        <w:r w:rsidRPr="003F04D3">
          <w:rPr>
            <w:rStyle w:val="Hyperlink"/>
            <w:rFonts w:ascii="Arial" w:hAnsi="Arial" w:cs="Arial"/>
          </w:rPr>
          <w:t>http://www.limesurvey.org</w:t>
        </w:r>
      </w:hyperlink>
    </w:p>
    <w:p w14:paraId="152E044F" w14:textId="77777777" w:rsidR="009549EB" w:rsidRPr="00184664" w:rsidRDefault="009549EB" w:rsidP="009549EB">
      <w:pPr>
        <w:tabs>
          <w:tab w:val="num" w:pos="720"/>
        </w:tabs>
        <w:spacing w:after="180" w:line="360" w:lineRule="auto"/>
        <w:jc w:val="both"/>
        <w:rPr>
          <w:rFonts w:ascii="Arial" w:hAnsi="Arial" w:cs="Arial"/>
        </w:rPr>
      </w:pPr>
    </w:p>
    <w:p w14:paraId="2167F7E2" w14:textId="4DBD3607" w:rsidR="009549EB" w:rsidRPr="00D27A2E" w:rsidRDefault="00D27A2E" w:rsidP="00D27A2E">
      <w:pPr>
        <w:rPr>
          <w:rFonts w:ascii="Arial" w:hAnsi="Arial" w:cs="Arial"/>
          <w:b/>
          <w:color w:val="44546A" w:themeColor="text2"/>
          <w:sz w:val="24"/>
          <w:szCs w:val="24"/>
        </w:rPr>
      </w:pPr>
      <w:r>
        <w:rPr>
          <w:rFonts w:ascii="Arial" w:hAnsi="Arial" w:cs="Arial"/>
          <w:b/>
          <w:color w:val="44546A" w:themeColor="text2"/>
          <w:sz w:val="24"/>
          <w:szCs w:val="24"/>
        </w:rPr>
        <w:br w:type="column"/>
      </w:r>
      <w:r w:rsidR="009549EB" w:rsidRPr="00D27A2E">
        <w:rPr>
          <w:rFonts w:ascii="Arial" w:hAnsi="Arial" w:cs="Arial"/>
          <w:b/>
          <w:color w:val="44546A" w:themeColor="text2"/>
          <w:sz w:val="24"/>
          <w:szCs w:val="24"/>
        </w:rPr>
        <w:t>Anhang</w:t>
      </w:r>
      <w:r w:rsidR="003111D0">
        <w:rPr>
          <w:rFonts w:ascii="Arial" w:hAnsi="Arial" w:cs="Arial"/>
          <w:b/>
          <w:color w:val="44546A" w:themeColor="text2"/>
          <w:sz w:val="24"/>
          <w:szCs w:val="24"/>
        </w:rPr>
        <w:t xml:space="preserve"> - </w:t>
      </w:r>
      <w:bookmarkStart w:id="89" w:name="_GoBack"/>
      <w:bookmarkEnd w:id="89"/>
      <w:r w:rsidR="003111D0">
        <w:rPr>
          <w:rFonts w:ascii="Arial" w:hAnsi="Arial" w:cs="Arial"/>
          <w:b/>
          <w:color w:val="44546A" w:themeColor="text2"/>
          <w:sz w:val="24"/>
          <w:szCs w:val="24"/>
        </w:rPr>
        <w:t>Erhebungsinstrumente</w:t>
      </w:r>
    </w:p>
    <w:p w14:paraId="2C9D60E2" w14:textId="77777777" w:rsidR="009549EB" w:rsidRPr="00184664" w:rsidRDefault="00CD110A" w:rsidP="009549EB">
      <w:pPr>
        <w:spacing w:after="180" w:line="360" w:lineRule="auto"/>
        <w:rPr>
          <w:rFonts w:ascii="Arial" w:hAnsi="Arial" w:cs="Arial"/>
          <w:b/>
        </w:rPr>
      </w:pPr>
      <w:r>
        <w:rPr>
          <w:rFonts w:ascii="Arial" w:hAnsi="Arial" w:cs="Arial"/>
          <w:noProof/>
        </w:rPr>
        <w:object w:dxaOrig="0" w:dyaOrig="0" w14:anchorId="405D64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6.9pt;width:75.5pt;height:49pt;z-index:251695104;mso-position-horizontal-relative:text;mso-position-vertical-relative:text" o:allowoverlap="f">
            <v:imagedata r:id="rId44" o:title=""/>
            <w10:wrap type="square"/>
          </v:shape>
          <o:OLEObject Type="Embed" ProgID="Acrobat.Document.11" ShapeID="_x0000_s1026" DrawAspect="Icon" ObjectID="_1625388937" r:id="rId45"/>
        </w:object>
      </w:r>
      <w:r w:rsidR="009549EB" w:rsidRPr="00184664">
        <w:rPr>
          <w:rFonts w:ascii="Arial" w:hAnsi="Arial" w:cs="Arial"/>
          <w:b/>
        </w:rPr>
        <w:t xml:space="preserve">Fragenstruktur der Online-Befragung zur Evaluation des AKTIF-Projekts mit </w:t>
      </w:r>
      <w:proofErr w:type="spellStart"/>
      <w:r w:rsidR="009549EB" w:rsidRPr="00184664">
        <w:rPr>
          <w:rFonts w:ascii="Arial" w:hAnsi="Arial" w:cs="Arial"/>
          <w:b/>
        </w:rPr>
        <w:t>LimeSurvey</w:t>
      </w:r>
      <w:proofErr w:type="spellEnd"/>
      <w:r w:rsidR="009549EB" w:rsidRPr="00184664">
        <w:rPr>
          <w:rFonts w:ascii="Arial" w:hAnsi="Arial" w:cs="Arial"/>
          <w:b/>
        </w:rPr>
        <w:t>:</w:t>
      </w:r>
    </w:p>
    <w:p w14:paraId="2C9A9864" w14:textId="77777777" w:rsidR="009549EB" w:rsidRDefault="009549EB" w:rsidP="009549EB">
      <w:pPr>
        <w:spacing w:after="180" w:line="360" w:lineRule="auto"/>
        <w:rPr>
          <w:rFonts w:ascii="Arial" w:hAnsi="Arial" w:cs="Arial"/>
        </w:rPr>
      </w:pPr>
    </w:p>
    <w:p w14:paraId="41D50972" w14:textId="77777777" w:rsidR="009549EB" w:rsidRPr="00184664" w:rsidRDefault="009549EB" w:rsidP="009549EB">
      <w:pPr>
        <w:spacing w:after="180" w:line="360" w:lineRule="auto"/>
        <w:rPr>
          <w:rFonts w:ascii="Arial" w:hAnsi="Arial" w:cs="Arial"/>
        </w:rPr>
      </w:pPr>
      <w:r w:rsidRPr="00F459A9">
        <w:rPr>
          <w:rFonts w:ascii="Arial" w:hAnsi="Arial" w:cs="Arial"/>
        </w:rPr>
        <w:t xml:space="preserve">(Öffnen der </w:t>
      </w:r>
      <w:proofErr w:type="spellStart"/>
      <w:r w:rsidRPr="00F459A9">
        <w:rPr>
          <w:rFonts w:ascii="Arial" w:hAnsi="Arial" w:cs="Arial"/>
        </w:rPr>
        <w:t>pdf</w:t>
      </w:r>
      <w:proofErr w:type="spellEnd"/>
      <w:r w:rsidRPr="00F459A9">
        <w:rPr>
          <w:rFonts w:ascii="Arial" w:hAnsi="Arial" w:cs="Arial"/>
        </w:rPr>
        <w:t xml:space="preserve">-Datei durch </w:t>
      </w:r>
      <w:proofErr w:type="spellStart"/>
      <w:r w:rsidRPr="00F459A9">
        <w:rPr>
          <w:rFonts w:ascii="Arial" w:hAnsi="Arial" w:cs="Arial"/>
        </w:rPr>
        <w:t>Doppeklick</w:t>
      </w:r>
      <w:proofErr w:type="spellEnd"/>
      <w:r w:rsidRPr="00F459A9">
        <w:rPr>
          <w:rFonts w:ascii="Arial" w:hAnsi="Arial" w:cs="Arial"/>
        </w:rPr>
        <w:t>)</w:t>
      </w:r>
      <w:r>
        <w:rPr>
          <w:rFonts w:ascii="Arial" w:hAnsi="Arial" w:cs="Arial"/>
        </w:rPr>
        <w:t xml:space="preserve"> </w:t>
      </w:r>
    </w:p>
    <w:p w14:paraId="24D84171" w14:textId="77777777" w:rsidR="009549EB" w:rsidRPr="00184664" w:rsidRDefault="009549EB" w:rsidP="009549EB">
      <w:pPr>
        <w:spacing w:after="180" w:line="360" w:lineRule="auto"/>
        <w:rPr>
          <w:rFonts w:ascii="Arial" w:hAnsi="Arial" w:cs="Arial"/>
        </w:rPr>
      </w:pPr>
    </w:p>
    <w:p w14:paraId="17535C87" w14:textId="77777777" w:rsidR="009549EB" w:rsidRPr="00184664" w:rsidRDefault="009549EB" w:rsidP="009549EB">
      <w:pPr>
        <w:spacing w:after="180" w:line="360" w:lineRule="auto"/>
        <w:rPr>
          <w:rFonts w:ascii="Arial" w:hAnsi="Arial" w:cs="Arial"/>
          <w:b/>
        </w:rPr>
      </w:pPr>
      <w:r w:rsidRPr="00184664">
        <w:rPr>
          <w:rFonts w:ascii="Arial" w:hAnsi="Arial" w:cs="Arial"/>
          <w:b/>
        </w:rPr>
        <w:t>Interviewleitfaden für AKTIF-Mitarbeiter/innen:</w:t>
      </w:r>
    </w:p>
    <w:p w14:paraId="74115DAA" w14:textId="77777777" w:rsidR="009549EB" w:rsidRPr="00184664" w:rsidRDefault="009549EB" w:rsidP="00EA2299">
      <w:pPr>
        <w:pStyle w:val="Listenabsatz"/>
        <w:numPr>
          <w:ilvl w:val="0"/>
          <w:numId w:val="22"/>
        </w:numPr>
        <w:spacing w:after="180" w:line="360" w:lineRule="auto"/>
        <w:contextualSpacing w:val="0"/>
        <w:rPr>
          <w:rFonts w:ascii="Arial" w:hAnsi="Arial" w:cs="Arial"/>
        </w:rPr>
      </w:pPr>
      <w:r w:rsidRPr="00184664">
        <w:rPr>
          <w:rFonts w:ascii="Arial" w:hAnsi="Arial" w:cs="Arial"/>
        </w:rPr>
        <w:t xml:space="preserve">Sie haben mehrere Jahre in dem AKTIF-Team gearbeitet. </w:t>
      </w:r>
      <w:r w:rsidRPr="00184664">
        <w:rPr>
          <w:rFonts w:ascii="Arial" w:hAnsi="Arial" w:cs="Arial"/>
        </w:rPr>
        <w:br/>
        <w:t>Welchen Tätigkeiten sind Sie im Projekt nachgegangen?</w:t>
      </w:r>
    </w:p>
    <w:p w14:paraId="59432C8E" w14:textId="77777777" w:rsidR="009549EB" w:rsidRPr="00184664" w:rsidRDefault="009549EB" w:rsidP="00EA2299">
      <w:pPr>
        <w:pStyle w:val="Listenabsatz"/>
        <w:numPr>
          <w:ilvl w:val="0"/>
          <w:numId w:val="22"/>
        </w:numPr>
        <w:spacing w:after="180" w:line="360" w:lineRule="auto"/>
        <w:contextualSpacing w:val="0"/>
        <w:rPr>
          <w:rFonts w:ascii="Arial" w:hAnsi="Arial" w:cs="Arial"/>
        </w:rPr>
      </w:pPr>
      <w:r w:rsidRPr="00184664">
        <w:rPr>
          <w:rFonts w:ascii="Arial" w:hAnsi="Arial" w:cs="Arial"/>
        </w:rPr>
        <w:t xml:space="preserve">Was haben Sie in dem AKTIF-Team an Erfahrungen gemacht? </w:t>
      </w:r>
      <w:r w:rsidRPr="00184664">
        <w:rPr>
          <w:rFonts w:ascii="Arial" w:hAnsi="Arial" w:cs="Arial"/>
        </w:rPr>
        <w:br/>
        <w:t>(positive und negative)</w:t>
      </w:r>
      <w:r w:rsidRPr="00184664">
        <w:rPr>
          <w:rFonts w:ascii="Arial" w:hAnsi="Arial" w:cs="Arial"/>
        </w:rPr>
        <w:br/>
        <w:t xml:space="preserve">Welche Erfahrungen konnten Sie in den inklusiven Teams des </w:t>
      </w:r>
      <w:r w:rsidRPr="00184664">
        <w:rPr>
          <w:rFonts w:ascii="Arial" w:hAnsi="Arial" w:cs="Arial"/>
        </w:rPr>
        <w:br/>
        <w:t>AKTIF-Projekts machen?</w:t>
      </w:r>
    </w:p>
    <w:p w14:paraId="01112FB6" w14:textId="77777777" w:rsidR="009549EB" w:rsidRPr="00184664" w:rsidRDefault="009549EB" w:rsidP="00EA2299">
      <w:pPr>
        <w:pStyle w:val="Listenabsatz"/>
        <w:numPr>
          <w:ilvl w:val="0"/>
          <w:numId w:val="22"/>
        </w:numPr>
        <w:spacing w:after="180" w:line="360" w:lineRule="auto"/>
        <w:contextualSpacing w:val="0"/>
        <w:rPr>
          <w:rFonts w:ascii="Arial" w:hAnsi="Arial" w:cs="Arial"/>
        </w:rPr>
      </w:pPr>
      <w:r w:rsidRPr="00184664">
        <w:rPr>
          <w:rFonts w:ascii="Arial" w:hAnsi="Arial" w:cs="Arial"/>
        </w:rPr>
        <w:t>Gab es Schwierigkeiten während der Arbeit in den inklusiven Teams? Wenn ja: Wie haben Sie diese überwunden?</w:t>
      </w:r>
    </w:p>
    <w:p w14:paraId="0B6010B8" w14:textId="77777777" w:rsidR="009549EB" w:rsidRPr="00184664" w:rsidRDefault="009549EB" w:rsidP="00EA2299">
      <w:pPr>
        <w:pStyle w:val="Listenabsatz"/>
        <w:numPr>
          <w:ilvl w:val="0"/>
          <w:numId w:val="22"/>
        </w:numPr>
        <w:spacing w:after="180" w:line="360" w:lineRule="auto"/>
        <w:contextualSpacing w:val="0"/>
        <w:rPr>
          <w:rFonts w:ascii="Arial" w:hAnsi="Arial" w:cs="Arial"/>
        </w:rPr>
      </w:pPr>
      <w:r w:rsidRPr="00184664">
        <w:rPr>
          <w:rFonts w:ascii="Arial" w:hAnsi="Arial" w:cs="Arial"/>
        </w:rPr>
        <w:t xml:space="preserve">Hat das Projekt Sie in Ihrer Berufslaufbahn vorangebracht? </w:t>
      </w:r>
      <w:r w:rsidRPr="00184664">
        <w:rPr>
          <w:rFonts w:ascii="Arial" w:hAnsi="Arial" w:cs="Arial"/>
        </w:rPr>
        <w:br/>
        <w:t xml:space="preserve">(Optionale Frage: Gibt es noch Ergänzungen zu Themen, </w:t>
      </w:r>
      <w:r w:rsidRPr="00184664">
        <w:rPr>
          <w:rFonts w:ascii="Arial" w:hAnsi="Arial" w:cs="Arial"/>
        </w:rPr>
        <w:br/>
        <w:t>die noch nicht angesprochen wurden?)</w:t>
      </w:r>
    </w:p>
    <w:p w14:paraId="7F6E0DC6" w14:textId="77777777" w:rsidR="009549EB" w:rsidRPr="00184664" w:rsidRDefault="009549EB" w:rsidP="009549EB">
      <w:pPr>
        <w:spacing w:after="180" w:line="360" w:lineRule="auto"/>
        <w:ind w:left="360"/>
        <w:rPr>
          <w:rFonts w:ascii="Arial" w:hAnsi="Arial" w:cs="Arial"/>
        </w:rPr>
      </w:pPr>
    </w:p>
    <w:p w14:paraId="3C1373B5" w14:textId="77777777" w:rsidR="009549EB" w:rsidRDefault="009549EB" w:rsidP="009549EB">
      <w:pPr>
        <w:rPr>
          <w:rFonts w:ascii="Arial" w:hAnsi="Arial" w:cs="Arial"/>
          <w:b/>
        </w:rPr>
      </w:pPr>
      <w:r>
        <w:rPr>
          <w:rFonts w:ascii="Arial" w:hAnsi="Arial" w:cs="Arial"/>
          <w:b/>
        </w:rPr>
        <w:br w:type="page"/>
      </w:r>
    </w:p>
    <w:p w14:paraId="514AB1E8" w14:textId="77777777" w:rsidR="009549EB" w:rsidRPr="00184664" w:rsidRDefault="009549EB" w:rsidP="009549EB">
      <w:pPr>
        <w:spacing w:after="180" w:line="360" w:lineRule="auto"/>
        <w:rPr>
          <w:rFonts w:ascii="Arial" w:hAnsi="Arial" w:cs="Arial"/>
          <w:b/>
        </w:rPr>
      </w:pPr>
      <w:r w:rsidRPr="00184664">
        <w:rPr>
          <w:rFonts w:ascii="Arial" w:hAnsi="Arial" w:cs="Arial"/>
          <w:b/>
        </w:rPr>
        <w:t>Interviewleitfaden für AKTIF-Leitkräfte:</w:t>
      </w:r>
    </w:p>
    <w:p w14:paraId="3997F23D" w14:textId="77777777" w:rsidR="009549EB" w:rsidRPr="00184664" w:rsidRDefault="009549EB" w:rsidP="00EA2299">
      <w:pPr>
        <w:pStyle w:val="Listenabsatz"/>
        <w:numPr>
          <w:ilvl w:val="0"/>
          <w:numId w:val="21"/>
        </w:numPr>
        <w:spacing w:after="180" w:line="360" w:lineRule="auto"/>
        <w:contextualSpacing w:val="0"/>
        <w:rPr>
          <w:rFonts w:ascii="Arial" w:hAnsi="Arial" w:cs="Arial"/>
        </w:rPr>
      </w:pPr>
      <w:r w:rsidRPr="00184664">
        <w:rPr>
          <w:rFonts w:ascii="Arial" w:hAnsi="Arial" w:cs="Arial"/>
        </w:rPr>
        <w:t xml:space="preserve">Sie haben mehrere Jahre inklusive Teams geleitet. </w:t>
      </w:r>
      <w:r w:rsidRPr="00184664">
        <w:rPr>
          <w:rFonts w:ascii="Arial" w:hAnsi="Arial" w:cs="Arial"/>
        </w:rPr>
        <w:br/>
        <w:t xml:space="preserve">Welche Erfahrungen, sowohl positiv als auch negativ, </w:t>
      </w:r>
      <w:r w:rsidRPr="00184664">
        <w:rPr>
          <w:rFonts w:ascii="Arial" w:hAnsi="Arial" w:cs="Arial"/>
        </w:rPr>
        <w:br/>
        <w:t xml:space="preserve">haben Sie bei der Leitung der inklusiven Teams gemacht? </w:t>
      </w:r>
      <w:r w:rsidRPr="00184664">
        <w:rPr>
          <w:rFonts w:ascii="Arial" w:hAnsi="Arial" w:cs="Arial"/>
        </w:rPr>
        <w:br/>
        <w:t xml:space="preserve">Wie lange haben Sie in inklusiven Teams gearbeitet? </w:t>
      </w:r>
      <w:r w:rsidRPr="00184664">
        <w:rPr>
          <w:rFonts w:ascii="Arial" w:hAnsi="Arial" w:cs="Arial"/>
        </w:rPr>
        <w:br/>
        <w:t xml:space="preserve">(ggf. auf interessante Aspekte eingehen) </w:t>
      </w:r>
    </w:p>
    <w:p w14:paraId="1534E9A7" w14:textId="77777777" w:rsidR="009549EB" w:rsidRPr="00184664" w:rsidRDefault="009549EB" w:rsidP="00EA2299">
      <w:pPr>
        <w:pStyle w:val="Listenabsatz"/>
        <w:numPr>
          <w:ilvl w:val="0"/>
          <w:numId w:val="21"/>
        </w:numPr>
        <w:spacing w:after="180" w:line="360" w:lineRule="auto"/>
        <w:contextualSpacing w:val="0"/>
        <w:rPr>
          <w:rFonts w:ascii="Arial" w:hAnsi="Arial" w:cs="Arial"/>
        </w:rPr>
      </w:pPr>
      <w:r w:rsidRPr="00184664">
        <w:rPr>
          <w:rFonts w:ascii="Arial" w:hAnsi="Arial" w:cs="Arial"/>
        </w:rPr>
        <w:t xml:space="preserve">Sie haben inklusive Teams im AKTIF-Projekt geleitet. </w:t>
      </w:r>
      <w:r w:rsidRPr="00184664">
        <w:rPr>
          <w:rFonts w:ascii="Arial" w:hAnsi="Arial" w:cs="Arial"/>
        </w:rPr>
        <w:br/>
        <w:t xml:space="preserve">Gab es Schwierigkeiten während des Projekts? </w:t>
      </w:r>
      <w:r w:rsidRPr="00184664">
        <w:rPr>
          <w:rFonts w:ascii="Arial" w:hAnsi="Arial" w:cs="Arial"/>
        </w:rPr>
        <w:br/>
        <w:t>Wenn ja: Wie haben Sie diese überwunden?</w:t>
      </w:r>
    </w:p>
    <w:p w14:paraId="29F456D4" w14:textId="77777777" w:rsidR="009549EB" w:rsidRPr="00184664" w:rsidRDefault="009549EB" w:rsidP="00EA2299">
      <w:pPr>
        <w:pStyle w:val="Listenabsatz"/>
        <w:numPr>
          <w:ilvl w:val="0"/>
          <w:numId w:val="21"/>
        </w:numPr>
        <w:spacing w:after="180" w:line="360" w:lineRule="auto"/>
        <w:contextualSpacing w:val="0"/>
        <w:rPr>
          <w:rFonts w:ascii="Arial" w:hAnsi="Arial" w:cs="Arial"/>
        </w:rPr>
      </w:pPr>
      <w:r w:rsidRPr="00184664">
        <w:rPr>
          <w:rFonts w:ascii="Arial" w:hAnsi="Arial" w:cs="Arial"/>
        </w:rPr>
        <w:t xml:space="preserve">Was waren Ihre persönlichen Ziele des AKTIF-Projekts? </w:t>
      </w:r>
      <w:r w:rsidRPr="00184664">
        <w:rPr>
          <w:rFonts w:ascii="Arial" w:hAnsi="Arial" w:cs="Arial"/>
        </w:rPr>
        <w:br/>
        <w:t xml:space="preserve">Haben Sie diese Ziele erreicht? (abschließende Frage)  </w:t>
      </w:r>
    </w:p>
    <w:p w14:paraId="1DB3CE79" w14:textId="77777777" w:rsidR="009549EB" w:rsidRPr="00E643B3" w:rsidRDefault="009549EB" w:rsidP="009549EB">
      <w:pPr>
        <w:spacing w:after="180" w:line="360" w:lineRule="auto"/>
        <w:rPr>
          <w:rFonts w:ascii="Arial" w:hAnsi="Arial" w:cs="Arial"/>
        </w:rPr>
      </w:pPr>
    </w:p>
    <w:p w14:paraId="4AD05C8F" w14:textId="77777777" w:rsidR="009549EB" w:rsidRPr="009E7CFA" w:rsidRDefault="009549EB" w:rsidP="003A238B">
      <w:pPr>
        <w:spacing w:after="160" w:line="259" w:lineRule="auto"/>
        <w:rPr>
          <w:rFonts w:cstheme="minorHAnsi"/>
          <w:sz w:val="24"/>
          <w:szCs w:val="24"/>
        </w:rPr>
      </w:pPr>
    </w:p>
    <w:sectPr w:rsidR="009549EB" w:rsidRPr="009E7CFA" w:rsidSect="00BD24AB">
      <w:pgSz w:w="11906" w:h="16838" w:code="9"/>
      <w:pgMar w:top="1418" w:right="1418"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51714" w14:textId="77777777" w:rsidR="004264C3" w:rsidRDefault="004264C3" w:rsidP="00070036">
      <w:pPr>
        <w:spacing w:after="0" w:line="240" w:lineRule="auto"/>
      </w:pPr>
      <w:r>
        <w:separator/>
      </w:r>
    </w:p>
  </w:endnote>
  <w:endnote w:type="continuationSeparator" w:id="0">
    <w:p w14:paraId="7DC49E30" w14:textId="77777777" w:rsidR="004264C3" w:rsidRDefault="004264C3" w:rsidP="0007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0C37E" w14:textId="77777777" w:rsidR="00CD110A" w:rsidRDefault="00CD110A" w:rsidP="00070036">
    <w:pPr>
      <w:pStyle w:val="Fuzeile"/>
      <w:jc w:val="center"/>
    </w:pPr>
    <w:r>
      <w:fldChar w:fldCharType="begin"/>
    </w:r>
    <w:r>
      <w:instrText xml:space="preserve"> PAGE   \* MERGEFORMAT </w:instrText>
    </w:r>
    <w:r>
      <w:fldChar w:fldCharType="separate"/>
    </w:r>
    <w:r w:rsidR="003111D0">
      <w:rPr>
        <w:noProof/>
      </w:rPr>
      <w:t>92</w:t>
    </w:r>
    <w:r>
      <w:fldChar w:fldCharType="end"/>
    </w:r>
    <w:r>
      <w:t>/</w:t>
    </w:r>
    <w:r>
      <w:rPr>
        <w:noProof/>
      </w:rPr>
      <w:fldChar w:fldCharType="begin"/>
    </w:r>
    <w:r>
      <w:rPr>
        <w:noProof/>
      </w:rPr>
      <w:instrText xml:space="preserve"> NUMPAGES   \* MERGEFORMAT </w:instrText>
    </w:r>
    <w:r>
      <w:rPr>
        <w:noProof/>
      </w:rPr>
      <w:fldChar w:fldCharType="separate"/>
    </w:r>
    <w:r w:rsidR="003111D0">
      <w:rPr>
        <w:noProof/>
      </w:rPr>
      <w:t>93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CCC8A" w14:textId="77777777" w:rsidR="004264C3" w:rsidRDefault="004264C3" w:rsidP="00070036">
      <w:pPr>
        <w:spacing w:after="0" w:line="240" w:lineRule="auto"/>
      </w:pPr>
      <w:r>
        <w:separator/>
      </w:r>
    </w:p>
  </w:footnote>
  <w:footnote w:type="continuationSeparator" w:id="0">
    <w:p w14:paraId="0E6FAF2D" w14:textId="77777777" w:rsidR="004264C3" w:rsidRDefault="004264C3" w:rsidP="00070036">
      <w:pPr>
        <w:spacing w:after="0" w:line="240" w:lineRule="auto"/>
      </w:pPr>
      <w:r>
        <w:continuationSeparator/>
      </w:r>
    </w:p>
  </w:footnote>
  <w:footnote w:id="1">
    <w:p w14:paraId="3B0BCE29" w14:textId="4D61E6C1" w:rsidR="00CD110A" w:rsidRDefault="00CD110A" w:rsidP="00EA1215">
      <w:pPr>
        <w:pStyle w:val="Funotentext"/>
        <w:ind w:left="142" w:hanging="142"/>
        <w:jc w:val="both"/>
      </w:pPr>
      <w:r>
        <w:rPr>
          <w:rStyle w:val="Funotenzeichen"/>
        </w:rPr>
        <w:footnoteRef/>
      </w:r>
      <w:r>
        <w:t xml:space="preserve"> Der Zeitplan des AKTIF-Projekts enthielt Angaben darüber, in welchen Projektphasen verschiedene Ziele erreicht werden sollten. Er befindet sich im Anhang dieses Berichts.</w:t>
      </w:r>
    </w:p>
  </w:footnote>
  <w:footnote w:id="2">
    <w:p w14:paraId="4B6C40A2" w14:textId="3751C757" w:rsidR="00CD110A" w:rsidRDefault="00CD110A" w:rsidP="00A332FE">
      <w:pPr>
        <w:pStyle w:val="Funotentext"/>
        <w:ind w:left="142" w:hanging="142"/>
      </w:pPr>
      <w:r>
        <w:rPr>
          <w:rStyle w:val="Funotenzeichen"/>
        </w:rPr>
        <w:footnoteRef/>
      </w:r>
      <w:r>
        <w:t xml:space="preserve"> </w:t>
      </w:r>
      <w:r>
        <w:tab/>
        <w:t xml:space="preserve">Siehe im Internet unter: </w:t>
      </w:r>
      <w:hyperlink r:id="rId1" w:history="1">
        <w:r w:rsidRPr="00A332FE">
          <w:t>https://www.aktif-projekt.de/beitrag-anzeigen/innovatives-aktif-projekt-das-an-der-tu-dortmund-koordiniert-wird-initiiert-kampagne-gegen-die-benachteiligung-inklusiver-forsch.html</w:t>
        </w:r>
      </w:hyperlink>
      <w:r>
        <w:t xml:space="preserve">. </w:t>
      </w:r>
    </w:p>
  </w:footnote>
  <w:footnote w:id="3">
    <w:p w14:paraId="2D0DEFB8" w14:textId="77777777" w:rsidR="00CD110A" w:rsidRPr="00100A60" w:rsidRDefault="00CD110A" w:rsidP="00100A60">
      <w:pPr>
        <w:pStyle w:val="Funotentext"/>
        <w:ind w:left="142" w:hanging="142"/>
        <w:jc w:val="both"/>
      </w:pPr>
      <w:r w:rsidRPr="00100A60">
        <w:rPr>
          <w:rStyle w:val="Funotenzeichen"/>
        </w:rPr>
        <w:footnoteRef/>
      </w:r>
      <w:r w:rsidRPr="00100A60">
        <w:t xml:space="preserve"> „Das Aktionsbündnis will zu einer stärkeren Vernetzung und Finanzierung von Teilhabeforschung beitragen. Eine interdisziplinäre Teilhabeforschung soll deutlicher als bisher das Augenmerk auf die Verwirklichung von Selbstbestimmung, Teilhabe und Partizipation von Menschen mit Behinderungen richten und damit zu einer Neuorientierung der Forschungslandschaft führen“ (</w:t>
      </w:r>
      <w:hyperlink r:id="rId2" w:history="1">
        <w:r w:rsidRPr="00100A60">
          <w:t>https://teilhabeforschung.bifos.org/</w:t>
        </w:r>
      </w:hyperlink>
      <w:r w:rsidRPr="00100A60">
        <w:t>).</w:t>
      </w:r>
    </w:p>
  </w:footnote>
  <w:footnote w:id="4">
    <w:p w14:paraId="588CA303" w14:textId="1138E55F" w:rsidR="00CD110A" w:rsidRDefault="00CD110A" w:rsidP="009C5BA1">
      <w:pPr>
        <w:pStyle w:val="Funotentext"/>
        <w:ind w:left="142" w:hanging="142"/>
      </w:pPr>
      <w:r>
        <w:rPr>
          <w:rStyle w:val="Funotenzeichen"/>
        </w:rPr>
        <w:footnoteRef/>
      </w:r>
      <w:r>
        <w:t xml:space="preserve"> </w:t>
      </w:r>
      <w:r>
        <w:tab/>
      </w:r>
      <w:r w:rsidRPr="009E31EE">
        <w:t>https://www.aktif-projekt.de/beitrag-anzeigen/innovatives-aktif-projekt-das-an-der-tu-dortmund-koordiniert-wird-initiiert-kampagne-gegen-die-benachteiligung-inklusiver-forsch.html</w:t>
      </w:r>
      <w:r>
        <w:t>.</w:t>
      </w:r>
    </w:p>
  </w:footnote>
  <w:footnote w:id="5">
    <w:p w14:paraId="01558505" w14:textId="1337D38D" w:rsidR="00CD110A" w:rsidRDefault="00CD110A">
      <w:pPr>
        <w:pStyle w:val="Funotentext"/>
      </w:pPr>
      <w:r>
        <w:rPr>
          <w:rStyle w:val="Funotenzeichen"/>
        </w:rPr>
        <w:footnoteRef/>
      </w:r>
      <w:r>
        <w:t xml:space="preserve"> </w:t>
      </w:r>
      <w:r w:rsidRPr="00BE1481">
        <w:t>http://kme.tu-dortmund.de/cms/de/Forschung/Aktuell/Studie-zur-Mediennutzung/index.html</w:t>
      </w:r>
      <w:r>
        <w:t>.</w:t>
      </w:r>
    </w:p>
  </w:footnote>
  <w:footnote w:id="6">
    <w:p w14:paraId="5E591241" w14:textId="33B1F2D7" w:rsidR="00CD110A" w:rsidRDefault="00CD110A">
      <w:pPr>
        <w:pStyle w:val="Funotentext"/>
      </w:pPr>
      <w:r>
        <w:rPr>
          <w:rStyle w:val="Funotenzeichen"/>
        </w:rPr>
        <w:footnoteRef/>
      </w:r>
      <w:r>
        <w:t xml:space="preserve"> S. </w:t>
      </w:r>
      <w:r w:rsidRPr="0091121A">
        <w:t>http://www.disability-europe.net/country/germany</w:t>
      </w:r>
    </w:p>
  </w:footnote>
  <w:footnote w:id="7">
    <w:p w14:paraId="7111CB40" w14:textId="6BA1EA26" w:rsidR="00CD110A" w:rsidRDefault="00CD110A">
      <w:pPr>
        <w:pStyle w:val="Funotentext"/>
      </w:pPr>
      <w:r>
        <w:rPr>
          <w:rStyle w:val="Funotenzeichen"/>
        </w:rPr>
        <w:footnoteRef/>
      </w:r>
      <w:r>
        <w:t xml:space="preserve"> Dr. Christiane Barbara Pierl war Mitarbeiterin des AKTIF-Projektes und führte die vorliegende Evaluation gemeinsam mit Vertr. Prof. Dr. Monika Schröttle und den Studierenden der TU Dortmund im Rahmen einer Lehrforschung durch. </w:t>
      </w:r>
    </w:p>
  </w:footnote>
  <w:footnote w:id="8">
    <w:p w14:paraId="1604A810" w14:textId="77777777" w:rsidR="00CD110A" w:rsidRDefault="00CD110A" w:rsidP="009549EB">
      <w:pPr>
        <w:pStyle w:val="Funotentext"/>
      </w:pPr>
      <w:r>
        <w:rPr>
          <w:rStyle w:val="Funotenzeichen"/>
        </w:rPr>
        <w:footnoteRef/>
      </w:r>
      <w:r>
        <w:t xml:space="preserve"> Dieser Anteil erhöhte sich insgesamt bis zum Projektende im Herbst 2018. Nach Informationen der Standortleitungen konnten fast alle AKTIF-Mitarbeiterinnen in neue interne/externe Arbeitsstellen eingebunden werden.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D271D" w14:textId="51A9FB17" w:rsidR="00CD110A" w:rsidRDefault="00CD110A" w:rsidP="009206DE">
    <w:pPr>
      <w:pStyle w:val="Kopfzeile"/>
      <w:tabs>
        <w:tab w:val="clear" w:pos="4536"/>
        <w:tab w:val="clear" w:pos="9072"/>
        <w:tab w:val="left" w:pos="7116"/>
        <w:tab w:val="left" w:pos="7776"/>
      </w:tabs>
    </w:pPr>
    <w:r>
      <w:rPr>
        <w:rFonts w:cstheme="minorHAnsi"/>
        <w:noProof/>
        <w:color w:val="0070C0"/>
        <w:sz w:val="44"/>
        <w:lang w:val="en-GB" w:eastAsia="en-GB"/>
      </w:rPr>
      <w:drawing>
        <wp:anchor distT="0" distB="0" distL="114300" distR="114300" simplePos="0" relativeHeight="251659264" behindDoc="1" locked="0" layoutInCell="1" allowOverlap="1" wp14:anchorId="202056F9" wp14:editId="612C326E">
          <wp:simplePos x="0" y="0"/>
          <wp:positionH relativeFrom="column">
            <wp:posOffset>4906010</wp:posOffset>
          </wp:positionH>
          <wp:positionV relativeFrom="paragraph">
            <wp:posOffset>-24765</wp:posOffset>
          </wp:positionV>
          <wp:extent cx="987328" cy="502920"/>
          <wp:effectExtent l="0" t="0" r="3810" b="0"/>
          <wp:wrapNone/>
          <wp:docPr id="7" name="Grafik 7" descr="Logo des Projektes A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 des Projektes AK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7328"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28A"/>
    <w:multiLevelType w:val="hybridMultilevel"/>
    <w:tmpl w:val="8B20D4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42E16CE"/>
    <w:multiLevelType w:val="hybridMultilevel"/>
    <w:tmpl w:val="4504007E"/>
    <w:lvl w:ilvl="0" w:tplc="2F9E235E">
      <w:start w:val="1"/>
      <w:numFmt w:val="bullet"/>
      <w:lvlText w:val=""/>
      <w:lvlJc w:val="left"/>
      <w:pPr>
        <w:tabs>
          <w:tab w:val="num" w:pos="720"/>
        </w:tabs>
        <w:ind w:left="720" w:hanging="360"/>
      </w:pPr>
      <w:rPr>
        <w:rFonts w:ascii="Wingdings" w:hAnsi="Wingdings" w:hint="default"/>
      </w:rPr>
    </w:lvl>
    <w:lvl w:ilvl="1" w:tplc="40E88850" w:tentative="1">
      <w:start w:val="1"/>
      <w:numFmt w:val="bullet"/>
      <w:lvlText w:val=""/>
      <w:lvlJc w:val="left"/>
      <w:pPr>
        <w:tabs>
          <w:tab w:val="num" w:pos="1440"/>
        </w:tabs>
        <w:ind w:left="1440" w:hanging="360"/>
      </w:pPr>
      <w:rPr>
        <w:rFonts w:ascii="Wingdings" w:hAnsi="Wingdings" w:hint="default"/>
      </w:rPr>
    </w:lvl>
    <w:lvl w:ilvl="2" w:tplc="DB4A4742" w:tentative="1">
      <w:start w:val="1"/>
      <w:numFmt w:val="bullet"/>
      <w:lvlText w:val=""/>
      <w:lvlJc w:val="left"/>
      <w:pPr>
        <w:tabs>
          <w:tab w:val="num" w:pos="2160"/>
        </w:tabs>
        <w:ind w:left="2160" w:hanging="360"/>
      </w:pPr>
      <w:rPr>
        <w:rFonts w:ascii="Wingdings" w:hAnsi="Wingdings" w:hint="default"/>
      </w:rPr>
    </w:lvl>
    <w:lvl w:ilvl="3" w:tplc="09E88D72" w:tentative="1">
      <w:start w:val="1"/>
      <w:numFmt w:val="bullet"/>
      <w:lvlText w:val=""/>
      <w:lvlJc w:val="left"/>
      <w:pPr>
        <w:tabs>
          <w:tab w:val="num" w:pos="2880"/>
        </w:tabs>
        <w:ind w:left="2880" w:hanging="360"/>
      </w:pPr>
      <w:rPr>
        <w:rFonts w:ascii="Wingdings" w:hAnsi="Wingdings" w:hint="default"/>
      </w:rPr>
    </w:lvl>
    <w:lvl w:ilvl="4" w:tplc="F8B85260" w:tentative="1">
      <w:start w:val="1"/>
      <w:numFmt w:val="bullet"/>
      <w:lvlText w:val=""/>
      <w:lvlJc w:val="left"/>
      <w:pPr>
        <w:tabs>
          <w:tab w:val="num" w:pos="3600"/>
        </w:tabs>
        <w:ind w:left="3600" w:hanging="360"/>
      </w:pPr>
      <w:rPr>
        <w:rFonts w:ascii="Wingdings" w:hAnsi="Wingdings" w:hint="default"/>
      </w:rPr>
    </w:lvl>
    <w:lvl w:ilvl="5" w:tplc="7E5AAA5A" w:tentative="1">
      <w:start w:val="1"/>
      <w:numFmt w:val="bullet"/>
      <w:lvlText w:val=""/>
      <w:lvlJc w:val="left"/>
      <w:pPr>
        <w:tabs>
          <w:tab w:val="num" w:pos="4320"/>
        </w:tabs>
        <w:ind w:left="4320" w:hanging="360"/>
      </w:pPr>
      <w:rPr>
        <w:rFonts w:ascii="Wingdings" w:hAnsi="Wingdings" w:hint="default"/>
      </w:rPr>
    </w:lvl>
    <w:lvl w:ilvl="6" w:tplc="C9FC3E90" w:tentative="1">
      <w:start w:val="1"/>
      <w:numFmt w:val="bullet"/>
      <w:lvlText w:val=""/>
      <w:lvlJc w:val="left"/>
      <w:pPr>
        <w:tabs>
          <w:tab w:val="num" w:pos="5040"/>
        </w:tabs>
        <w:ind w:left="5040" w:hanging="360"/>
      </w:pPr>
      <w:rPr>
        <w:rFonts w:ascii="Wingdings" w:hAnsi="Wingdings" w:hint="default"/>
      </w:rPr>
    </w:lvl>
    <w:lvl w:ilvl="7" w:tplc="AA54E2CE" w:tentative="1">
      <w:start w:val="1"/>
      <w:numFmt w:val="bullet"/>
      <w:lvlText w:val=""/>
      <w:lvlJc w:val="left"/>
      <w:pPr>
        <w:tabs>
          <w:tab w:val="num" w:pos="5760"/>
        </w:tabs>
        <w:ind w:left="5760" w:hanging="360"/>
      </w:pPr>
      <w:rPr>
        <w:rFonts w:ascii="Wingdings" w:hAnsi="Wingdings" w:hint="default"/>
      </w:rPr>
    </w:lvl>
    <w:lvl w:ilvl="8" w:tplc="8DFA215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663EB"/>
    <w:multiLevelType w:val="hybridMultilevel"/>
    <w:tmpl w:val="F32A11F6"/>
    <w:lvl w:ilvl="0" w:tplc="7B226C0A">
      <w:start w:val="1"/>
      <w:numFmt w:val="decimal"/>
      <w:lvlText w:val="%1)"/>
      <w:lvlJc w:val="left"/>
      <w:pPr>
        <w:ind w:left="720" w:hanging="360"/>
      </w:pPr>
      <w:rPr>
        <w:rFonts w:asciiTheme="minorHAnsi" w:hAnsiTheme="minorHAnsi" w:cs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A32403"/>
    <w:multiLevelType w:val="hybridMultilevel"/>
    <w:tmpl w:val="84EE000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DB278C"/>
    <w:multiLevelType w:val="hybridMultilevel"/>
    <w:tmpl w:val="B1463E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635E19"/>
    <w:multiLevelType w:val="hybridMultilevel"/>
    <w:tmpl w:val="4A40D132"/>
    <w:lvl w:ilvl="0" w:tplc="04070013">
      <w:start w:val="1"/>
      <w:numFmt w:val="upperRoman"/>
      <w:lvlText w:val="%1."/>
      <w:lvlJc w:val="righ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484BE0"/>
    <w:multiLevelType w:val="multilevel"/>
    <w:tmpl w:val="77F6B142"/>
    <w:lvl w:ilvl="0">
      <w:start w:val="1"/>
      <w:numFmt w:val="upperRoman"/>
      <w:lvlText w:val="%1."/>
      <w:lvlJc w:val="right"/>
      <w:pPr>
        <w:ind w:left="644" w:hanging="360"/>
      </w:pPr>
      <w:rPr>
        <w:rFonts w:asciiTheme="minorHAnsi" w:hAnsiTheme="minorHAnsi" w:cstheme="minorHAnsi" w:hint="default"/>
        <w:color w:val="0070C0"/>
        <w:sz w:val="32"/>
      </w:rPr>
    </w:lvl>
    <w:lvl w:ilvl="1">
      <w:start w:val="2"/>
      <w:numFmt w:val="decimal"/>
      <w:isLgl/>
      <w:lvlText w:val="%1.%2"/>
      <w:lvlJc w:val="left"/>
      <w:pPr>
        <w:ind w:left="1004" w:hanging="720"/>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 w15:restartNumberingAfterBreak="0">
    <w:nsid w:val="1C6E68E4"/>
    <w:multiLevelType w:val="hybridMultilevel"/>
    <w:tmpl w:val="31503D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3326DA"/>
    <w:multiLevelType w:val="hybridMultilevel"/>
    <w:tmpl w:val="F32A11F6"/>
    <w:lvl w:ilvl="0" w:tplc="7B226C0A">
      <w:start w:val="1"/>
      <w:numFmt w:val="decimal"/>
      <w:lvlText w:val="%1)"/>
      <w:lvlJc w:val="left"/>
      <w:pPr>
        <w:ind w:left="720" w:hanging="360"/>
      </w:pPr>
      <w:rPr>
        <w:rFonts w:asciiTheme="minorHAnsi" w:hAnsiTheme="minorHAnsi" w:cs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6C156A"/>
    <w:multiLevelType w:val="hybridMultilevel"/>
    <w:tmpl w:val="7BE68416"/>
    <w:lvl w:ilvl="0" w:tplc="A46C4BA6">
      <w:start w:val="1"/>
      <w:numFmt w:val="bullet"/>
      <w:lvlText w:val=""/>
      <w:lvlJc w:val="left"/>
      <w:pPr>
        <w:tabs>
          <w:tab w:val="num" w:pos="1070"/>
        </w:tabs>
        <w:ind w:left="1070" w:hanging="360"/>
      </w:pPr>
      <w:rPr>
        <w:rFonts w:ascii="Wingdings" w:hAnsi="Wingdings" w:cs="Times New Roman" w:hint="default"/>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start w:val="1"/>
      <w:numFmt w:val="bullet"/>
      <w:lvlText w:val=""/>
      <w:lvlJc w:val="left"/>
      <w:pPr>
        <w:tabs>
          <w:tab w:val="num" w:pos="2444"/>
        </w:tabs>
        <w:ind w:left="2444" w:hanging="360"/>
      </w:pPr>
      <w:rPr>
        <w:rFonts w:ascii="Wingdings" w:hAnsi="Wingdings" w:cs="Times New Roman" w:hint="default"/>
      </w:rPr>
    </w:lvl>
    <w:lvl w:ilvl="3" w:tplc="04070001">
      <w:start w:val="1"/>
      <w:numFmt w:val="bullet"/>
      <w:lvlText w:val=""/>
      <w:lvlJc w:val="left"/>
      <w:pPr>
        <w:tabs>
          <w:tab w:val="num" w:pos="3164"/>
        </w:tabs>
        <w:ind w:left="3164" w:hanging="360"/>
      </w:pPr>
      <w:rPr>
        <w:rFonts w:ascii="Symbol" w:hAnsi="Symbol" w:cs="Times New Roman" w:hint="default"/>
      </w:rPr>
    </w:lvl>
    <w:lvl w:ilvl="4" w:tplc="04070003">
      <w:start w:val="1"/>
      <w:numFmt w:val="bullet"/>
      <w:lvlText w:val="o"/>
      <w:lvlJc w:val="left"/>
      <w:pPr>
        <w:tabs>
          <w:tab w:val="num" w:pos="3884"/>
        </w:tabs>
        <w:ind w:left="3884" w:hanging="360"/>
      </w:pPr>
      <w:rPr>
        <w:rFonts w:ascii="Courier New" w:hAnsi="Courier New" w:cs="Courier New" w:hint="default"/>
      </w:rPr>
    </w:lvl>
    <w:lvl w:ilvl="5" w:tplc="04070005">
      <w:start w:val="1"/>
      <w:numFmt w:val="bullet"/>
      <w:lvlText w:val=""/>
      <w:lvlJc w:val="left"/>
      <w:pPr>
        <w:tabs>
          <w:tab w:val="num" w:pos="4604"/>
        </w:tabs>
        <w:ind w:left="4604" w:hanging="360"/>
      </w:pPr>
      <w:rPr>
        <w:rFonts w:ascii="Wingdings" w:hAnsi="Wingdings" w:cs="Times New Roman" w:hint="default"/>
      </w:rPr>
    </w:lvl>
    <w:lvl w:ilvl="6" w:tplc="04070001">
      <w:start w:val="1"/>
      <w:numFmt w:val="bullet"/>
      <w:lvlText w:val=""/>
      <w:lvlJc w:val="left"/>
      <w:pPr>
        <w:tabs>
          <w:tab w:val="num" w:pos="5324"/>
        </w:tabs>
        <w:ind w:left="5324" w:hanging="360"/>
      </w:pPr>
      <w:rPr>
        <w:rFonts w:ascii="Symbol" w:hAnsi="Symbol" w:cs="Times New Roman" w:hint="default"/>
      </w:rPr>
    </w:lvl>
    <w:lvl w:ilvl="7" w:tplc="04070003">
      <w:start w:val="1"/>
      <w:numFmt w:val="bullet"/>
      <w:lvlText w:val="o"/>
      <w:lvlJc w:val="left"/>
      <w:pPr>
        <w:tabs>
          <w:tab w:val="num" w:pos="6044"/>
        </w:tabs>
        <w:ind w:left="6044" w:hanging="360"/>
      </w:pPr>
      <w:rPr>
        <w:rFonts w:ascii="Courier New" w:hAnsi="Courier New" w:cs="Courier New" w:hint="default"/>
      </w:rPr>
    </w:lvl>
    <w:lvl w:ilvl="8" w:tplc="04070005">
      <w:start w:val="1"/>
      <w:numFmt w:val="bullet"/>
      <w:lvlText w:val=""/>
      <w:lvlJc w:val="left"/>
      <w:pPr>
        <w:tabs>
          <w:tab w:val="num" w:pos="6764"/>
        </w:tabs>
        <w:ind w:left="6764" w:hanging="360"/>
      </w:pPr>
      <w:rPr>
        <w:rFonts w:ascii="Wingdings" w:hAnsi="Wingdings" w:cs="Times New Roman" w:hint="default"/>
      </w:rPr>
    </w:lvl>
  </w:abstractNum>
  <w:abstractNum w:abstractNumId="10" w15:restartNumberingAfterBreak="0">
    <w:nsid w:val="29C23FD0"/>
    <w:multiLevelType w:val="multilevel"/>
    <w:tmpl w:val="9EB4F1C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526D56"/>
    <w:multiLevelType w:val="hybridMultilevel"/>
    <w:tmpl w:val="391C3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EB7C65"/>
    <w:multiLevelType w:val="hybridMultilevel"/>
    <w:tmpl w:val="2A94F236"/>
    <w:lvl w:ilvl="0" w:tplc="A46C4BA6">
      <w:start w:val="1"/>
      <w:numFmt w:val="bullet"/>
      <w:lvlText w:val=""/>
      <w:lvlJc w:val="left"/>
      <w:pPr>
        <w:tabs>
          <w:tab w:val="num" w:pos="360"/>
        </w:tabs>
        <w:ind w:left="360" w:hanging="360"/>
      </w:pPr>
      <w:rPr>
        <w:rFonts w:ascii="Wingdings" w:hAnsi="Wingdings" w:cs="Times New Roman" w:hint="default"/>
      </w:rPr>
    </w:lvl>
    <w:lvl w:ilvl="1" w:tplc="04070003">
      <w:start w:val="1"/>
      <w:numFmt w:val="bullet"/>
      <w:lvlText w:val="o"/>
      <w:lvlJc w:val="left"/>
      <w:pPr>
        <w:tabs>
          <w:tab w:val="num" w:pos="360"/>
        </w:tabs>
        <w:ind w:left="360" w:hanging="360"/>
      </w:pPr>
      <w:rPr>
        <w:rFonts w:ascii="Courier New" w:hAnsi="Courier New" w:cs="Courier New" w:hint="default"/>
      </w:rPr>
    </w:lvl>
    <w:lvl w:ilvl="2" w:tplc="04070005">
      <w:start w:val="1"/>
      <w:numFmt w:val="bullet"/>
      <w:lvlText w:val=""/>
      <w:lvlJc w:val="left"/>
      <w:pPr>
        <w:tabs>
          <w:tab w:val="num" w:pos="1080"/>
        </w:tabs>
        <w:ind w:left="1080" w:hanging="360"/>
      </w:pPr>
      <w:rPr>
        <w:rFonts w:ascii="Wingdings" w:hAnsi="Wingdings" w:cs="Times New Roman" w:hint="default"/>
      </w:rPr>
    </w:lvl>
    <w:lvl w:ilvl="3" w:tplc="04070001">
      <w:start w:val="1"/>
      <w:numFmt w:val="bullet"/>
      <w:lvlText w:val=""/>
      <w:lvlJc w:val="left"/>
      <w:pPr>
        <w:tabs>
          <w:tab w:val="num" w:pos="1800"/>
        </w:tabs>
        <w:ind w:left="1800" w:hanging="360"/>
      </w:pPr>
      <w:rPr>
        <w:rFonts w:ascii="Symbol" w:hAnsi="Symbol" w:cs="Times New Roman" w:hint="default"/>
      </w:rPr>
    </w:lvl>
    <w:lvl w:ilvl="4" w:tplc="04070003">
      <w:start w:val="1"/>
      <w:numFmt w:val="bullet"/>
      <w:lvlText w:val="o"/>
      <w:lvlJc w:val="left"/>
      <w:pPr>
        <w:tabs>
          <w:tab w:val="num" w:pos="2520"/>
        </w:tabs>
        <w:ind w:left="2520" w:hanging="360"/>
      </w:pPr>
      <w:rPr>
        <w:rFonts w:ascii="Courier New" w:hAnsi="Courier New" w:cs="Courier New" w:hint="default"/>
      </w:rPr>
    </w:lvl>
    <w:lvl w:ilvl="5" w:tplc="04070005">
      <w:start w:val="1"/>
      <w:numFmt w:val="bullet"/>
      <w:lvlText w:val=""/>
      <w:lvlJc w:val="left"/>
      <w:pPr>
        <w:tabs>
          <w:tab w:val="num" w:pos="3240"/>
        </w:tabs>
        <w:ind w:left="3240" w:hanging="360"/>
      </w:pPr>
      <w:rPr>
        <w:rFonts w:ascii="Wingdings" w:hAnsi="Wingdings" w:cs="Times New Roman" w:hint="default"/>
      </w:rPr>
    </w:lvl>
    <w:lvl w:ilvl="6" w:tplc="04070001">
      <w:start w:val="1"/>
      <w:numFmt w:val="bullet"/>
      <w:lvlText w:val=""/>
      <w:lvlJc w:val="left"/>
      <w:pPr>
        <w:tabs>
          <w:tab w:val="num" w:pos="3960"/>
        </w:tabs>
        <w:ind w:left="3960" w:hanging="360"/>
      </w:pPr>
      <w:rPr>
        <w:rFonts w:ascii="Symbol" w:hAnsi="Symbol" w:cs="Times New Roman" w:hint="default"/>
      </w:rPr>
    </w:lvl>
    <w:lvl w:ilvl="7" w:tplc="04070003">
      <w:start w:val="1"/>
      <w:numFmt w:val="bullet"/>
      <w:lvlText w:val="o"/>
      <w:lvlJc w:val="left"/>
      <w:pPr>
        <w:tabs>
          <w:tab w:val="num" w:pos="4680"/>
        </w:tabs>
        <w:ind w:left="4680" w:hanging="360"/>
      </w:pPr>
      <w:rPr>
        <w:rFonts w:ascii="Courier New" w:hAnsi="Courier New" w:cs="Courier New" w:hint="default"/>
      </w:rPr>
    </w:lvl>
    <w:lvl w:ilvl="8" w:tplc="04070005">
      <w:start w:val="1"/>
      <w:numFmt w:val="bullet"/>
      <w:lvlText w:val=""/>
      <w:lvlJc w:val="left"/>
      <w:pPr>
        <w:tabs>
          <w:tab w:val="num" w:pos="5400"/>
        </w:tabs>
        <w:ind w:left="5400" w:hanging="360"/>
      </w:pPr>
      <w:rPr>
        <w:rFonts w:ascii="Wingdings" w:hAnsi="Wingdings" w:cs="Times New Roman" w:hint="default"/>
      </w:rPr>
    </w:lvl>
  </w:abstractNum>
  <w:abstractNum w:abstractNumId="13" w15:restartNumberingAfterBreak="0">
    <w:nsid w:val="3DA10B33"/>
    <w:multiLevelType w:val="hybridMultilevel"/>
    <w:tmpl w:val="8ADE06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CD0E9C"/>
    <w:multiLevelType w:val="hybridMultilevel"/>
    <w:tmpl w:val="45D672F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6AA3137"/>
    <w:multiLevelType w:val="hybridMultilevel"/>
    <w:tmpl w:val="9B5CB8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25091D"/>
    <w:multiLevelType w:val="hybridMultilevel"/>
    <w:tmpl w:val="8E1E93E0"/>
    <w:lvl w:ilvl="0" w:tplc="6AC21158">
      <w:start w:val="1"/>
      <w:numFmt w:val="bullet"/>
      <w:lvlText w:val=""/>
      <w:lvlJc w:val="left"/>
      <w:pPr>
        <w:tabs>
          <w:tab w:val="num" w:pos="720"/>
        </w:tabs>
        <w:ind w:left="720" w:hanging="360"/>
      </w:pPr>
      <w:rPr>
        <w:rFonts w:ascii="Wingdings" w:hAnsi="Wingdings" w:hint="default"/>
      </w:rPr>
    </w:lvl>
    <w:lvl w:ilvl="1" w:tplc="C254921C" w:tentative="1">
      <w:start w:val="1"/>
      <w:numFmt w:val="bullet"/>
      <w:lvlText w:val=""/>
      <w:lvlJc w:val="left"/>
      <w:pPr>
        <w:tabs>
          <w:tab w:val="num" w:pos="1440"/>
        </w:tabs>
        <w:ind w:left="1440" w:hanging="360"/>
      </w:pPr>
      <w:rPr>
        <w:rFonts w:ascii="Wingdings" w:hAnsi="Wingdings" w:hint="default"/>
      </w:rPr>
    </w:lvl>
    <w:lvl w:ilvl="2" w:tplc="E4E0E794" w:tentative="1">
      <w:start w:val="1"/>
      <w:numFmt w:val="bullet"/>
      <w:lvlText w:val=""/>
      <w:lvlJc w:val="left"/>
      <w:pPr>
        <w:tabs>
          <w:tab w:val="num" w:pos="2160"/>
        </w:tabs>
        <w:ind w:left="2160" w:hanging="360"/>
      </w:pPr>
      <w:rPr>
        <w:rFonts w:ascii="Wingdings" w:hAnsi="Wingdings" w:hint="default"/>
      </w:rPr>
    </w:lvl>
    <w:lvl w:ilvl="3" w:tplc="A7222FB4" w:tentative="1">
      <w:start w:val="1"/>
      <w:numFmt w:val="bullet"/>
      <w:lvlText w:val=""/>
      <w:lvlJc w:val="left"/>
      <w:pPr>
        <w:tabs>
          <w:tab w:val="num" w:pos="2880"/>
        </w:tabs>
        <w:ind w:left="2880" w:hanging="360"/>
      </w:pPr>
      <w:rPr>
        <w:rFonts w:ascii="Wingdings" w:hAnsi="Wingdings" w:hint="default"/>
      </w:rPr>
    </w:lvl>
    <w:lvl w:ilvl="4" w:tplc="70562AC6" w:tentative="1">
      <w:start w:val="1"/>
      <w:numFmt w:val="bullet"/>
      <w:lvlText w:val=""/>
      <w:lvlJc w:val="left"/>
      <w:pPr>
        <w:tabs>
          <w:tab w:val="num" w:pos="3600"/>
        </w:tabs>
        <w:ind w:left="3600" w:hanging="360"/>
      </w:pPr>
      <w:rPr>
        <w:rFonts w:ascii="Wingdings" w:hAnsi="Wingdings" w:hint="default"/>
      </w:rPr>
    </w:lvl>
    <w:lvl w:ilvl="5" w:tplc="6980CF9A" w:tentative="1">
      <w:start w:val="1"/>
      <w:numFmt w:val="bullet"/>
      <w:lvlText w:val=""/>
      <w:lvlJc w:val="left"/>
      <w:pPr>
        <w:tabs>
          <w:tab w:val="num" w:pos="4320"/>
        </w:tabs>
        <w:ind w:left="4320" w:hanging="360"/>
      </w:pPr>
      <w:rPr>
        <w:rFonts w:ascii="Wingdings" w:hAnsi="Wingdings" w:hint="default"/>
      </w:rPr>
    </w:lvl>
    <w:lvl w:ilvl="6" w:tplc="BF3ACD0C" w:tentative="1">
      <w:start w:val="1"/>
      <w:numFmt w:val="bullet"/>
      <w:lvlText w:val=""/>
      <w:lvlJc w:val="left"/>
      <w:pPr>
        <w:tabs>
          <w:tab w:val="num" w:pos="5040"/>
        </w:tabs>
        <w:ind w:left="5040" w:hanging="360"/>
      </w:pPr>
      <w:rPr>
        <w:rFonts w:ascii="Wingdings" w:hAnsi="Wingdings" w:hint="default"/>
      </w:rPr>
    </w:lvl>
    <w:lvl w:ilvl="7" w:tplc="BF886A5A" w:tentative="1">
      <w:start w:val="1"/>
      <w:numFmt w:val="bullet"/>
      <w:lvlText w:val=""/>
      <w:lvlJc w:val="left"/>
      <w:pPr>
        <w:tabs>
          <w:tab w:val="num" w:pos="5760"/>
        </w:tabs>
        <w:ind w:left="5760" w:hanging="360"/>
      </w:pPr>
      <w:rPr>
        <w:rFonts w:ascii="Wingdings" w:hAnsi="Wingdings" w:hint="default"/>
      </w:rPr>
    </w:lvl>
    <w:lvl w:ilvl="8" w:tplc="9E4077C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2D16D9"/>
    <w:multiLevelType w:val="hybridMultilevel"/>
    <w:tmpl w:val="31503D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1172A83"/>
    <w:multiLevelType w:val="hybridMultilevel"/>
    <w:tmpl w:val="F32A11F6"/>
    <w:lvl w:ilvl="0" w:tplc="7B226C0A">
      <w:start w:val="1"/>
      <w:numFmt w:val="decimal"/>
      <w:lvlText w:val="%1)"/>
      <w:lvlJc w:val="left"/>
      <w:pPr>
        <w:ind w:left="720" w:hanging="360"/>
      </w:pPr>
      <w:rPr>
        <w:rFonts w:asciiTheme="minorHAnsi" w:hAnsiTheme="minorHAnsi" w:cs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81302B"/>
    <w:multiLevelType w:val="hybridMultilevel"/>
    <w:tmpl w:val="46AA6F7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57D5AA7"/>
    <w:multiLevelType w:val="multilevel"/>
    <w:tmpl w:val="9EB4F1C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5AB4D26"/>
    <w:multiLevelType w:val="hybridMultilevel"/>
    <w:tmpl w:val="BD3A1418"/>
    <w:lvl w:ilvl="0" w:tplc="45984CBE">
      <w:start w:val="1"/>
      <w:numFmt w:val="bullet"/>
      <w:lvlText w:val=""/>
      <w:lvlJc w:val="left"/>
      <w:pPr>
        <w:tabs>
          <w:tab w:val="num" w:pos="720"/>
        </w:tabs>
        <w:ind w:left="720" w:hanging="360"/>
      </w:pPr>
      <w:rPr>
        <w:rFonts w:ascii="Wingdings" w:hAnsi="Wingdings" w:hint="default"/>
      </w:rPr>
    </w:lvl>
    <w:lvl w:ilvl="1" w:tplc="9EBE7742" w:tentative="1">
      <w:start w:val="1"/>
      <w:numFmt w:val="bullet"/>
      <w:lvlText w:val=""/>
      <w:lvlJc w:val="left"/>
      <w:pPr>
        <w:tabs>
          <w:tab w:val="num" w:pos="1440"/>
        </w:tabs>
        <w:ind w:left="1440" w:hanging="360"/>
      </w:pPr>
      <w:rPr>
        <w:rFonts w:ascii="Wingdings" w:hAnsi="Wingdings" w:hint="default"/>
      </w:rPr>
    </w:lvl>
    <w:lvl w:ilvl="2" w:tplc="9E243A1C" w:tentative="1">
      <w:start w:val="1"/>
      <w:numFmt w:val="bullet"/>
      <w:lvlText w:val=""/>
      <w:lvlJc w:val="left"/>
      <w:pPr>
        <w:tabs>
          <w:tab w:val="num" w:pos="2160"/>
        </w:tabs>
        <w:ind w:left="2160" w:hanging="360"/>
      </w:pPr>
      <w:rPr>
        <w:rFonts w:ascii="Wingdings" w:hAnsi="Wingdings" w:hint="default"/>
      </w:rPr>
    </w:lvl>
    <w:lvl w:ilvl="3" w:tplc="9CB688E6" w:tentative="1">
      <w:start w:val="1"/>
      <w:numFmt w:val="bullet"/>
      <w:lvlText w:val=""/>
      <w:lvlJc w:val="left"/>
      <w:pPr>
        <w:tabs>
          <w:tab w:val="num" w:pos="2880"/>
        </w:tabs>
        <w:ind w:left="2880" w:hanging="360"/>
      </w:pPr>
      <w:rPr>
        <w:rFonts w:ascii="Wingdings" w:hAnsi="Wingdings" w:hint="default"/>
      </w:rPr>
    </w:lvl>
    <w:lvl w:ilvl="4" w:tplc="45A667F0" w:tentative="1">
      <w:start w:val="1"/>
      <w:numFmt w:val="bullet"/>
      <w:lvlText w:val=""/>
      <w:lvlJc w:val="left"/>
      <w:pPr>
        <w:tabs>
          <w:tab w:val="num" w:pos="3600"/>
        </w:tabs>
        <w:ind w:left="3600" w:hanging="360"/>
      </w:pPr>
      <w:rPr>
        <w:rFonts w:ascii="Wingdings" w:hAnsi="Wingdings" w:hint="default"/>
      </w:rPr>
    </w:lvl>
    <w:lvl w:ilvl="5" w:tplc="BE683462" w:tentative="1">
      <w:start w:val="1"/>
      <w:numFmt w:val="bullet"/>
      <w:lvlText w:val=""/>
      <w:lvlJc w:val="left"/>
      <w:pPr>
        <w:tabs>
          <w:tab w:val="num" w:pos="4320"/>
        </w:tabs>
        <w:ind w:left="4320" w:hanging="360"/>
      </w:pPr>
      <w:rPr>
        <w:rFonts w:ascii="Wingdings" w:hAnsi="Wingdings" w:hint="default"/>
      </w:rPr>
    </w:lvl>
    <w:lvl w:ilvl="6" w:tplc="213AFACC" w:tentative="1">
      <w:start w:val="1"/>
      <w:numFmt w:val="bullet"/>
      <w:lvlText w:val=""/>
      <w:lvlJc w:val="left"/>
      <w:pPr>
        <w:tabs>
          <w:tab w:val="num" w:pos="5040"/>
        </w:tabs>
        <w:ind w:left="5040" w:hanging="360"/>
      </w:pPr>
      <w:rPr>
        <w:rFonts w:ascii="Wingdings" w:hAnsi="Wingdings" w:hint="default"/>
      </w:rPr>
    </w:lvl>
    <w:lvl w:ilvl="7" w:tplc="05DE6EEE" w:tentative="1">
      <w:start w:val="1"/>
      <w:numFmt w:val="bullet"/>
      <w:lvlText w:val=""/>
      <w:lvlJc w:val="left"/>
      <w:pPr>
        <w:tabs>
          <w:tab w:val="num" w:pos="5760"/>
        </w:tabs>
        <w:ind w:left="5760" w:hanging="360"/>
      </w:pPr>
      <w:rPr>
        <w:rFonts w:ascii="Wingdings" w:hAnsi="Wingdings" w:hint="default"/>
      </w:rPr>
    </w:lvl>
    <w:lvl w:ilvl="8" w:tplc="21D2BF9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1E7EF1"/>
    <w:multiLevelType w:val="hybridMultilevel"/>
    <w:tmpl w:val="5C9C4B8E"/>
    <w:lvl w:ilvl="0" w:tplc="04070005">
      <w:start w:val="1"/>
      <w:numFmt w:val="bullet"/>
      <w:lvlText w:val=""/>
      <w:lvlJc w:val="left"/>
      <w:pPr>
        <w:tabs>
          <w:tab w:val="num" w:pos="720"/>
        </w:tabs>
        <w:ind w:left="720" w:hanging="360"/>
      </w:pPr>
      <w:rPr>
        <w:rFonts w:ascii="Wingdings" w:hAnsi="Wingdings" w:hint="default"/>
      </w:rPr>
    </w:lvl>
    <w:lvl w:ilvl="1" w:tplc="60FE58BC" w:tentative="1">
      <w:start w:val="1"/>
      <w:numFmt w:val="bullet"/>
      <w:lvlText w:val=""/>
      <w:lvlJc w:val="left"/>
      <w:pPr>
        <w:tabs>
          <w:tab w:val="num" w:pos="1440"/>
        </w:tabs>
        <w:ind w:left="1440" w:hanging="360"/>
      </w:pPr>
      <w:rPr>
        <w:rFonts w:ascii="Wingdings" w:hAnsi="Wingdings" w:hint="default"/>
      </w:rPr>
    </w:lvl>
    <w:lvl w:ilvl="2" w:tplc="A66CF02E" w:tentative="1">
      <w:start w:val="1"/>
      <w:numFmt w:val="bullet"/>
      <w:lvlText w:val=""/>
      <w:lvlJc w:val="left"/>
      <w:pPr>
        <w:tabs>
          <w:tab w:val="num" w:pos="2160"/>
        </w:tabs>
        <w:ind w:left="2160" w:hanging="360"/>
      </w:pPr>
      <w:rPr>
        <w:rFonts w:ascii="Wingdings" w:hAnsi="Wingdings" w:hint="default"/>
      </w:rPr>
    </w:lvl>
    <w:lvl w:ilvl="3" w:tplc="945AE2BA" w:tentative="1">
      <w:start w:val="1"/>
      <w:numFmt w:val="bullet"/>
      <w:lvlText w:val=""/>
      <w:lvlJc w:val="left"/>
      <w:pPr>
        <w:tabs>
          <w:tab w:val="num" w:pos="2880"/>
        </w:tabs>
        <w:ind w:left="2880" w:hanging="360"/>
      </w:pPr>
      <w:rPr>
        <w:rFonts w:ascii="Wingdings" w:hAnsi="Wingdings" w:hint="default"/>
      </w:rPr>
    </w:lvl>
    <w:lvl w:ilvl="4" w:tplc="A4027FF6" w:tentative="1">
      <w:start w:val="1"/>
      <w:numFmt w:val="bullet"/>
      <w:lvlText w:val=""/>
      <w:lvlJc w:val="left"/>
      <w:pPr>
        <w:tabs>
          <w:tab w:val="num" w:pos="3600"/>
        </w:tabs>
        <w:ind w:left="3600" w:hanging="360"/>
      </w:pPr>
      <w:rPr>
        <w:rFonts w:ascii="Wingdings" w:hAnsi="Wingdings" w:hint="default"/>
      </w:rPr>
    </w:lvl>
    <w:lvl w:ilvl="5" w:tplc="89180996" w:tentative="1">
      <w:start w:val="1"/>
      <w:numFmt w:val="bullet"/>
      <w:lvlText w:val=""/>
      <w:lvlJc w:val="left"/>
      <w:pPr>
        <w:tabs>
          <w:tab w:val="num" w:pos="4320"/>
        </w:tabs>
        <w:ind w:left="4320" w:hanging="360"/>
      </w:pPr>
      <w:rPr>
        <w:rFonts w:ascii="Wingdings" w:hAnsi="Wingdings" w:hint="default"/>
      </w:rPr>
    </w:lvl>
    <w:lvl w:ilvl="6" w:tplc="3F68D8FE" w:tentative="1">
      <w:start w:val="1"/>
      <w:numFmt w:val="bullet"/>
      <w:lvlText w:val=""/>
      <w:lvlJc w:val="left"/>
      <w:pPr>
        <w:tabs>
          <w:tab w:val="num" w:pos="5040"/>
        </w:tabs>
        <w:ind w:left="5040" w:hanging="360"/>
      </w:pPr>
      <w:rPr>
        <w:rFonts w:ascii="Wingdings" w:hAnsi="Wingdings" w:hint="default"/>
      </w:rPr>
    </w:lvl>
    <w:lvl w:ilvl="7" w:tplc="24EE0338" w:tentative="1">
      <w:start w:val="1"/>
      <w:numFmt w:val="bullet"/>
      <w:lvlText w:val=""/>
      <w:lvlJc w:val="left"/>
      <w:pPr>
        <w:tabs>
          <w:tab w:val="num" w:pos="5760"/>
        </w:tabs>
        <w:ind w:left="5760" w:hanging="360"/>
      </w:pPr>
      <w:rPr>
        <w:rFonts w:ascii="Wingdings" w:hAnsi="Wingdings" w:hint="default"/>
      </w:rPr>
    </w:lvl>
    <w:lvl w:ilvl="8" w:tplc="EC5E93E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023663"/>
    <w:multiLevelType w:val="hybridMultilevel"/>
    <w:tmpl w:val="31503D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3BC7B27"/>
    <w:multiLevelType w:val="hybridMultilevel"/>
    <w:tmpl w:val="F32A11F6"/>
    <w:lvl w:ilvl="0" w:tplc="7B226C0A">
      <w:start w:val="1"/>
      <w:numFmt w:val="decimal"/>
      <w:lvlText w:val="%1)"/>
      <w:lvlJc w:val="left"/>
      <w:pPr>
        <w:ind w:left="720" w:hanging="360"/>
      </w:pPr>
      <w:rPr>
        <w:rFonts w:asciiTheme="minorHAnsi" w:hAnsiTheme="minorHAnsi" w:cs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42614C1"/>
    <w:multiLevelType w:val="hybridMultilevel"/>
    <w:tmpl w:val="31503D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95F0CBC"/>
    <w:multiLevelType w:val="hybridMultilevel"/>
    <w:tmpl w:val="31503D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C616745"/>
    <w:multiLevelType w:val="hybridMultilevel"/>
    <w:tmpl w:val="31503D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18"/>
  </w:num>
  <w:num w:numId="4">
    <w:abstractNumId w:val="24"/>
  </w:num>
  <w:num w:numId="5">
    <w:abstractNumId w:val="27"/>
  </w:num>
  <w:num w:numId="6">
    <w:abstractNumId w:val="23"/>
  </w:num>
  <w:num w:numId="7">
    <w:abstractNumId w:val="25"/>
  </w:num>
  <w:num w:numId="8">
    <w:abstractNumId w:val="7"/>
  </w:num>
  <w:num w:numId="9">
    <w:abstractNumId w:val="26"/>
  </w:num>
  <w:num w:numId="10">
    <w:abstractNumId w:val="3"/>
  </w:num>
  <w:num w:numId="11">
    <w:abstractNumId w:val="8"/>
  </w:num>
  <w:num w:numId="12">
    <w:abstractNumId w:val="17"/>
  </w:num>
  <w:num w:numId="13">
    <w:abstractNumId w:val="10"/>
  </w:num>
  <w:num w:numId="14">
    <w:abstractNumId w:val="4"/>
  </w:num>
  <w:num w:numId="15">
    <w:abstractNumId w:val="13"/>
  </w:num>
  <w:num w:numId="16">
    <w:abstractNumId w:val="15"/>
  </w:num>
  <w:num w:numId="17">
    <w:abstractNumId w:val="22"/>
  </w:num>
  <w:num w:numId="18">
    <w:abstractNumId w:val="21"/>
  </w:num>
  <w:num w:numId="19">
    <w:abstractNumId w:val="1"/>
  </w:num>
  <w:num w:numId="20">
    <w:abstractNumId w:val="16"/>
  </w:num>
  <w:num w:numId="21">
    <w:abstractNumId w:val="14"/>
  </w:num>
  <w:num w:numId="22">
    <w:abstractNumId w:val="19"/>
  </w:num>
  <w:num w:numId="23">
    <w:abstractNumId w:val="20"/>
  </w:num>
  <w:num w:numId="24">
    <w:abstractNumId w:val="5"/>
  </w:num>
  <w:num w:numId="25">
    <w:abstractNumId w:val="0"/>
  </w:num>
  <w:num w:numId="26">
    <w:abstractNumId w:val="11"/>
  </w:num>
  <w:num w:numId="27">
    <w:abstractNumId w:val="9"/>
  </w:num>
  <w:num w:numId="2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58"/>
    <w:rsid w:val="00002B5C"/>
    <w:rsid w:val="00005A77"/>
    <w:rsid w:val="00007603"/>
    <w:rsid w:val="0000764F"/>
    <w:rsid w:val="00010D5C"/>
    <w:rsid w:val="00010DCE"/>
    <w:rsid w:val="00014757"/>
    <w:rsid w:val="00015853"/>
    <w:rsid w:val="00016E48"/>
    <w:rsid w:val="00020478"/>
    <w:rsid w:val="00030159"/>
    <w:rsid w:val="000327DF"/>
    <w:rsid w:val="00037CFF"/>
    <w:rsid w:val="000447E7"/>
    <w:rsid w:val="0004587B"/>
    <w:rsid w:val="00046971"/>
    <w:rsid w:val="00046C5E"/>
    <w:rsid w:val="000517CB"/>
    <w:rsid w:val="00052BE7"/>
    <w:rsid w:val="00053463"/>
    <w:rsid w:val="0005382E"/>
    <w:rsid w:val="00061794"/>
    <w:rsid w:val="00064848"/>
    <w:rsid w:val="00070036"/>
    <w:rsid w:val="00074722"/>
    <w:rsid w:val="00074EBC"/>
    <w:rsid w:val="00075B85"/>
    <w:rsid w:val="00080EBC"/>
    <w:rsid w:val="000863BA"/>
    <w:rsid w:val="00086404"/>
    <w:rsid w:val="00093C9C"/>
    <w:rsid w:val="00097F0B"/>
    <w:rsid w:val="000A2B44"/>
    <w:rsid w:val="000A370F"/>
    <w:rsid w:val="000A7D10"/>
    <w:rsid w:val="000A7D7D"/>
    <w:rsid w:val="000B1F3E"/>
    <w:rsid w:val="000B1FC8"/>
    <w:rsid w:val="000B4D17"/>
    <w:rsid w:val="000B61A3"/>
    <w:rsid w:val="000B75FC"/>
    <w:rsid w:val="000C291F"/>
    <w:rsid w:val="000C3F15"/>
    <w:rsid w:val="000C655D"/>
    <w:rsid w:val="000C699E"/>
    <w:rsid w:val="000C6C82"/>
    <w:rsid w:val="000D2A11"/>
    <w:rsid w:val="000D4494"/>
    <w:rsid w:val="000E22FC"/>
    <w:rsid w:val="000E244A"/>
    <w:rsid w:val="000E727F"/>
    <w:rsid w:val="000E73BD"/>
    <w:rsid w:val="000F07EB"/>
    <w:rsid w:val="000F2ADC"/>
    <w:rsid w:val="000F550E"/>
    <w:rsid w:val="000F713F"/>
    <w:rsid w:val="00100A60"/>
    <w:rsid w:val="00104B18"/>
    <w:rsid w:val="00113FA3"/>
    <w:rsid w:val="001155E1"/>
    <w:rsid w:val="00122B75"/>
    <w:rsid w:val="00123EEB"/>
    <w:rsid w:val="001245C8"/>
    <w:rsid w:val="00127BEB"/>
    <w:rsid w:val="00131920"/>
    <w:rsid w:val="00134927"/>
    <w:rsid w:val="00134F68"/>
    <w:rsid w:val="00140BDE"/>
    <w:rsid w:val="00141416"/>
    <w:rsid w:val="00141E75"/>
    <w:rsid w:val="0014207E"/>
    <w:rsid w:val="00144AE4"/>
    <w:rsid w:val="00144AF6"/>
    <w:rsid w:val="00145BA0"/>
    <w:rsid w:val="00146B50"/>
    <w:rsid w:val="00150BDB"/>
    <w:rsid w:val="00152EA7"/>
    <w:rsid w:val="0015536F"/>
    <w:rsid w:val="0016015C"/>
    <w:rsid w:val="001608F8"/>
    <w:rsid w:val="00161760"/>
    <w:rsid w:val="00161A47"/>
    <w:rsid w:val="00161B1D"/>
    <w:rsid w:val="00163E8E"/>
    <w:rsid w:val="00165726"/>
    <w:rsid w:val="0016572B"/>
    <w:rsid w:val="001661C9"/>
    <w:rsid w:val="00177EAE"/>
    <w:rsid w:val="001839E5"/>
    <w:rsid w:val="0018554B"/>
    <w:rsid w:val="00186DD1"/>
    <w:rsid w:val="0019309E"/>
    <w:rsid w:val="001A479A"/>
    <w:rsid w:val="001A4F97"/>
    <w:rsid w:val="001A7744"/>
    <w:rsid w:val="001A7991"/>
    <w:rsid w:val="001B1A82"/>
    <w:rsid w:val="001B25AE"/>
    <w:rsid w:val="001B2D56"/>
    <w:rsid w:val="001B34D4"/>
    <w:rsid w:val="001B464C"/>
    <w:rsid w:val="001B75E3"/>
    <w:rsid w:val="001B7B4E"/>
    <w:rsid w:val="001C3269"/>
    <w:rsid w:val="001C37DB"/>
    <w:rsid w:val="001C58B8"/>
    <w:rsid w:val="001D4ADA"/>
    <w:rsid w:val="001E0B01"/>
    <w:rsid w:val="001E219F"/>
    <w:rsid w:val="001E475F"/>
    <w:rsid w:val="001E4A6D"/>
    <w:rsid w:val="001E4FF0"/>
    <w:rsid w:val="001E6AA0"/>
    <w:rsid w:val="001F1DD0"/>
    <w:rsid w:val="001F3C92"/>
    <w:rsid w:val="001F3EDF"/>
    <w:rsid w:val="001F405C"/>
    <w:rsid w:val="001F49DF"/>
    <w:rsid w:val="001F5CFC"/>
    <w:rsid w:val="001F5F79"/>
    <w:rsid w:val="001F60E1"/>
    <w:rsid w:val="00201C30"/>
    <w:rsid w:val="00203848"/>
    <w:rsid w:val="002049D1"/>
    <w:rsid w:val="002051C8"/>
    <w:rsid w:val="00206C2E"/>
    <w:rsid w:val="00211984"/>
    <w:rsid w:val="002133BC"/>
    <w:rsid w:val="00221387"/>
    <w:rsid w:val="00222CE0"/>
    <w:rsid w:val="00224917"/>
    <w:rsid w:val="00230EAD"/>
    <w:rsid w:val="002311A4"/>
    <w:rsid w:val="00235007"/>
    <w:rsid w:val="00240623"/>
    <w:rsid w:val="00245487"/>
    <w:rsid w:val="00246570"/>
    <w:rsid w:val="002471C5"/>
    <w:rsid w:val="00250AB3"/>
    <w:rsid w:val="00252A98"/>
    <w:rsid w:val="00255FDF"/>
    <w:rsid w:val="002570E1"/>
    <w:rsid w:val="002607CF"/>
    <w:rsid w:val="00267A72"/>
    <w:rsid w:val="00267B90"/>
    <w:rsid w:val="0027136F"/>
    <w:rsid w:val="0027388C"/>
    <w:rsid w:val="002744E2"/>
    <w:rsid w:val="00276A4A"/>
    <w:rsid w:val="00285760"/>
    <w:rsid w:val="002901C1"/>
    <w:rsid w:val="00290436"/>
    <w:rsid w:val="00290B6B"/>
    <w:rsid w:val="002927FD"/>
    <w:rsid w:val="002948F4"/>
    <w:rsid w:val="002961AB"/>
    <w:rsid w:val="002A2ABA"/>
    <w:rsid w:val="002A3F45"/>
    <w:rsid w:val="002C0EC3"/>
    <w:rsid w:val="002C2426"/>
    <w:rsid w:val="002C256D"/>
    <w:rsid w:val="002C49B0"/>
    <w:rsid w:val="002C7837"/>
    <w:rsid w:val="002D14F6"/>
    <w:rsid w:val="002D1EC4"/>
    <w:rsid w:val="002D3B51"/>
    <w:rsid w:val="002D4590"/>
    <w:rsid w:val="002D5985"/>
    <w:rsid w:val="002D639E"/>
    <w:rsid w:val="002E15B1"/>
    <w:rsid w:val="002E1719"/>
    <w:rsid w:val="002E49F2"/>
    <w:rsid w:val="002F2C39"/>
    <w:rsid w:val="002F33F9"/>
    <w:rsid w:val="002F4D9B"/>
    <w:rsid w:val="002F686C"/>
    <w:rsid w:val="0031012E"/>
    <w:rsid w:val="003111D0"/>
    <w:rsid w:val="0031277A"/>
    <w:rsid w:val="00313F49"/>
    <w:rsid w:val="0032247D"/>
    <w:rsid w:val="00334218"/>
    <w:rsid w:val="0033463E"/>
    <w:rsid w:val="00335086"/>
    <w:rsid w:val="003374A0"/>
    <w:rsid w:val="003403E3"/>
    <w:rsid w:val="0034290F"/>
    <w:rsid w:val="00342CC9"/>
    <w:rsid w:val="00343BA3"/>
    <w:rsid w:val="00350899"/>
    <w:rsid w:val="003604EB"/>
    <w:rsid w:val="00365F32"/>
    <w:rsid w:val="00366A2D"/>
    <w:rsid w:val="00371B3F"/>
    <w:rsid w:val="00371E1E"/>
    <w:rsid w:val="00375240"/>
    <w:rsid w:val="003770BE"/>
    <w:rsid w:val="0037734C"/>
    <w:rsid w:val="0039250F"/>
    <w:rsid w:val="003936A0"/>
    <w:rsid w:val="003A0A02"/>
    <w:rsid w:val="003A1D27"/>
    <w:rsid w:val="003A238B"/>
    <w:rsid w:val="003A264E"/>
    <w:rsid w:val="003A3220"/>
    <w:rsid w:val="003A3304"/>
    <w:rsid w:val="003A58C3"/>
    <w:rsid w:val="003B089E"/>
    <w:rsid w:val="003B2BC7"/>
    <w:rsid w:val="003B38CA"/>
    <w:rsid w:val="003B4019"/>
    <w:rsid w:val="003B6E82"/>
    <w:rsid w:val="003B7A9D"/>
    <w:rsid w:val="003C4DF9"/>
    <w:rsid w:val="003C51B8"/>
    <w:rsid w:val="003C5559"/>
    <w:rsid w:val="003D0C2C"/>
    <w:rsid w:val="003D2B6D"/>
    <w:rsid w:val="003E0FA1"/>
    <w:rsid w:val="003E62EB"/>
    <w:rsid w:val="003E72BB"/>
    <w:rsid w:val="003F04D3"/>
    <w:rsid w:val="003F384A"/>
    <w:rsid w:val="003F7ABB"/>
    <w:rsid w:val="00401FDB"/>
    <w:rsid w:val="00406797"/>
    <w:rsid w:val="00406941"/>
    <w:rsid w:val="00407D0A"/>
    <w:rsid w:val="00411113"/>
    <w:rsid w:val="00411514"/>
    <w:rsid w:val="00411662"/>
    <w:rsid w:val="004119FA"/>
    <w:rsid w:val="00412712"/>
    <w:rsid w:val="00414910"/>
    <w:rsid w:val="00414FA7"/>
    <w:rsid w:val="00417AF7"/>
    <w:rsid w:val="00421980"/>
    <w:rsid w:val="004264C3"/>
    <w:rsid w:val="004320FE"/>
    <w:rsid w:val="0043308F"/>
    <w:rsid w:val="00435C4D"/>
    <w:rsid w:val="004362F9"/>
    <w:rsid w:val="004420C2"/>
    <w:rsid w:val="00444BB6"/>
    <w:rsid w:val="00447925"/>
    <w:rsid w:val="0045332F"/>
    <w:rsid w:val="0045458D"/>
    <w:rsid w:val="00456654"/>
    <w:rsid w:val="00456974"/>
    <w:rsid w:val="004626ED"/>
    <w:rsid w:val="00462DC9"/>
    <w:rsid w:val="00462FFB"/>
    <w:rsid w:val="00464190"/>
    <w:rsid w:val="00464437"/>
    <w:rsid w:val="00464C0B"/>
    <w:rsid w:val="00466E99"/>
    <w:rsid w:val="00476A15"/>
    <w:rsid w:val="00481176"/>
    <w:rsid w:val="004815C4"/>
    <w:rsid w:val="004835BE"/>
    <w:rsid w:val="00487CEB"/>
    <w:rsid w:val="004917F7"/>
    <w:rsid w:val="004922B1"/>
    <w:rsid w:val="00494F62"/>
    <w:rsid w:val="004A1EAA"/>
    <w:rsid w:val="004A2026"/>
    <w:rsid w:val="004A3D55"/>
    <w:rsid w:val="004A44AE"/>
    <w:rsid w:val="004A4547"/>
    <w:rsid w:val="004A4ED6"/>
    <w:rsid w:val="004A53CF"/>
    <w:rsid w:val="004A6474"/>
    <w:rsid w:val="004A7023"/>
    <w:rsid w:val="004B056A"/>
    <w:rsid w:val="004B4AA3"/>
    <w:rsid w:val="004B5262"/>
    <w:rsid w:val="004B7990"/>
    <w:rsid w:val="004C05C4"/>
    <w:rsid w:val="004C2263"/>
    <w:rsid w:val="004C3AA0"/>
    <w:rsid w:val="004C709A"/>
    <w:rsid w:val="004C7C9B"/>
    <w:rsid w:val="004D39A4"/>
    <w:rsid w:val="004D5DC2"/>
    <w:rsid w:val="004E3405"/>
    <w:rsid w:val="004E42A0"/>
    <w:rsid w:val="004E4923"/>
    <w:rsid w:val="004E6187"/>
    <w:rsid w:val="004E6D1B"/>
    <w:rsid w:val="004E7C8F"/>
    <w:rsid w:val="004F0085"/>
    <w:rsid w:val="004F37BC"/>
    <w:rsid w:val="00502C81"/>
    <w:rsid w:val="005045F4"/>
    <w:rsid w:val="00504B48"/>
    <w:rsid w:val="00510B0F"/>
    <w:rsid w:val="00510B53"/>
    <w:rsid w:val="00511E75"/>
    <w:rsid w:val="005124E7"/>
    <w:rsid w:val="00513DC8"/>
    <w:rsid w:val="00521351"/>
    <w:rsid w:val="005242CB"/>
    <w:rsid w:val="00530B9A"/>
    <w:rsid w:val="00532118"/>
    <w:rsid w:val="0053323E"/>
    <w:rsid w:val="005350AD"/>
    <w:rsid w:val="00541867"/>
    <w:rsid w:val="0054243F"/>
    <w:rsid w:val="005432D7"/>
    <w:rsid w:val="00543351"/>
    <w:rsid w:val="005435DA"/>
    <w:rsid w:val="00543ADF"/>
    <w:rsid w:val="0054543A"/>
    <w:rsid w:val="00546480"/>
    <w:rsid w:val="00550655"/>
    <w:rsid w:val="0055217F"/>
    <w:rsid w:val="00553935"/>
    <w:rsid w:val="00556054"/>
    <w:rsid w:val="00561DB5"/>
    <w:rsid w:val="00563539"/>
    <w:rsid w:val="00564216"/>
    <w:rsid w:val="005642B8"/>
    <w:rsid w:val="005669F8"/>
    <w:rsid w:val="00566B34"/>
    <w:rsid w:val="005700D4"/>
    <w:rsid w:val="00570153"/>
    <w:rsid w:val="00570D14"/>
    <w:rsid w:val="0057235E"/>
    <w:rsid w:val="00572917"/>
    <w:rsid w:val="00574BB0"/>
    <w:rsid w:val="005756E5"/>
    <w:rsid w:val="00580A99"/>
    <w:rsid w:val="00580EAE"/>
    <w:rsid w:val="005834B0"/>
    <w:rsid w:val="005867A0"/>
    <w:rsid w:val="00590D54"/>
    <w:rsid w:val="00591B21"/>
    <w:rsid w:val="00592FF8"/>
    <w:rsid w:val="00597223"/>
    <w:rsid w:val="00597E2F"/>
    <w:rsid w:val="005A0720"/>
    <w:rsid w:val="005A0EC7"/>
    <w:rsid w:val="005A28AE"/>
    <w:rsid w:val="005A5768"/>
    <w:rsid w:val="005A6D7C"/>
    <w:rsid w:val="005A703C"/>
    <w:rsid w:val="005B0F8C"/>
    <w:rsid w:val="005B11E7"/>
    <w:rsid w:val="005B39CC"/>
    <w:rsid w:val="005C03A7"/>
    <w:rsid w:val="005C7B17"/>
    <w:rsid w:val="005D017F"/>
    <w:rsid w:val="005D1233"/>
    <w:rsid w:val="005D70C7"/>
    <w:rsid w:val="005E01CE"/>
    <w:rsid w:val="005E3309"/>
    <w:rsid w:val="005E4BC9"/>
    <w:rsid w:val="005E504F"/>
    <w:rsid w:val="005E56E5"/>
    <w:rsid w:val="005E76CC"/>
    <w:rsid w:val="005E7CB2"/>
    <w:rsid w:val="00605331"/>
    <w:rsid w:val="0060661F"/>
    <w:rsid w:val="00606C73"/>
    <w:rsid w:val="0061025C"/>
    <w:rsid w:val="00611D2A"/>
    <w:rsid w:val="00617214"/>
    <w:rsid w:val="006178BB"/>
    <w:rsid w:val="006207D6"/>
    <w:rsid w:val="00621866"/>
    <w:rsid w:val="00621917"/>
    <w:rsid w:val="00622DD1"/>
    <w:rsid w:val="006241F3"/>
    <w:rsid w:val="0063498C"/>
    <w:rsid w:val="00646120"/>
    <w:rsid w:val="00646ADB"/>
    <w:rsid w:val="00646D75"/>
    <w:rsid w:val="00654459"/>
    <w:rsid w:val="00654A27"/>
    <w:rsid w:val="00657F6D"/>
    <w:rsid w:val="006649F9"/>
    <w:rsid w:val="00666AF3"/>
    <w:rsid w:val="00671BB6"/>
    <w:rsid w:val="00671CA6"/>
    <w:rsid w:val="0067349D"/>
    <w:rsid w:val="00674998"/>
    <w:rsid w:val="0067748F"/>
    <w:rsid w:val="006775F6"/>
    <w:rsid w:val="00691353"/>
    <w:rsid w:val="00691449"/>
    <w:rsid w:val="00692171"/>
    <w:rsid w:val="00694748"/>
    <w:rsid w:val="0069477A"/>
    <w:rsid w:val="00695891"/>
    <w:rsid w:val="0069599D"/>
    <w:rsid w:val="00696147"/>
    <w:rsid w:val="00696FE5"/>
    <w:rsid w:val="006A0822"/>
    <w:rsid w:val="006A1DD7"/>
    <w:rsid w:val="006A5179"/>
    <w:rsid w:val="006B154E"/>
    <w:rsid w:val="006B217E"/>
    <w:rsid w:val="006B2491"/>
    <w:rsid w:val="006B3D26"/>
    <w:rsid w:val="006B430A"/>
    <w:rsid w:val="006C2049"/>
    <w:rsid w:val="006C6C7F"/>
    <w:rsid w:val="006C7D4D"/>
    <w:rsid w:val="006D2D95"/>
    <w:rsid w:val="006E057E"/>
    <w:rsid w:val="006E3EAA"/>
    <w:rsid w:val="006E597F"/>
    <w:rsid w:val="006E72DB"/>
    <w:rsid w:val="006E7F07"/>
    <w:rsid w:val="00710BA5"/>
    <w:rsid w:val="007137AD"/>
    <w:rsid w:val="007140A6"/>
    <w:rsid w:val="0071797D"/>
    <w:rsid w:val="0072033F"/>
    <w:rsid w:val="00720B0A"/>
    <w:rsid w:val="007217F1"/>
    <w:rsid w:val="00724B9C"/>
    <w:rsid w:val="007268B0"/>
    <w:rsid w:val="007272CD"/>
    <w:rsid w:val="007300F4"/>
    <w:rsid w:val="007307A8"/>
    <w:rsid w:val="00732496"/>
    <w:rsid w:val="00737C96"/>
    <w:rsid w:val="007422F5"/>
    <w:rsid w:val="00743426"/>
    <w:rsid w:val="00744FDE"/>
    <w:rsid w:val="007461AD"/>
    <w:rsid w:val="00747297"/>
    <w:rsid w:val="00771E51"/>
    <w:rsid w:val="007800D1"/>
    <w:rsid w:val="0078314A"/>
    <w:rsid w:val="00794BE2"/>
    <w:rsid w:val="007A3069"/>
    <w:rsid w:val="007A3E6C"/>
    <w:rsid w:val="007A6554"/>
    <w:rsid w:val="007B0C9E"/>
    <w:rsid w:val="007B258F"/>
    <w:rsid w:val="007B2FBE"/>
    <w:rsid w:val="007C06C1"/>
    <w:rsid w:val="007C128D"/>
    <w:rsid w:val="007C3E85"/>
    <w:rsid w:val="007C51FB"/>
    <w:rsid w:val="007D484C"/>
    <w:rsid w:val="007D53AE"/>
    <w:rsid w:val="007D6B8C"/>
    <w:rsid w:val="007D7BDD"/>
    <w:rsid w:val="007E2E35"/>
    <w:rsid w:val="007E7465"/>
    <w:rsid w:val="007F009B"/>
    <w:rsid w:val="007F1285"/>
    <w:rsid w:val="007F1721"/>
    <w:rsid w:val="007F1D3A"/>
    <w:rsid w:val="007F480B"/>
    <w:rsid w:val="007F483F"/>
    <w:rsid w:val="007F575F"/>
    <w:rsid w:val="007F725B"/>
    <w:rsid w:val="007F7A69"/>
    <w:rsid w:val="00801D97"/>
    <w:rsid w:val="00810B4B"/>
    <w:rsid w:val="00811D57"/>
    <w:rsid w:val="00813DF4"/>
    <w:rsid w:val="00817DBA"/>
    <w:rsid w:val="008200FC"/>
    <w:rsid w:val="00821B36"/>
    <w:rsid w:val="00821CA8"/>
    <w:rsid w:val="00823CE9"/>
    <w:rsid w:val="008243DF"/>
    <w:rsid w:val="00830320"/>
    <w:rsid w:val="00832D67"/>
    <w:rsid w:val="008338CB"/>
    <w:rsid w:val="00834C90"/>
    <w:rsid w:val="00836373"/>
    <w:rsid w:val="00841A6F"/>
    <w:rsid w:val="00845A73"/>
    <w:rsid w:val="00846173"/>
    <w:rsid w:val="00846E3F"/>
    <w:rsid w:val="0085675C"/>
    <w:rsid w:val="00856B2E"/>
    <w:rsid w:val="00857BAA"/>
    <w:rsid w:val="00857D90"/>
    <w:rsid w:val="00860693"/>
    <w:rsid w:val="00860AB4"/>
    <w:rsid w:val="00861403"/>
    <w:rsid w:val="00861A5B"/>
    <w:rsid w:val="008636A3"/>
    <w:rsid w:val="00864E0C"/>
    <w:rsid w:val="00865011"/>
    <w:rsid w:val="008669F3"/>
    <w:rsid w:val="008671EC"/>
    <w:rsid w:val="00872CCC"/>
    <w:rsid w:val="00873EE4"/>
    <w:rsid w:val="0088201F"/>
    <w:rsid w:val="008921C1"/>
    <w:rsid w:val="0089296E"/>
    <w:rsid w:val="0089339E"/>
    <w:rsid w:val="00895ED3"/>
    <w:rsid w:val="008963B1"/>
    <w:rsid w:val="008A0544"/>
    <w:rsid w:val="008A4C0E"/>
    <w:rsid w:val="008A61D2"/>
    <w:rsid w:val="008B0B1A"/>
    <w:rsid w:val="008B1214"/>
    <w:rsid w:val="008B1C41"/>
    <w:rsid w:val="008B22EB"/>
    <w:rsid w:val="008B2357"/>
    <w:rsid w:val="008B6007"/>
    <w:rsid w:val="008B6AEB"/>
    <w:rsid w:val="008B70AE"/>
    <w:rsid w:val="008C31D3"/>
    <w:rsid w:val="008C41B7"/>
    <w:rsid w:val="008C4DF9"/>
    <w:rsid w:val="008D22E4"/>
    <w:rsid w:val="008D3419"/>
    <w:rsid w:val="008D4EC8"/>
    <w:rsid w:val="008D5193"/>
    <w:rsid w:val="008D69EF"/>
    <w:rsid w:val="008E1097"/>
    <w:rsid w:val="008E33A8"/>
    <w:rsid w:val="008E4011"/>
    <w:rsid w:val="008E4A13"/>
    <w:rsid w:val="008E5F6D"/>
    <w:rsid w:val="008E77F0"/>
    <w:rsid w:val="008E7A23"/>
    <w:rsid w:val="008F05DE"/>
    <w:rsid w:val="008F1852"/>
    <w:rsid w:val="008F35DA"/>
    <w:rsid w:val="008F3888"/>
    <w:rsid w:val="008F523F"/>
    <w:rsid w:val="008F5965"/>
    <w:rsid w:val="00903393"/>
    <w:rsid w:val="00905B97"/>
    <w:rsid w:val="00906BFF"/>
    <w:rsid w:val="00910783"/>
    <w:rsid w:val="0091121A"/>
    <w:rsid w:val="00913F7A"/>
    <w:rsid w:val="00915715"/>
    <w:rsid w:val="009206DE"/>
    <w:rsid w:val="00922518"/>
    <w:rsid w:val="009231A3"/>
    <w:rsid w:val="009234FD"/>
    <w:rsid w:val="009324FF"/>
    <w:rsid w:val="00933D83"/>
    <w:rsid w:val="00933F95"/>
    <w:rsid w:val="00934174"/>
    <w:rsid w:val="00936343"/>
    <w:rsid w:val="00941635"/>
    <w:rsid w:val="00941AF8"/>
    <w:rsid w:val="00942690"/>
    <w:rsid w:val="00946AF0"/>
    <w:rsid w:val="00946D30"/>
    <w:rsid w:val="009549EB"/>
    <w:rsid w:val="00956E28"/>
    <w:rsid w:val="0096290C"/>
    <w:rsid w:val="0096538D"/>
    <w:rsid w:val="00972FEE"/>
    <w:rsid w:val="00974ED9"/>
    <w:rsid w:val="00980B3C"/>
    <w:rsid w:val="00986173"/>
    <w:rsid w:val="00993A43"/>
    <w:rsid w:val="00994980"/>
    <w:rsid w:val="0099501A"/>
    <w:rsid w:val="00996948"/>
    <w:rsid w:val="009A2921"/>
    <w:rsid w:val="009A49DA"/>
    <w:rsid w:val="009A4B23"/>
    <w:rsid w:val="009A6724"/>
    <w:rsid w:val="009A6B12"/>
    <w:rsid w:val="009A77EB"/>
    <w:rsid w:val="009B3E02"/>
    <w:rsid w:val="009B7EC2"/>
    <w:rsid w:val="009C08CB"/>
    <w:rsid w:val="009C39DF"/>
    <w:rsid w:val="009C40A9"/>
    <w:rsid w:val="009C419B"/>
    <w:rsid w:val="009C589E"/>
    <w:rsid w:val="009C5BA1"/>
    <w:rsid w:val="009C78B9"/>
    <w:rsid w:val="009C7F53"/>
    <w:rsid w:val="009D1884"/>
    <w:rsid w:val="009D3DCD"/>
    <w:rsid w:val="009D3F0B"/>
    <w:rsid w:val="009D5396"/>
    <w:rsid w:val="009D7E8F"/>
    <w:rsid w:val="009E082A"/>
    <w:rsid w:val="009E263F"/>
    <w:rsid w:val="009E31EE"/>
    <w:rsid w:val="009E76A5"/>
    <w:rsid w:val="009E7CFA"/>
    <w:rsid w:val="009F0941"/>
    <w:rsid w:val="009F13B3"/>
    <w:rsid w:val="00A00AD7"/>
    <w:rsid w:val="00A02D9C"/>
    <w:rsid w:val="00A0575E"/>
    <w:rsid w:val="00A0724B"/>
    <w:rsid w:val="00A07F87"/>
    <w:rsid w:val="00A11005"/>
    <w:rsid w:val="00A12A61"/>
    <w:rsid w:val="00A1397B"/>
    <w:rsid w:val="00A13F78"/>
    <w:rsid w:val="00A148BA"/>
    <w:rsid w:val="00A16B08"/>
    <w:rsid w:val="00A17011"/>
    <w:rsid w:val="00A17174"/>
    <w:rsid w:val="00A209AD"/>
    <w:rsid w:val="00A20CD2"/>
    <w:rsid w:val="00A24525"/>
    <w:rsid w:val="00A27064"/>
    <w:rsid w:val="00A30C6D"/>
    <w:rsid w:val="00A332FE"/>
    <w:rsid w:val="00A34B20"/>
    <w:rsid w:val="00A36403"/>
    <w:rsid w:val="00A40554"/>
    <w:rsid w:val="00A42FCD"/>
    <w:rsid w:val="00A43CED"/>
    <w:rsid w:val="00A4459F"/>
    <w:rsid w:val="00A479CF"/>
    <w:rsid w:val="00A50630"/>
    <w:rsid w:val="00A5468A"/>
    <w:rsid w:val="00A5565B"/>
    <w:rsid w:val="00A56111"/>
    <w:rsid w:val="00A60162"/>
    <w:rsid w:val="00A619A8"/>
    <w:rsid w:val="00A66FD0"/>
    <w:rsid w:val="00A71BC9"/>
    <w:rsid w:val="00A74FA3"/>
    <w:rsid w:val="00A75230"/>
    <w:rsid w:val="00A76B10"/>
    <w:rsid w:val="00A77BF2"/>
    <w:rsid w:val="00A77CDE"/>
    <w:rsid w:val="00A81E43"/>
    <w:rsid w:val="00A8427D"/>
    <w:rsid w:val="00A843A8"/>
    <w:rsid w:val="00A85F57"/>
    <w:rsid w:val="00A87A87"/>
    <w:rsid w:val="00A87D30"/>
    <w:rsid w:val="00A921EE"/>
    <w:rsid w:val="00A938E5"/>
    <w:rsid w:val="00A94CF8"/>
    <w:rsid w:val="00AA1CEB"/>
    <w:rsid w:val="00AA4C45"/>
    <w:rsid w:val="00AA560B"/>
    <w:rsid w:val="00AA5C54"/>
    <w:rsid w:val="00AA70C2"/>
    <w:rsid w:val="00AB2054"/>
    <w:rsid w:val="00AB51DA"/>
    <w:rsid w:val="00AB6635"/>
    <w:rsid w:val="00AB6DFD"/>
    <w:rsid w:val="00AC291A"/>
    <w:rsid w:val="00AC450A"/>
    <w:rsid w:val="00AD2FFD"/>
    <w:rsid w:val="00AD3FD7"/>
    <w:rsid w:val="00AD5F05"/>
    <w:rsid w:val="00AE1CEA"/>
    <w:rsid w:val="00AE26C6"/>
    <w:rsid w:val="00AE6291"/>
    <w:rsid w:val="00AF1645"/>
    <w:rsid w:val="00AF2077"/>
    <w:rsid w:val="00AF2B72"/>
    <w:rsid w:val="00AF2D5F"/>
    <w:rsid w:val="00AF549D"/>
    <w:rsid w:val="00AF5AC6"/>
    <w:rsid w:val="00AF6BFA"/>
    <w:rsid w:val="00AF7A11"/>
    <w:rsid w:val="00B032F9"/>
    <w:rsid w:val="00B03CFA"/>
    <w:rsid w:val="00B0439B"/>
    <w:rsid w:val="00B10E84"/>
    <w:rsid w:val="00B10EFB"/>
    <w:rsid w:val="00B14245"/>
    <w:rsid w:val="00B156FA"/>
    <w:rsid w:val="00B211F8"/>
    <w:rsid w:val="00B232CD"/>
    <w:rsid w:val="00B2686E"/>
    <w:rsid w:val="00B31477"/>
    <w:rsid w:val="00B330B5"/>
    <w:rsid w:val="00B335B7"/>
    <w:rsid w:val="00B33B82"/>
    <w:rsid w:val="00B35149"/>
    <w:rsid w:val="00B35233"/>
    <w:rsid w:val="00B407CE"/>
    <w:rsid w:val="00B40D7D"/>
    <w:rsid w:val="00B44A2B"/>
    <w:rsid w:val="00B453D4"/>
    <w:rsid w:val="00B45E2C"/>
    <w:rsid w:val="00B47558"/>
    <w:rsid w:val="00B5055F"/>
    <w:rsid w:val="00B54400"/>
    <w:rsid w:val="00B5569B"/>
    <w:rsid w:val="00B55ADD"/>
    <w:rsid w:val="00B60D66"/>
    <w:rsid w:val="00B64D4A"/>
    <w:rsid w:val="00B6766E"/>
    <w:rsid w:val="00B72AAC"/>
    <w:rsid w:val="00B72C4B"/>
    <w:rsid w:val="00B818A4"/>
    <w:rsid w:val="00B848BD"/>
    <w:rsid w:val="00B8576B"/>
    <w:rsid w:val="00B867E1"/>
    <w:rsid w:val="00B877E4"/>
    <w:rsid w:val="00B901B8"/>
    <w:rsid w:val="00B90AE4"/>
    <w:rsid w:val="00BA0552"/>
    <w:rsid w:val="00BA17F8"/>
    <w:rsid w:val="00BA1A77"/>
    <w:rsid w:val="00BA259C"/>
    <w:rsid w:val="00BA3826"/>
    <w:rsid w:val="00BB2892"/>
    <w:rsid w:val="00BB2EEB"/>
    <w:rsid w:val="00BB34B0"/>
    <w:rsid w:val="00BB3CEE"/>
    <w:rsid w:val="00BB6261"/>
    <w:rsid w:val="00BB6392"/>
    <w:rsid w:val="00BB6B06"/>
    <w:rsid w:val="00BB72DD"/>
    <w:rsid w:val="00BC29DD"/>
    <w:rsid w:val="00BC6E35"/>
    <w:rsid w:val="00BD24AB"/>
    <w:rsid w:val="00BD4064"/>
    <w:rsid w:val="00BD5735"/>
    <w:rsid w:val="00BD7B32"/>
    <w:rsid w:val="00BE1481"/>
    <w:rsid w:val="00BE2775"/>
    <w:rsid w:val="00BE41C4"/>
    <w:rsid w:val="00BF2357"/>
    <w:rsid w:val="00BF248D"/>
    <w:rsid w:val="00BF3C74"/>
    <w:rsid w:val="00BF4A8F"/>
    <w:rsid w:val="00BF6327"/>
    <w:rsid w:val="00BF7AA7"/>
    <w:rsid w:val="00C0192A"/>
    <w:rsid w:val="00C01B95"/>
    <w:rsid w:val="00C01F56"/>
    <w:rsid w:val="00C031BD"/>
    <w:rsid w:val="00C03A48"/>
    <w:rsid w:val="00C06431"/>
    <w:rsid w:val="00C1057B"/>
    <w:rsid w:val="00C113F4"/>
    <w:rsid w:val="00C2011A"/>
    <w:rsid w:val="00C2022F"/>
    <w:rsid w:val="00C20626"/>
    <w:rsid w:val="00C208ED"/>
    <w:rsid w:val="00C22582"/>
    <w:rsid w:val="00C23AF6"/>
    <w:rsid w:val="00C247F2"/>
    <w:rsid w:val="00C3298C"/>
    <w:rsid w:val="00C3616C"/>
    <w:rsid w:val="00C37390"/>
    <w:rsid w:val="00C4271C"/>
    <w:rsid w:val="00C46B18"/>
    <w:rsid w:val="00C545FB"/>
    <w:rsid w:val="00C54BAC"/>
    <w:rsid w:val="00C55FAB"/>
    <w:rsid w:val="00C602F1"/>
    <w:rsid w:val="00C61A8B"/>
    <w:rsid w:val="00C61BCD"/>
    <w:rsid w:val="00C67FD3"/>
    <w:rsid w:val="00C70FCD"/>
    <w:rsid w:val="00C71997"/>
    <w:rsid w:val="00C726A2"/>
    <w:rsid w:val="00C75843"/>
    <w:rsid w:val="00C762BA"/>
    <w:rsid w:val="00C76638"/>
    <w:rsid w:val="00C96005"/>
    <w:rsid w:val="00CA078C"/>
    <w:rsid w:val="00CB0487"/>
    <w:rsid w:val="00CB4D91"/>
    <w:rsid w:val="00CB65B9"/>
    <w:rsid w:val="00CB77F6"/>
    <w:rsid w:val="00CC28E3"/>
    <w:rsid w:val="00CC3760"/>
    <w:rsid w:val="00CC39A4"/>
    <w:rsid w:val="00CC620F"/>
    <w:rsid w:val="00CC7470"/>
    <w:rsid w:val="00CD0090"/>
    <w:rsid w:val="00CD110A"/>
    <w:rsid w:val="00CD1C71"/>
    <w:rsid w:val="00CD3C7E"/>
    <w:rsid w:val="00CD6EBB"/>
    <w:rsid w:val="00CE0490"/>
    <w:rsid w:val="00CE17FC"/>
    <w:rsid w:val="00CE2AE7"/>
    <w:rsid w:val="00CE45E8"/>
    <w:rsid w:val="00CF0175"/>
    <w:rsid w:val="00CF5D16"/>
    <w:rsid w:val="00CF5D65"/>
    <w:rsid w:val="00CF7BBF"/>
    <w:rsid w:val="00D00218"/>
    <w:rsid w:val="00D01105"/>
    <w:rsid w:val="00D026B2"/>
    <w:rsid w:val="00D02877"/>
    <w:rsid w:val="00D02C4C"/>
    <w:rsid w:val="00D03BEF"/>
    <w:rsid w:val="00D07B85"/>
    <w:rsid w:val="00D1412E"/>
    <w:rsid w:val="00D21AF1"/>
    <w:rsid w:val="00D2405D"/>
    <w:rsid w:val="00D247BD"/>
    <w:rsid w:val="00D27A2E"/>
    <w:rsid w:val="00D364B2"/>
    <w:rsid w:val="00D417EC"/>
    <w:rsid w:val="00D41FF2"/>
    <w:rsid w:val="00D438F7"/>
    <w:rsid w:val="00D44A5C"/>
    <w:rsid w:val="00D45234"/>
    <w:rsid w:val="00D4563C"/>
    <w:rsid w:val="00D51866"/>
    <w:rsid w:val="00D52797"/>
    <w:rsid w:val="00D533B0"/>
    <w:rsid w:val="00D53807"/>
    <w:rsid w:val="00D55F17"/>
    <w:rsid w:val="00D62C79"/>
    <w:rsid w:val="00D665CF"/>
    <w:rsid w:val="00D67259"/>
    <w:rsid w:val="00D72C64"/>
    <w:rsid w:val="00D72D79"/>
    <w:rsid w:val="00D73575"/>
    <w:rsid w:val="00D76016"/>
    <w:rsid w:val="00D76BFA"/>
    <w:rsid w:val="00D8024E"/>
    <w:rsid w:val="00D831A5"/>
    <w:rsid w:val="00D85FCD"/>
    <w:rsid w:val="00D9037D"/>
    <w:rsid w:val="00D97197"/>
    <w:rsid w:val="00D97792"/>
    <w:rsid w:val="00DA181F"/>
    <w:rsid w:val="00DA1D60"/>
    <w:rsid w:val="00DA6566"/>
    <w:rsid w:val="00DA6967"/>
    <w:rsid w:val="00DA6CFF"/>
    <w:rsid w:val="00DA7898"/>
    <w:rsid w:val="00DB4F6A"/>
    <w:rsid w:val="00DB512B"/>
    <w:rsid w:val="00DB719B"/>
    <w:rsid w:val="00DB7B57"/>
    <w:rsid w:val="00DC1344"/>
    <w:rsid w:val="00DC67AA"/>
    <w:rsid w:val="00DD1669"/>
    <w:rsid w:val="00DD2033"/>
    <w:rsid w:val="00DE07FE"/>
    <w:rsid w:val="00DE3531"/>
    <w:rsid w:val="00DE4BB7"/>
    <w:rsid w:val="00DE66D0"/>
    <w:rsid w:val="00DE6DD5"/>
    <w:rsid w:val="00DF2EC4"/>
    <w:rsid w:val="00DF5716"/>
    <w:rsid w:val="00E00649"/>
    <w:rsid w:val="00E04459"/>
    <w:rsid w:val="00E05E81"/>
    <w:rsid w:val="00E07F18"/>
    <w:rsid w:val="00E10261"/>
    <w:rsid w:val="00E10630"/>
    <w:rsid w:val="00E108B4"/>
    <w:rsid w:val="00E12598"/>
    <w:rsid w:val="00E13322"/>
    <w:rsid w:val="00E14456"/>
    <w:rsid w:val="00E150CD"/>
    <w:rsid w:val="00E16219"/>
    <w:rsid w:val="00E1680C"/>
    <w:rsid w:val="00E21624"/>
    <w:rsid w:val="00E220A9"/>
    <w:rsid w:val="00E229BB"/>
    <w:rsid w:val="00E248A6"/>
    <w:rsid w:val="00E257C9"/>
    <w:rsid w:val="00E25ACF"/>
    <w:rsid w:val="00E27059"/>
    <w:rsid w:val="00E30B02"/>
    <w:rsid w:val="00E318C9"/>
    <w:rsid w:val="00E35EDC"/>
    <w:rsid w:val="00E404AA"/>
    <w:rsid w:val="00E41EA5"/>
    <w:rsid w:val="00E424F8"/>
    <w:rsid w:val="00E44722"/>
    <w:rsid w:val="00E44AA3"/>
    <w:rsid w:val="00E47AFC"/>
    <w:rsid w:val="00E51DCF"/>
    <w:rsid w:val="00E60FB7"/>
    <w:rsid w:val="00E61AFE"/>
    <w:rsid w:val="00E63321"/>
    <w:rsid w:val="00E7172E"/>
    <w:rsid w:val="00E731DB"/>
    <w:rsid w:val="00E73CCA"/>
    <w:rsid w:val="00E74289"/>
    <w:rsid w:val="00E764C2"/>
    <w:rsid w:val="00E76DE6"/>
    <w:rsid w:val="00E76EC6"/>
    <w:rsid w:val="00E779DE"/>
    <w:rsid w:val="00E85477"/>
    <w:rsid w:val="00E862F0"/>
    <w:rsid w:val="00E87664"/>
    <w:rsid w:val="00E9022E"/>
    <w:rsid w:val="00E929A7"/>
    <w:rsid w:val="00EA0E30"/>
    <w:rsid w:val="00EA1215"/>
    <w:rsid w:val="00EA2299"/>
    <w:rsid w:val="00EA3D68"/>
    <w:rsid w:val="00EA4529"/>
    <w:rsid w:val="00EA5B55"/>
    <w:rsid w:val="00EA7AF4"/>
    <w:rsid w:val="00EB0D4A"/>
    <w:rsid w:val="00EB47B4"/>
    <w:rsid w:val="00EB70D8"/>
    <w:rsid w:val="00EC0026"/>
    <w:rsid w:val="00EC00A3"/>
    <w:rsid w:val="00EC0124"/>
    <w:rsid w:val="00EC1BBA"/>
    <w:rsid w:val="00EC4BBF"/>
    <w:rsid w:val="00EC5FB9"/>
    <w:rsid w:val="00EC73DE"/>
    <w:rsid w:val="00ED326D"/>
    <w:rsid w:val="00ED33BF"/>
    <w:rsid w:val="00ED48B9"/>
    <w:rsid w:val="00ED58E2"/>
    <w:rsid w:val="00ED70F5"/>
    <w:rsid w:val="00EE2C3C"/>
    <w:rsid w:val="00EE586A"/>
    <w:rsid w:val="00EF160C"/>
    <w:rsid w:val="00EF1CE2"/>
    <w:rsid w:val="00EF238D"/>
    <w:rsid w:val="00EF52FD"/>
    <w:rsid w:val="00EF7481"/>
    <w:rsid w:val="00F02D2B"/>
    <w:rsid w:val="00F03DB5"/>
    <w:rsid w:val="00F04EA8"/>
    <w:rsid w:val="00F12D44"/>
    <w:rsid w:val="00F142CB"/>
    <w:rsid w:val="00F14887"/>
    <w:rsid w:val="00F14996"/>
    <w:rsid w:val="00F1568A"/>
    <w:rsid w:val="00F16283"/>
    <w:rsid w:val="00F24B8F"/>
    <w:rsid w:val="00F25021"/>
    <w:rsid w:val="00F2589A"/>
    <w:rsid w:val="00F26823"/>
    <w:rsid w:val="00F2771D"/>
    <w:rsid w:val="00F30C40"/>
    <w:rsid w:val="00F315AC"/>
    <w:rsid w:val="00F3177F"/>
    <w:rsid w:val="00F31AA8"/>
    <w:rsid w:val="00F332E6"/>
    <w:rsid w:val="00F4196D"/>
    <w:rsid w:val="00F4418D"/>
    <w:rsid w:val="00F46440"/>
    <w:rsid w:val="00F5173E"/>
    <w:rsid w:val="00F5223F"/>
    <w:rsid w:val="00F5504F"/>
    <w:rsid w:val="00F56D8C"/>
    <w:rsid w:val="00F60CD9"/>
    <w:rsid w:val="00F60FF4"/>
    <w:rsid w:val="00F61622"/>
    <w:rsid w:val="00F6637F"/>
    <w:rsid w:val="00F67536"/>
    <w:rsid w:val="00F70A5A"/>
    <w:rsid w:val="00F72FC1"/>
    <w:rsid w:val="00F764C5"/>
    <w:rsid w:val="00F76B9C"/>
    <w:rsid w:val="00F771A7"/>
    <w:rsid w:val="00F946DD"/>
    <w:rsid w:val="00F95331"/>
    <w:rsid w:val="00FA04B7"/>
    <w:rsid w:val="00FA0F37"/>
    <w:rsid w:val="00FA1D25"/>
    <w:rsid w:val="00FA616B"/>
    <w:rsid w:val="00FB2AF0"/>
    <w:rsid w:val="00FB2FF9"/>
    <w:rsid w:val="00FB7E53"/>
    <w:rsid w:val="00FC088C"/>
    <w:rsid w:val="00FC44F0"/>
    <w:rsid w:val="00FC597B"/>
    <w:rsid w:val="00FC6434"/>
    <w:rsid w:val="00FC7075"/>
    <w:rsid w:val="00FD1EC2"/>
    <w:rsid w:val="00FD6AC8"/>
    <w:rsid w:val="00FD7516"/>
    <w:rsid w:val="00FE048E"/>
    <w:rsid w:val="00FE114A"/>
    <w:rsid w:val="00FE47CD"/>
    <w:rsid w:val="00FE548E"/>
    <w:rsid w:val="00FE7491"/>
    <w:rsid w:val="00FF0AE0"/>
    <w:rsid w:val="00FF1C2B"/>
    <w:rsid w:val="00FF62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CEED6"/>
  <w15:docId w15:val="{C531D858-4092-43F1-83A4-CADCEEC2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02F1"/>
    <w:pPr>
      <w:spacing w:after="200" w:line="276" w:lineRule="auto"/>
    </w:pPr>
  </w:style>
  <w:style w:type="paragraph" w:styleId="berschrift1">
    <w:name w:val="heading 1"/>
    <w:basedOn w:val="Standard"/>
    <w:next w:val="Standard"/>
    <w:link w:val="berschrift1Zchn"/>
    <w:uiPriority w:val="9"/>
    <w:qFormat/>
    <w:rsid w:val="00FE54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FE54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0458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9549EB"/>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7558"/>
    <w:pPr>
      <w:ind w:left="720"/>
      <w:contextualSpacing/>
    </w:pPr>
  </w:style>
  <w:style w:type="character" w:styleId="Kommentarzeichen">
    <w:name w:val="annotation reference"/>
    <w:basedOn w:val="Absatz-Standardschriftart"/>
    <w:uiPriority w:val="99"/>
    <w:unhideWhenUsed/>
    <w:rsid w:val="00906BFF"/>
    <w:rPr>
      <w:sz w:val="16"/>
      <w:szCs w:val="16"/>
    </w:rPr>
  </w:style>
  <w:style w:type="paragraph" w:styleId="Kommentartext">
    <w:name w:val="annotation text"/>
    <w:basedOn w:val="Standard"/>
    <w:link w:val="KommentartextZchn"/>
    <w:uiPriority w:val="99"/>
    <w:unhideWhenUsed/>
    <w:rsid w:val="00906BFF"/>
    <w:pPr>
      <w:spacing w:line="240" w:lineRule="auto"/>
    </w:pPr>
    <w:rPr>
      <w:sz w:val="20"/>
      <w:szCs w:val="20"/>
    </w:rPr>
  </w:style>
  <w:style w:type="character" w:customStyle="1" w:styleId="KommentartextZchn">
    <w:name w:val="Kommentartext Zchn"/>
    <w:basedOn w:val="Absatz-Standardschriftart"/>
    <w:link w:val="Kommentartext"/>
    <w:uiPriority w:val="99"/>
    <w:rsid w:val="00906BFF"/>
    <w:rPr>
      <w:sz w:val="20"/>
      <w:szCs w:val="20"/>
    </w:rPr>
  </w:style>
  <w:style w:type="paragraph" w:styleId="Kommentarthema">
    <w:name w:val="annotation subject"/>
    <w:basedOn w:val="Kommentartext"/>
    <w:next w:val="Kommentartext"/>
    <w:link w:val="KommentarthemaZchn"/>
    <w:uiPriority w:val="99"/>
    <w:semiHidden/>
    <w:unhideWhenUsed/>
    <w:rsid w:val="00906BFF"/>
    <w:rPr>
      <w:b/>
      <w:bCs/>
    </w:rPr>
  </w:style>
  <w:style w:type="character" w:customStyle="1" w:styleId="KommentarthemaZchn">
    <w:name w:val="Kommentarthema Zchn"/>
    <w:basedOn w:val="KommentartextZchn"/>
    <w:link w:val="Kommentarthema"/>
    <w:uiPriority w:val="99"/>
    <w:semiHidden/>
    <w:rsid w:val="00906BFF"/>
    <w:rPr>
      <w:b/>
      <w:bCs/>
      <w:sz w:val="20"/>
      <w:szCs w:val="20"/>
    </w:rPr>
  </w:style>
  <w:style w:type="paragraph" w:styleId="Sprechblasentext">
    <w:name w:val="Balloon Text"/>
    <w:basedOn w:val="Standard"/>
    <w:link w:val="SprechblasentextZchn"/>
    <w:uiPriority w:val="99"/>
    <w:semiHidden/>
    <w:unhideWhenUsed/>
    <w:rsid w:val="00906B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6BFF"/>
    <w:rPr>
      <w:rFonts w:ascii="Segoe UI" w:hAnsi="Segoe UI" w:cs="Segoe UI"/>
      <w:sz w:val="18"/>
      <w:szCs w:val="18"/>
    </w:rPr>
  </w:style>
  <w:style w:type="character" w:styleId="Hyperlink">
    <w:name w:val="Hyperlink"/>
    <w:uiPriority w:val="99"/>
    <w:unhideWhenUsed/>
    <w:rsid w:val="007F725B"/>
    <w:rPr>
      <w:color w:val="0563C1"/>
      <w:u w:val="single"/>
    </w:rPr>
  </w:style>
  <w:style w:type="character" w:customStyle="1" w:styleId="berschrift1Zchn">
    <w:name w:val="Überschrift 1 Zchn"/>
    <w:basedOn w:val="Absatz-Standardschriftart"/>
    <w:link w:val="berschrift1"/>
    <w:uiPriority w:val="9"/>
    <w:rsid w:val="00FE548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FE548E"/>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07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0036"/>
  </w:style>
  <w:style w:type="paragraph" w:styleId="Fuzeile">
    <w:name w:val="footer"/>
    <w:basedOn w:val="Standard"/>
    <w:link w:val="FuzeileZchn"/>
    <w:uiPriority w:val="99"/>
    <w:unhideWhenUsed/>
    <w:rsid w:val="0007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0036"/>
  </w:style>
  <w:style w:type="paragraph" w:customStyle="1" w:styleId="Default">
    <w:name w:val="Default"/>
    <w:rsid w:val="00C762BA"/>
    <w:pPr>
      <w:autoSpaceDE w:val="0"/>
      <w:autoSpaceDN w:val="0"/>
      <w:adjustRightInd w:val="0"/>
      <w:spacing w:after="0" w:line="240" w:lineRule="auto"/>
    </w:pPr>
    <w:rPr>
      <w:rFonts w:ascii="Calibri" w:hAnsi="Calibri" w:cs="Calibri"/>
      <w:color w:val="000000"/>
      <w:sz w:val="24"/>
      <w:szCs w:val="24"/>
    </w:rPr>
  </w:style>
  <w:style w:type="character" w:customStyle="1" w:styleId="berschrift3Zchn">
    <w:name w:val="Überschrift 3 Zchn"/>
    <w:basedOn w:val="Absatz-Standardschriftart"/>
    <w:link w:val="berschrift3"/>
    <w:uiPriority w:val="9"/>
    <w:rsid w:val="0004587B"/>
    <w:rPr>
      <w:rFonts w:asciiTheme="majorHAnsi" w:eastAsiaTheme="majorEastAsia" w:hAnsiTheme="majorHAnsi" w:cstheme="majorBidi"/>
      <w:color w:val="1F3763" w:themeColor="accent1" w:themeShade="7F"/>
      <w:sz w:val="24"/>
      <w:szCs w:val="24"/>
    </w:rPr>
  </w:style>
  <w:style w:type="character" w:customStyle="1" w:styleId="shorttext">
    <w:name w:val="short_text"/>
    <w:basedOn w:val="Absatz-Standardschriftart"/>
    <w:rsid w:val="004320FE"/>
  </w:style>
  <w:style w:type="paragraph" w:styleId="berarbeitung">
    <w:name w:val="Revision"/>
    <w:hidden/>
    <w:uiPriority w:val="99"/>
    <w:semiHidden/>
    <w:rsid w:val="001A7991"/>
    <w:pPr>
      <w:spacing w:after="0" w:line="240" w:lineRule="auto"/>
    </w:pPr>
  </w:style>
  <w:style w:type="paragraph" w:styleId="StandardWeb">
    <w:name w:val="Normal (Web)"/>
    <w:basedOn w:val="Standard"/>
    <w:uiPriority w:val="99"/>
    <w:unhideWhenUsed/>
    <w:rsid w:val="00910783"/>
    <w:pPr>
      <w:spacing w:before="100" w:beforeAutospacing="1" w:after="100" w:afterAutospacing="1" w:line="240" w:lineRule="auto"/>
    </w:pPr>
    <w:rPr>
      <w:rFonts w:ascii="Times New Roman" w:hAnsi="Times New Roman" w:cs="Times New Roman"/>
      <w:color w:val="000000"/>
      <w:sz w:val="24"/>
      <w:szCs w:val="24"/>
      <w:lang w:val="en-GB" w:eastAsia="en-GB"/>
    </w:rPr>
  </w:style>
  <w:style w:type="paragraph" w:styleId="NurText">
    <w:name w:val="Plain Text"/>
    <w:basedOn w:val="Standard"/>
    <w:link w:val="NurTextZchn"/>
    <w:uiPriority w:val="99"/>
    <w:unhideWhenUsed/>
    <w:rsid w:val="00165726"/>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165726"/>
    <w:rPr>
      <w:rFonts w:ascii="Calibri" w:hAnsi="Calibri"/>
      <w:szCs w:val="21"/>
    </w:rPr>
  </w:style>
  <w:style w:type="character" w:customStyle="1" w:styleId="bold">
    <w:name w:val="bold"/>
    <w:basedOn w:val="Absatz-Standardschriftart"/>
    <w:rsid w:val="00165726"/>
  </w:style>
  <w:style w:type="paragraph" w:styleId="Inhaltsverzeichnisberschrift">
    <w:name w:val="TOC Heading"/>
    <w:basedOn w:val="berschrift1"/>
    <w:next w:val="Standard"/>
    <w:uiPriority w:val="39"/>
    <w:unhideWhenUsed/>
    <w:qFormat/>
    <w:rsid w:val="005E76CC"/>
    <w:pPr>
      <w:spacing w:before="480"/>
      <w:outlineLvl w:val="9"/>
    </w:pPr>
    <w:rPr>
      <w:b/>
      <w:bCs/>
      <w:sz w:val="28"/>
      <w:szCs w:val="28"/>
      <w:lang w:eastAsia="de-DE"/>
    </w:rPr>
  </w:style>
  <w:style w:type="paragraph" w:styleId="Verzeichnis1">
    <w:name w:val="toc 1"/>
    <w:basedOn w:val="Standard"/>
    <w:next w:val="Standard"/>
    <w:autoRedefine/>
    <w:uiPriority w:val="39"/>
    <w:unhideWhenUsed/>
    <w:rsid w:val="005E76CC"/>
    <w:pPr>
      <w:spacing w:after="100"/>
    </w:pPr>
  </w:style>
  <w:style w:type="paragraph" w:styleId="Verzeichnis2">
    <w:name w:val="toc 2"/>
    <w:basedOn w:val="Standard"/>
    <w:next w:val="Standard"/>
    <w:autoRedefine/>
    <w:uiPriority w:val="39"/>
    <w:unhideWhenUsed/>
    <w:rsid w:val="003F04D3"/>
    <w:pPr>
      <w:tabs>
        <w:tab w:val="left" w:pos="660"/>
        <w:tab w:val="right" w:leader="dot" w:pos="9344"/>
      </w:tabs>
      <w:spacing w:after="100" w:line="240" w:lineRule="auto"/>
      <w:ind w:left="221"/>
    </w:pPr>
  </w:style>
  <w:style w:type="paragraph" w:styleId="Verzeichnis3">
    <w:name w:val="toc 3"/>
    <w:basedOn w:val="Standard"/>
    <w:next w:val="Standard"/>
    <w:autoRedefine/>
    <w:uiPriority w:val="39"/>
    <w:unhideWhenUsed/>
    <w:rsid w:val="005E76CC"/>
    <w:pPr>
      <w:spacing w:after="100"/>
      <w:ind w:left="440"/>
    </w:pPr>
  </w:style>
  <w:style w:type="character" w:customStyle="1" w:styleId="a-size-large">
    <w:name w:val="a-size-large"/>
    <w:basedOn w:val="Absatz-Standardschriftart"/>
    <w:rsid w:val="002F4D9B"/>
  </w:style>
  <w:style w:type="paragraph" w:styleId="Funotentext">
    <w:name w:val="footnote text"/>
    <w:basedOn w:val="Standard"/>
    <w:link w:val="FunotentextZchn"/>
    <w:uiPriority w:val="99"/>
    <w:semiHidden/>
    <w:unhideWhenUsed/>
    <w:rsid w:val="00100A6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00A60"/>
    <w:rPr>
      <w:sz w:val="20"/>
      <w:szCs w:val="20"/>
    </w:rPr>
  </w:style>
  <w:style w:type="character" w:styleId="Funotenzeichen">
    <w:name w:val="footnote reference"/>
    <w:basedOn w:val="Absatz-Standardschriftart"/>
    <w:uiPriority w:val="99"/>
    <w:semiHidden/>
    <w:unhideWhenUsed/>
    <w:rsid w:val="00100A60"/>
    <w:rPr>
      <w:vertAlign w:val="superscript"/>
    </w:rPr>
  </w:style>
  <w:style w:type="character" w:customStyle="1" w:styleId="st">
    <w:name w:val="st"/>
    <w:basedOn w:val="Absatz-Standardschriftart"/>
    <w:rsid w:val="00EC4BBF"/>
  </w:style>
  <w:style w:type="table" w:styleId="Tabellenraster">
    <w:name w:val="Table Grid"/>
    <w:basedOn w:val="NormaleTabelle"/>
    <w:uiPriority w:val="39"/>
    <w:rsid w:val="00F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F764C5"/>
    <w:rPr>
      <w:color w:val="954F72" w:themeColor="followedHyperlink"/>
      <w:u w:val="single"/>
    </w:rPr>
  </w:style>
  <w:style w:type="paragraph" w:customStyle="1" w:styleId="CitaviLiteraturverzeichnis">
    <w:name w:val="Citavi Literaturverzeichnis"/>
    <w:basedOn w:val="Standard"/>
    <w:rsid w:val="00EF7481"/>
    <w:pPr>
      <w:spacing w:after="0" w:line="240" w:lineRule="auto"/>
      <w:ind w:left="283" w:hanging="283"/>
    </w:pPr>
    <w:rPr>
      <w:rFonts w:ascii="Segoe UI" w:eastAsia="Segoe UI" w:hAnsi="Segoe UI" w:cs="Segoe UI"/>
      <w:sz w:val="18"/>
      <w:szCs w:val="18"/>
      <w:lang w:eastAsia="de-DE"/>
    </w:rPr>
  </w:style>
  <w:style w:type="character" w:customStyle="1" w:styleId="berschrift4Zchn">
    <w:name w:val="Überschrift 4 Zchn"/>
    <w:basedOn w:val="Absatz-Standardschriftart"/>
    <w:link w:val="berschrift4"/>
    <w:uiPriority w:val="9"/>
    <w:rsid w:val="009549EB"/>
    <w:rPr>
      <w:rFonts w:asciiTheme="majorHAnsi" w:eastAsiaTheme="majorEastAsia" w:hAnsiTheme="majorHAnsi" w:cstheme="majorBidi"/>
      <w:i/>
      <w:iCs/>
      <w:color w:val="2F5496" w:themeColor="accent1" w:themeShade="BF"/>
    </w:rPr>
  </w:style>
  <w:style w:type="character" w:customStyle="1" w:styleId="UnresolvedMention">
    <w:name w:val="Unresolved Mention"/>
    <w:basedOn w:val="Absatz-Standardschriftart"/>
    <w:uiPriority w:val="99"/>
    <w:semiHidden/>
    <w:unhideWhenUsed/>
    <w:rsid w:val="009549EB"/>
    <w:rPr>
      <w:color w:val="605E5C"/>
      <w:shd w:val="clear" w:color="auto" w:fill="E1DFDD"/>
    </w:rPr>
  </w:style>
  <w:style w:type="paragraph" w:styleId="Beschriftung">
    <w:name w:val="caption"/>
    <w:basedOn w:val="Standard"/>
    <w:next w:val="Standard"/>
    <w:uiPriority w:val="35"/>
    <w:unhideWhenUsed/>
    <w:qFormat/>
    <w:rsid w:val="009549EB"/>
    <w:pPr>
      <w:spacing w:line="240" w:lineRule="auto"/>
    </w:pPr>
    <w:rPr>
      <w:i/>
      <w:iCs/>
      <w:color w:val="44546A" w:themeColor="text2"/>
      <w:sz w:val="18"/>
      <w:szCs w:val="18"/>
    </w:rPr>
  </w:style>
  <w:style w:type="paragraph" w:styleId="KeinLeerraum">
    <w:name w:val="No Spacing"/>
    <w:uiPriority w:val="1"/>
    <w:qFormat/>
    <w:rsid w:val="00010D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450">
      <w:bodyDiv w:val="1"/>
      <w:marLeft w:val="0"/>
      <w:marRight w:val="0"/>
      <w:marTop w:val="0"/>
      <w:marBottom w:val="0"/>
      <w:divBdr>
        <w:top w:val="none" w:sz="0" w:space="0" w:color="auto"/>
        <w:left w:val="none" w:sz="0" w:space="0" w:color="auto"/>
        <w:bottom w:val="none" w:sz="0" w:space="0" w:color="auto"/>
        <w:right w:val="none" w:sz="0" w:space="0" w:color="auto"/>
      </w:divBdr>
    </w:div>
    <w:div w:id="68237865">
      <w:bodyDiv w:val="1"/>
      <w:marLeft w:val="0"/>
      <w:marRight w:val="0"/>
      <w:marTop w:val="0"/>
      <w:marBottom w:val="0"/>
      <w:divBdr>
        <w:top w:val="none" w:sz="0" w:space="0" w:color="auto"/>
        <w:left w:val="none" w:sz="0" w:space="0" w:color="auto"/>
        <w:bottom w:val="none" w:sz="0" w:space="0" w:color="auto"/>
        <w:right w:val="none" w:sz="0" w:space="0" w:color="auto"/>
      </w:divBdr>
    </w:div>
    <w:div w:id="230778162">
      <w:bodyDiv w:val="1"/>
      <w:marLeft w:val="0"/>
      <w:marRight w:val="0"/>
      <w:marTop w:val="0"/>
      <w:marBottom w:val="0"/>
      <w:divBdr>
        <w:top w:val="none" w:sz="0" w:space="0" w:color="auto"/>
        <w:left w:val="none" w:sz="0" w:space="0" w:color="auto"/>
        <w:bottom w:val="none" w:sz="0" w:space="0" w:color="auto"/>
        <w:right w:val="none" w:sz="0" w:space="0" w:color="auto"/>
      </w:divBdr>
      <w:divsChild>
        <w:div w:id="507864268">
          <w:marLeft w:val="0"/>
          <w:marRight w:val="0"/>
          <w:marTop w:val="0"/>
          <w:marBottom w:val="0"/>
          <w:divBdr>
            <w:top w:val="none" w:sz="0" w:space="0" w:color="auto"/>
            <w:left w:val="none" w:sz="0" w:space="0" w:color="auto"/>
            <w:bottom w:val="none" w:sz="0" w:space="0" w:color="auto"/>
            <w:right w:val="none" w:sz="0" w:space="0" w:color="auto"/>
          </w:divBdr>
          <w:divsChild>
            <w:div w:id="2517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3264">
      <w:bodyDiv w:val="1"/>
      <w:marLeft w:val="0"/>
      <w:marRight w:val="0"/>
      <w:marTop w:val="0"/>
      <w:marBottom w:val="0"/>
      <w:divBdr>
        <w:top w:val="none" w:sz="0" w:space="0" w:color="auto"/>
        <w:left w:val="none" w:sz="0" w:space="0" w:color="auto"/>
        <w:bottom w:val="none" w:sz="0" w:space="0" w:color="auto"/>
        <w:right w:val="none" w:sz="0" w:space="0" w:color="auto"/>
      </w:divBdr>
    </w:div>
    <w:div w:id="344940359">
      <w:bodyDiv w:val="1"/>
      <w:marLeft w:val="0"/>
      <w:marRight w:val="0"/>
      <w:marTop w:val="0"/>
      <w:marBottom w:val="0"/>
      <w:divBdr>
        <w:top w:val="none" w:sz="0" w:space="0" w:color="auto"/>
        <w:left w:val="none" w:sz="0" w:space="0" w:color="auto"/>
        <w:bottom w:val="none" w:sz="0" w:space="0" w:color="auto"/>
        <w:right w:val="none" w:sz="0" w:space="0" w:color="auto"/>
      </w:divBdr>
    </w:div>
    <w:div w:id="567345998">
      <w:bodyDiv w:val="1"/>
      <w:marLeft w:val="0"/>
      <w:marRight w:val="0"/>
      <w:marTop w:val="0"/>
      <w:marBottom w:val="0"/>
      <w:divBdr>
        <w:top w:val="none" w:sz="0" w:space="0" w:color="auto"/>
        <w:left w:val="none" w:sz="0" w:space="0" w:color="auto"/>
        <w:bottom w:val="none" w:sz="0" w:space="0" w:color="auto"/>
        <w:right w:val="none" w:sz="0" w:space="0" w:color="auto"/>
      </w:divBdr>
    </w:div>
    <w:div w:id="649481670">
      <w:bodyDiv w:val="1"/>
      <w:marLeft w:val="0"/>
      <w:marRight w:val="0"/>
      <w:marTop w:val="0"/>
      <w:marBottom w:val="0"/>
      <w:divBdr>
        <w:top w:val="none" w:sz="0" w:space="0" w:color="auto"/>
        <w:left w:val="none" w:sz="0" w:space="0" w:color="auto"/>
        <w:bottom w:val="none" w:sz="0" w:space="0" w:color="auto"/>
        <w:right w:val="none" w:sz="0" w:space="0" w:color="auto"/>
      </w:divBdr>
    </w:div>
    <w:div w:id="649947616">
      <w:bodyDiv w:val="1"/>
      <w:marLeft w:val="0"/>
      <w:marRight w:val="0"/>
      <w:marTop w:val="0"/>
      <w:marBottom w:val="0"/>
      <w:divBdr>
        <w:top w:val="none" w:sz="0" w:space="0" w:color="auto"/>
        <w:left w:val="none" w:sz="0" w:space="0" w:color="auto"/>
        <w:bottom w:val="none" w:sz="0" w:space="0" w:color="auto"/>
        <w:right w:val="none" w:sz="0" w:space="0" w:color="auto"/>
      </w:divBdr>
    </w:div>
    <w:div w:id="802575348">
      <w:bodyDiv w:val="1"/>
      <w:marLeft w:val="0"/>
      <w:marRight w:val="0"/>
      <w:marTop w:val="0"/>
      <w:marBottom w:val="0"/>
      <w:divBdr>
        <w:top w:val="none" w:sz="0" w:space="0" w:color="auto"/>
        <w:left w:val="none" w:sz="0" w:space="0" w:color="auto"/>
        <w:bottom w:val="none" w:sz="0" w:space="0" w:color="auto"/>
        <w:right w:val="none" w:sz="0" w:space="0" w:color="auto"/>
      </w:divBdr>
    </w:div>
    <w:div w:id="1432584093">
      <w:bodyDiv w:val="1"/>
      <w:marLeft w:val="0"/>
      <w:marRight w:val="0"/>
      <w:marTop w:val="0"/>
      <w:marBottom w:val="0"/>
      <w:divBdr>
        <w:top w:val="none" w:sz="0" w:space="0" w:color="auto"/>
        <w:left w:val="none" w:sz="0" w:space="0" w:color="auto"/>
        <w:bottom w:val="none" w:sz="0" w:space="0" w:color="auto"/>
        <w:right w:val="none" w:sz="0" w:space="0" w:color="auto"/>
      </w:divBdr>
    </w:div>
    <w:div w:id="1436944643">
      <w:bodyDiv w:val="1"/>
      <w:marLeft w:val="0"/>
      <w:marRight w:val="0"/>
      <w:marTop w:val="0"/>
      <w:marBottom w:val="0"/>
      <w:divBdr>
        <w:top w:val="none" w:sz="0" w:space="0" w:color="auto"/>
        <w:left w:val="none" w:sz="0" w:space="0" w:color="auto"/>
        <w:bottom w:val="none" w:sz="0" w:space="0" w:color="auto"/>
        <w:right w:val="none" w:sz="0" w:space="0" w:color="auto"/>
      </w:divBdr>
      <w:divsChild>
        <w:div w:id="468478671">
          <w:marLeft w:val="0"/>
          <w:marRight w:val="0"/>
          <w:marTop w:val="0"/>
          <w:marBottom w:val="0"/>
          <w:divBdr>
            <w:top w:val="none" w:sz="0" w:space="0" w:color="auto"/>
            <w:left w:val="none" w:sz="0" w:space="0" w:color="auto"/>
            <w:bottom w:val="none" w:sz="0" w:space="0" w:color="auto"/>
            <w:right w:val="none" w:sz="0" w:space="0" w:color="auto"/>
          </w:divBdr>
        </w:div>
        <w:div w:id="1042243407">
          <w:marLeft w:val="0"/>
          <w:marRight w:val="0"/>
          <w:marTop w:val="0"/>
          <w:marBottom w:val="0"/>
          <w:divBdr>
            <w:top w:val="none" w:sz="0" w:space="0" w:color="auto"/>
            <w:left w:val="none" w:sz="0" w:space="0" w:color="auto"/>
            <w:bottom w:val="none" w:sz="0" w:space="0" w:color="auto"/>
            <w:right w:val="none" w:sz="0" w:space="0" w:color="auto"/>
          </w:divBdr>
        </w:div>
        <w:div w:id="1048339425">
          <w:marLeft w:val="0"/>
          <w:marRight w:val="0"/>
          <w:marTop w:val="0"/>
          <w:marBottom w:val="0"/>
          <w:divBdr>
            <w:top w:val="none" w:sz="0" w:space="0" w:color="auto"/>
            <w:left w:val="none" w:sz="0" w:space="0" w:color="auto"/>
            <w:bottom w:val="none" w:sz="0" w:space="0" w:color="auto"/>
            <w:right w:val="none" w:sz="0" w:space="0" w:color="auto"/>
          </w:divBdr>
        </w:div>
        <w:div w:id="1334914849">
          <w:marLeft w:val="0"/>
          <w:marRight w:val="0"/>
          <w:marTop w:val="0"/>
          <w:marBottom w:val="0"/>
          <w:divBdr>
            <w:top w:val="none" w:sz="0" w:space="0" w:color="auto"/>
            <w:left w:val="none" w:sz="0" w:space="0" w:color="auto"/>
            <w:bottom w:val="none" w:sz="0" w:space="0" w:color="auto"/>
            <w:right w:val="none" w:sz="0" w:space="0" w:color="auto"/>
          </w:divBdr>
        </w:div>
        <w:div w:id="2030446386">
          <w:marLeft w:val="0"/>
          <w:marRight w:val="0"/>
          <w:marTop w:val="0"/>
          <w:marBottom w:val="0"/>
          <w:divBdr>
            <w:top w:val="none" w:sz="0" w:space="0" w:color="auto"/>
            <w:left w:val="none" w:sz="0" w:space="0" w:color="auto"/>
            <w:bottom w:val="none" w:sz="0" w:space="0" w:color="auto"/>
            <w:right w:val="none" w:sz="0" w:space="0" w:color="auto"/>
          </w:divBdr>
        </w:div>
      </w:divsChild>
    </w:div>
    <w:div w:id="1551961337">
      <w:bodyDiv w:val="1"/>
      <w:marLeft w:val="0"/>
      <w:marRight w:val="0"/>
      <w:marTop w:val="0"/>
      <w:marBottom w:val="0"/>
      <w:divBdr>
        <w:top w:val="none" w:sz="0" w:space="0" w:color="auto"/>
        <w:left w:val="none" w:sz="0" w:space="0" w:color="auto"/>
        <w:bottom w:val="none" w:sz="0" w:space="0" w:color="auto"/>
        <w:right w:val="none" w:sz="0" w:space="0" w:color="auto"/>
      </w:divBdr>
      <w:divsChild>
        <w:div w:id="1154177116">
          <w:marLeft w:val="0"/>
          <w:marRight w:val="0"/>
          <w:marTop w:val="0"/>
          <w:marBottom w:val="0"/>
          <w:divBdr>
            <w:top w:val="none" w:sz="0" w:space="0" w:color="auto"/>
            <w:left w:val="none" w:sz="0" w:space="0" w:color="auto"/>
            <w:bottom w:val="none" w:sz="0" w:space="0" w:color="auto"/>
            <w:right w:val="none" w:sz="0" w:space="0" w:color="auto"/>
          </w:divBdr>
          <w:divsChild>
            <w:div w:id="535436238">
              <w:marLeft w:val="0"/>
              <w:marRight w:val="0"/>
              <w:marTop w:val="0"/>
              <w:marBottom w:val="0"/>
              <w:divBdr>
                <w:top w:val="none" w:sz="0" w:space="0" w:color="auto"/>
                <w:left w:val="none" w:sz="0" w:space="0" w:color="auto"/>
                <w:bottom w:val="none" w:sz="0" w:space="0" w:color="auto"/>
                <w:right w:val="none" w:sz="0" w:space="0" w:color="auto"/>
              </w:divBdr>
            </w:div>
          </w:divsChild>
        </w:div>
        <w:div w:id="1201282961">
          <w:marLeft w:val="0"/>
          <w:marRight w:val="0"/>
          <w:marTop w:val="0"/>
          <w:marBottom w:val="0"/>
          <w:divBdr>
            <w:top w:val="none" w:sz="0" w:space="0" w:color="auto"/>
            <w:left w:val="none" w:sz="0" w:space="0" w:color="auto"/>
            <w:bottom w:val="none" w:sz="0" w:space="0" w:color="auto"/>
            <w:right w:val="none" w:sz="0" w:space="0" w:color="auto"/>
          </w:divBdr>
        </w:div>
      </w:divsChild>
    </w:div>
    <w:div w:id="1564556918">
      <w:bodyDiv w:val="1"/>
      <w:marLeft w:val="0"/>
      <w:marRight w:val="0"/>
      <w:marTop w:val="0"/>
      <w:marBottom w:val="0"/>
      <w:divBdr>
        <w:top w:val="none" w:sz="0" w:space="0" w:color="auto"/>
        <w:left w:val="none" w:sz="0" w:space="0" w:color="auto"/>
        <w:bottom w:val="none" w:sz="0" w:space="0" w:color="auto"/>
        <w:right w:val="none" w:sz="0" w:space="0" w:color="auto"/>
      </w:divBdr>
    </w:div>
    <w:div w:id="1908883941">
      <w:bodyDiv w:val="1"/>
      <w:marLeft w:val="0"/>
      <w:marRight w:val="0"/>
      <w:marTop w:val="0"/>
      <w:marBottom w:val="0"/>
      <w:divBdr>
        <w:top w:val="none" w:sz="0" w:space="0" w:color="auto"/>
        <w:left w:val="none" w:sz="0" w:space="0" w:color="auto"/>
        <w:bottom w:val="none" w:sz="0" w:space="0" w:color="auto"/>
        <w:right w:val="none" w:sz="0" w:space="0" w:color="auto"/>
      </w:divBdr>
    </w:div>
    <w:div w:id="205299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univercity-bochum.de/pdf/UniverCityBochum_Wissenschaftlerin_Monat_Mai2015.pdf" TargetMode="External"/><Relationship Id="rId26" Type="http://schemas.openxmlformats.org/officeDocument/2006/relationships/hyperlink" Target="https://www.aktif-projekt.de/beitrag-anzeigen/AKTIF_Fachtagung_2017.html" TargetMode="External"/><Relationship Id="rId39" Type="http://schemas.openxmlformats.org/officeDocument/2006/relationships/hyperlink" Target="https://doi.org/10.1051/shsconf/20173701084" TargetMode="External"/><Relationship Id="rId21" Type="http://schemas.openxmlformats.org/officeDocument/2006/relationships/hyperlink" Target="http://newsletterversand.zeit.de/go/15/2GVMCTFT-2GQ7OPQV-2GSOXXGO-ZYRRQX.html?wt_zmc=nl.int.zonaudev.zeit_online_chancen_cb.d_16.11.2017.nl_ref.zeitde.bildtext.link.20171116&amp;utm_medium=nl&amp;utm_campaign=nl_ref&amp;utm_content=zeitde_bildtext_link_20171116&amp;utm_source=zeit_online_chancen_cb.d_16.11.2017_zonaudev_int" TargetMode="External"/><Relationship Id="rId34" Type="http://schemas.openxmlformats.org/officeDocument/2006/relationships/hyperlink" Target="https://bodys.evh-bochum.de/bodys-home.html" TargetMode="External"/><Relationship Id="rId42" Type="http://schemas.openxmlformats.org/officeDocument/2006/relationships/hyperlink" Target="http://www.aktif-projekt.de"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orbilu.uni.lu/handle/10993/26454" TargetMode="External"/><Relationship Id="rId29" Type="http://schemas.openxmlformats.org/officeDocument/2006/relationships/hyperlink" Target="http://www.ese-tagung.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aktif-projekt.de/beitrag-anzeigen/innovatives-aktif-projekt-das-an-der-tu-dortmund-koordiniert-wird-initiiert-kampagne-gegen-die-benachteiligung-inklusiver-forsch.html" TargetMode="External"/><Relationship Id="rId32" Type="http://schemas.openxmlformats.org/officeDocument/2006/relationships/hyperlink" Target="https://bodys.evh-bochum.de/bodys-home.html" TargetMode="External"/><Relationship Id="rId37" Type="http://schemas.openxmlformats.org/officeDocument/2006/relationships/hyperlink" Target="https://bodys.evh-bochum.de/bodys-home.html" TargetMode="External"/><Relationship Id="rId40" Type="http://schemas.openxmlformats.org/officeDocument/2006/relationships/header" Target="header1.xml"/><Relationship Id="rId45"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klips2.uni-koeln.de/co/wbLv.wbShowLVDetail?pStpSpNr=191171" TargetMode="External"/><Relationship Id="rId23" Type="http://schemas.openxmlformats.org/officeDocument/2006/relationships/hyperlink" Target="https://www.aktif-projekt.de/beitrag-anzeigen/aktif-in-der-presse-deutsches-studentenwerk-ibs-11-2017.html" TargetMode="External"/><Relationship Id="rId28" Type="http://schemas.openxmlformats.org/officeDocument/2006/relationships/hyperlink" Target="http://www.sozial.de/inklusiv-forschen-fuer-teilhabe-und-teilgabe-erfahrungen-im-aktif-projekt.html" TargetMode="External"/><Relationship Id="rId36" Type="http://schemas.openxmlformats.org/officeDocument/2006/relationships/hyperlink" Target="https://bodys.evh-bochum.de/bodys-home.html" TargetMode="External"/><Relationship Id="rId10" Type="http://schemas.openxmlformats.org/officeDocument/2006/relationships/image" Target="media/image3.jpeg"/><Relationship Id="rId19" Type="http://schemas.openxmlformats.org/officeDocument/2006/relationships/hyperlink" Target="http://www.efh-bochum.de/index.php/artikel/neues-forschungsprojekt-an-der-efh-rwl-aktif.html" TargetMode="External"/><Relationship Id="rId31" Type="http://schemas.openxmlformats.org/officeDocument/2006/relationships/hyperlink" Target="http://rdcu.be/qyY0" TargetMode="External"/><Relationship Id="rId44"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aktif-projekt.de" TargetMode="External"/><Relationship Id="rId22" Type="http://schemas.openxmlformats.org/officeDocument/2006/relationships/hyperlink" Target="http://newsletterversand.zeit.de/go/15/2GVMCTFT-2GQ7OPQV-2GSOXXGP-FPZLAG.html?wt_zmc=nl.int.zonaudev.zeit_online_chancen_cb.d_16.11.2017.nl_ref.zeitde.bildtext.link.20171116&amp;utm_medium=nl&amp;utm_campaign=nl_ref&amp;utm_content=zeitde_bildtext_link_20171116&amp;utm_source=zeit_online_chancen_cb.d_16.11.2017_zonaudev_int" TargetMode="External"/><Relationship Id="rId27" Type="http://schemas.openxmlformats.org/officeDocument/2006/relationships/hyperlink" Target="http://kme.tu-dortmund.de/cms/de/Aktuelles/aeltere-Meldungen/Studie-Mediennutzung-von-Menschen-mit-Behinderung-_MMB16_/Studie-Mediennutzung_Langfassung_final.pdf" TargetMode="External"/><Relationship Id="rId30" Type="http://schemas.openxmlformats.org/officeDocument/2006/relationships/hyperlink" Target="http://www.kinderschutzbund-sh.de/fachtage-details/fachtagung-gerade-wir-brauchen-schutz-praevention-von-sexuellem-missbrauch-bei-kindern-und-jugendlichen-mit-behinderung.html?EventRef=index.php" TargetMode="External"/><Relationship Id="rId35" Type="http://schemas.openxmlformats.org/officeDocument/2006/relationships/hyperlink" Target="https://bodys.evh-bochum.de/bodys-home.html" TargetMode="External"/><Relationship Id="rId43" Type="http://schemas.openxmlformats.org/officeDocument/2006/relationships/hyperlink" Target="http://www.limesurvey.org"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orbilu.uni.lu/handle/10993/5460" TargetMode="External"/><Relationship Id="rId25" Type="http://schemas.openxmlformats.org/officeDocument/2006/relationships/hyperlink" Target="http://www.deutschlandfunk.de/inklusionsforschung-teilhabe-in-der-wissenschaft-staerken.680.de.html?dram:article_id=406967" TargetMode="External"/><Relationship Id="rId33" Type="http://schemas.openxmlformats.org/officeDocument/2006/relationships/hyperlink" Target="https://bodys.evh-bochum.de/bodys-home.html" TargetMode="External"/><Relationship Id="rId38" Type="http://schemas.openxmlformats.org/officeDocument/2006/relationships/hyperlink" Target="https://bodys.evh-bochum.de/bodys-home.html" TargetMode="External"/><Relationship Id="rId46" Type="http://schemas.openxmlformats.org/officeDocument/2006/relationships/fontTable" Target="fontTable.xml"/><Relationship Id="rId20" Type="http://schemas.openxmlformats.org/officeDocument/2006/relationships/hyperlink" Target="https://www.aktif-projekt.de/kampagne-inklusive-forschung.html" TargetMode="External"/><Relationship Id="rId41"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eilhabeforschung.bifos.org/" TargetMode="External"/><Relationship Id="rId1" Type="http://schemas.openxmlformats.org/officeDocument/2006/relationships/hyperlink" Target="https://www.aktif-projekt.de/beitrag-anzeigen/innovatives-aktif-projekt-das-an-der-tu-dortmund-koordiniert-wird-initiiert-kampagne-gegen-die-benachteiligung-inklusiver-forsch.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EA74D-D1E8-40CD-9543-54B731BE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33511</Words>
  <Characters>191019</Characters>
  <Application>Microsoft Office Word</Application>
  <DocSecurity>0</DocSecurity>
  <Lines>1591</Lines>
  <Paragraphs>448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Offergeld</dc:creator>
  <cp:keywords/>
  <dc:description/>
  <cp:lastModifiedBy>Monika Schröttle</cp:lastModifiedBy>
  <cp:revision>5</cp:revision>
  <cp:lastPrinted>2018-04-03T13:54:00Z</cp:lastPrinted>
  <dcterms:created xsi:type="dcterms:W3CDTF">2019-07-23T09:46:00Z</dcterms:created>
  <dcterms:modified xsi:type="dcterms:W3CDTF">2019-07-23T10:09:00Z</dcterms:modified>
</cp:coreProperties>
</file>